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F0B0AE" w14:textId="77777777" w:rsidR="00391FD8" w:rsidRPr="004A6A48" w:rsidRDefault="00391FD8" w:rsidP="004A6A48">
      <w:pPr>
        <w:spacing w:after="0"/>
        <w:rPr>
          <w:b/>
          <w:u w:val="single"/>
        </w:rPr>
      </w:pPr>
    </w:p>
    <w:p w14:paraId="4AB6C49F" w14:textId="77777777" w:rsidR="00391FD8" w:rsidRPr="004A6A48" w:rsidRDefault="00391FD8" w:rsidP="004A6A48">
      <w:pPr>
        <w:spacing w:after="0"/>
        <w:rPr>
          <w:b/>
          <w:u w:val="single"/>
        </w:rPr>
      </w:pPr>
    </w:p>
    <w:p w14:paraId="60A1F78E" w14:textId="77777777" w:rsidR="00391FD8" w:rsidRPr="004A6A48" w:rsidRDefault="00391FD8" w:rsidP="004A6A48">
      <w:pPr>
        <w:spacing w:after="0"/>
        <w:rPr>
          <w:b/>
          <w:u w:val="single"/>
        </w:rPr>
      </w:pPr>
    </w:p>
    <w:p w14:paraId="40A2DCBA" w14:textId="77777777" w:rsidR="00391FD8" w:rsidRPr="004A6A48" w:rsidRDefault="00391FD8" w:rsidP="004A6A48">
      <w:pPr>
        <w:spacing w:after="0"/>
        <w:rPr>
          <w:b/>
          <w:u w:val="single"/>
        </w:rPr>
      </w:pPr>
    </w:p>
    <w:p w14:paraId="42FA92C1" w14:textId="77777777" w:rsidR="00391FD8" w:rsidRPr="004A6A48" w:rsidRDefault="00391FD8" w:rsidP="004A6A48">
      <w:pPr>
        <w:spacing w:after="0"/>
        <w:rPr>
          <w:b/>
          <w:u w:val="single"/>
        </w:rPr>
      </w:pPr>
    </w:p>
    <w:p w14:paraId="21DCBF05" w14:textId="77777777" w:rsidR="00C63AFF" w:rsidRPr="004A6A48" w:rsidRDefault="00C63AFF" w:rsidP="004A6A48">
      <w:pPr>
        <w:spacing w:after="0"/>
        <w:rPr>
          <w:b/>
          <w:u w:val="single"/>
        </w:rPr>
      </w:pPr>
    </w:p>
    <w:p w14:paraId="2C98F28B" w14:textId="77777777" w:rsidR="00391FD8" w:rsidRPr="004A6A48" w:rsidRDefault="00391FD8" w:rsidP="004A6A48">
      <w:pPr>
        <w:spacing w:after="0"/>
        <w:rPr>
          <w:b/>
          <w:u w:val="single"/>
        </w:rPr>
      </w:pPr>
    </w:p>
    <w:p w14:paraId="1BC71F83" w14:textId="77777777" w:rsidR="00C63AFF" w:rsidRPr="004A6A48" w:rsidRDefault="00C63AFF" w:rsidP="004A6A48">
      <w:pPr>
        <w:spacing w:after="0"/>
        <w:rPr>
          <w:b/>
          <w:u w:val="single"/>
        </w:rPr>
      </w:pPr>
    </w:p>
    <w:p w14:paraId="4110B00B" w14:textId="22A0223D" w:rsidR="00443EA4" w:rsidRDefault="00443EA4" w:rsidP="004A6A48">
      <w:pPr>
        <w:spacing w:after="0"/>
        <w:rPr>
          <w:b/>
          <w:u w:val="single"/>
        </w:rPr>
      </w:pPr>
    </w:p>
    <w:p w14:paraId="744E5141" w14:textId="77777777" w:rsidR="00CB467A" w:rsidRPr="004A6A48" w:rsidRDefault="00CB467A" w:rsidP="004A6A48">
      <w:pPr>
        <w:spacing w:after="0"/>
        <w:rPr>
          <w:b/>
          <w:u w:val="single"/>
        </w:rPr>
      </w:pPr>
    </w:p>
    <w:p w14:paraId="383E6C77" w14:textId="77777777" w:rsidR="00391FD8" w:rsidRDefault="00391FD8" w:rsidP="004A6A48">
      <w:pPr>
        <w:spacing w:after="0"/>
        <w:rPr>
          <w:b/>
          <w:u w:val="single"/>
        </w:rPr>
      </w:pPr>
    </w:p>
    <w:p w14:paraId="53B4BCD1" w14:textId="77777777" w:rsidR="00614784" w:rsidRDefault="00614784" w:rsidP="004A6A48">
      <w:pPr>
        <w:spacing w:after="0"/>
        <w:rPr>
          <w:b/>
          <w:u w:val="single"/>
        </w:rPr>
      </w:pPr>
    </w:p>
    <w:p w14:paraId="57BC81A7" w14:textId="77777777" w:rsidR="00614784" w:rsidRPr="004A6A48" w:rsidRDefault="00614784" w:rsidP="004A6A48">
      <w:pPr>
        <w:spacing w:after="0"/>
        <w:rPr>
          <w:b/>
          <w:u w:val="single"/>
        </w:rPr>
      </w:pPr>
    </w:p>
    <w:p w14:paraId="46A86566" w14:textId="77777777" w:rsidR="00CD7524" w:rsidRPr="00846A1D" w:rsidRDefault="00CD7524" w:rsidP="00CD7524">
      <w:pPr>
        <w:tabs>
          <w:tab w:val="left" w:pos="-4111"/>
        </w:tabs>
        <w:spacing w:after="0"/>
        <w:ind w:hanging="425"/>
        <w:jc w:val="right"/>
        <w:rPr>
          <w:b/>
          <w:noProof/>
          <w:color w:val="000000"/>
          <w:sz w:val="48"/>
          <w:szCs w:val="36"/>
          <w:lang w:eastAsia="en-NZ"/>
        </w:rPr>
      </w:pPr>
      <w:r w:rsidRPr="00846A1D">
        <w:rPr>
          <w:b/>
          <w:noProof/>
          <w:color w:val="000000"/>
          <w:sz w:val="44"/>
          <w:szCs w:val="36"/>
          <w:lang w:eastAsia="en-NZ"/>
        </w:rPr>
        <w:t>Horizon Research</w:t>
      </w:r>
    </w:p>
    <w:p w14:paraId="4546DB63" w14:textId="26A39FBC" w:rsidR="00CD7524" w:rsidRPr="00D03378" w:rsidRDefault="00901F27" w:rsidP="00CD7524">
      <w:pPr>
        <w:tabs>
          <w:tab w:val="left" w:pos="-4111"/>
        </w:tabs>
        <w:spacing w:after="0"/>
        <w:ind w:hanging="425"/>
        <w:jc w:val="right"/>
        <w:rPr>
          <w:b/>
          <w:noProof/>
          <w:color w:val="000000"/>
          <w:sz w:val="64"/>
          <w:szCs w:val="64"/>
          <w:lang w:eastAsia="en-NZ"/>
        </w:rPr>
      </w:pPr>
      <w:r>
        <w:rPr>
          <w:b/>
          <w:noProof/>
          <w:color w:val="000000"/>
          <w:sz w:val="64"/>
          <w:szCs w:val="64"/>
          <w:lang w:eastAsia="en-NZ"/>
        </w:rPr>
        <w:t>COVID</w:t>
      </w:r>
      <w:r w:rsidR="00D03378" w:rsidRPr="00D03378">
        <w:rPr>
          <w:b/>
          <w:noProof/>
          <w:color w:val="000000"/>
          <w:sz w:val="64"/>
          <w:szCs w:val="64"/>
          <w:lang w:eastAsia="en-NZ"/>
        </w:rPr>
        <w:t>-19 Vaccination and Māori</w:t>
      </w:r>
    </w:p>
    <w:p w14:paraId="58BB437A" w14:textId="68345997" w:rsidR="00E35779" w:rsidRPr="009134A4" w:rsidRDefault="00E35779" w:rsidP="00E35779">
      <w:pPr>
        <w:tabs>
          <w:tab w:val="left" w:pos="-4111"/>
        </w:tabs>
        <w:spacing w:after="0"/>
        <w:ind w:hanging="425"/>
        <w:jc w:val="right"/>
        <w:rPr>
          <w:b/>
          <w:noProof/>
          <w:color w:val="000000"/>
          <w:sz w:val="52"/>
          <w:szCs w:val="28"/>
          <w:lang w:eastAsia="en-NZ"/>
        </w:rPr>
      </w:pPr>
      <w:r>
        <w:rPr>
          <w:b/>
          <w:noProof/>
          <w:color w:val="000000"/>
          <w:sz w:val="52"/>
          <w:szCs w:val="28"/>
          <w:lang w:eastAsia="en-NZ"/>
        </w:rPr>
        <w:t>14-</w:t>
      </w:r>
      <w:r w:rsidR="001B31AE">
        <w:rPr>
          <w:b/>
          <w:noProof/>
          <w:color w:val="000000"/>
          <w:sz w:val="52"/>
          <w:szCs w:val="28"/>
          <w:lang w:eastAsia="en-NZ"/>
        </w:rPr>
        <w:t>21</w:t>
      </w:r>
      <w:r>
        <w:rPr>
          <w:b/>
          <w:noProof/>
          <w:color w:val="000000"/>
          <w:sz w:val="52"/>
          <w:szCs w:val="28"/>
          <w:lang w:eastAsia="en-NZ"/>
        </w:rPr>
        <w:t xml:space="preserve"> </w:t>
      </w:r>
      <w:r w:rsidR="001B31AE">
        <w:rPr>
          <w:b/>
          <w:noProof/>
          <w:color w:val="000000"/>
          <w:sz w:val="52"/>
          <w:szCs w:val="28"/>
          <w:lang w:eastAsia="en-NZ"/>
        </w:rPr>
        <w:t>October</w:t>
      </w:r>
      <w:r>
        <w:rPr>
          <w:b/>
          <w:noProof/>
          <w:color w:val="000000"/>
          <w:sz w:val="52"/>
          <w:szCs w:val="28"/>
          <w:lang w:eastAsia="en-NZ"/>
        </w:rPr>
        <w:t>,</w:t>
      </w:r>
      <w:r w:rsidRPr="009134A4">
        <w:rPr>
          <w:b/>
          <w:noProof/>
          <w:color w:val="000000"/>
          <w:sz w:val="52"/>
          <w:szCs w:val="28"/>
          <w:lang w:eastAsia="en-NZ"/>
        </w:rPr>
        <w:t xml:space="preserve"> 2021</w:t>
      </w:r>
    </w:p>
    <w:p w14:paraId="2318908A" w14:textId="77777777" w:rsidR="00E35779" w:rsidRPr="00401AF2" w:rsidRDefault="00E35779" w:rsidP="00E35779">
      <w:pPr>
        <w:tabs>
          <w:tab w:val="left" w:pos="-4111"/>
        </w:tabs>
        <w:spacing w:after="0"/>
        <w:ind w:hanging="425"/>
        <w:jc w:val="right"/>
        <w:rPr>
          <w:b/>
          <w:noProof/>
          <w:color w:val="000000"/>
          <w:sz w:val="52"/>
          <w:szCs w:val="44"/>
          <w:lang w:eastAsia="en-NZ"/>
        </w:rPr>
      </w:pPr>
    </w:p>
    <w:p w14:paraId="006DC339" w14:textId="77777777" w:rsidR="00E35779" w:rsidRPr="009134A4" w:rsidRDefault="00E35779" w:rsidP="00E35779">
      <w:pPr>
        <w:spacing w:after="0"/>
        <w:jc w:val="right"/>
        <w:rPr>
          <w:b/>
          <w:noProof/>
          <w:color w:val="000000"/>
          <w:sz w:val="32"/>
          <w:szCs w:val="24"/>
          <w:lang w:eastAsia="en-NZ"/>
        </w:rPr>
      </w:pPr>
      <w:r w:rsidRPr="009134A4">
        <w:rPr>
          <w:b/>
          <w:noProof/>
          <w:color w:val="000000"/>
          <w:sz w:val="32"/>
          <w:szCs w:val="24"/>
          <w:lang w:eastAsia="en-NZ"/>
        </w:rPr>
        <w:t>In association with the School of Population Health</w:t>
      </w:r>
    </w:p>
    <w:p w14:paraId="293D59BE" w14:textId="0DE700F5" w:rsidR="00CD7524" w:rsidRPr="00401AF2" w:rsidRDefault="00E35779" w:rsidP="00E35779">
      <w:pPr>
        <w:tabs>
          <w:tab w:val="left" w:pos="-4111"/>
        </w:tabs>
        <w:spacing w:after="0"/>
        <w:ind w:hanging="425"/>
        <w:jc w:val="right"/>
        <w:rPr>
          <w:b/>
          <w:noProof/>
          <w:color w:val="000000"/>
          <w:sz w:val="52"/>
          <w:szCs w:val="44"/>
          <w:lang w:eastAsia="en-NZ"/>
        </w:rPr>
      </w:pPr>
      <w:r w:rsidRPr="009134A4">
        <w:rPr>
          <w:b/>
          <w:noProof/>
          <w:color w:val="000000"/>
          <w:sz w:val="32"/>
          <w:szCs w:val="24"/>
          <w:lang w:eastAsia="en-NZ"/>
        </w:rPr>
        <w:t>University of Auckland</w:t>
      </w:r>
    </w:p>
    <w:p w14:paraId="2C5C908E" w14:textId="27F469D4" w:rsidR="00CD7524" w:rsidRPr="00514992" w:rsidRDefault="00514992" w:rsidP="00CD7524">
      <w:pPr>
        <w:spacing w:after="0"/>
        <w:jc w:val="right"/>
        <w:rPr>
          <w:b/>
          <w:noProof/>
          <w:color w:val="000000"/>
          <w:sz w:val="36"/>
          <w:szCs w:val="28"/>
          <w:lang w:eastAsia="en-NZ"/>
        </w:rPr>
      </w:pPr>
      <w:r w:rsidRPr="00514992">
        <w:rPr>
          <w:b/>
          <w:noProof/>
          <w:color w:val="000000"/>
          <w:sz w:val="36"/>
          <w:szCs w:val="28"/>
          <w:lang w:eastAsia="en-NZ"/>
        </w:rPr>
        <w:t xml:space="preserve">Prepared for: </w:t>
      </w:r>
      <w:r w:rsidR="00E35779">
        <w:rPr>
          <w:b/>
          <w:noProof/>
          <w:color w:val="000000"/>
          <w:sz w:val="36"/>
          <w:szCs w:val="28"/>
          <w:lang w:eastAsia="en-NZ"/>
        </w:rPr>
        <w:t>The Ministry of Health</w:t>
      </w:r>
    </w:p>
    <w:p w14:paraId="415D5EFA" w14:textId="77777777" w:rsidR="004F1481" w:rsidRPr="00846A1D" w:rsidRDefault="004F1481" w:rsidP="000B5E1C">
      <w:pPr>
        <w:spacing w:after="0"/>
        <w:jc w:val="center"/>
        <w:rPr>
          <w:b/>
          <w:sz w:val="36"/>
          <w:szCs w:val="32"/>
        </w:rPr>
      </w:pPr>
    </w:p>
    <w:p w14:paraId="5DA43211" w14:textId="77777777" w:rsidR="00A676A8" w:rsidRPr="00846A1D" w:rsidRDefault="00A676A8" w:rsidP="000B5E1C">
      <w:pPr>
        <w:spacing w:after="0"/>
        <w:jc w:val="center"/>
        <w:rPr>
          <w:b/>
          <w:sz w:val="36"/>
          <w:szCs w:val="32"/>
        </w:rPr>
      </w:pPr>
    </w:p>
    <w:p w14:paraId="7F21A85D" w14:textId="77777777" w:rsidR="006D55DA" w:rsidRPr="00846A1D" w:rsidRDefault="006D55DA" w:rsidP="000B5E1C">
      <w:pPr>
        <w:spacing w:after="0"/>
        <w:jc w:val="center"/>
        <w:rPr>
          <w:b/>
          <w:color w:val="000000"/>
          <w:sz w:val="36"/>
          <w:szCs w:val="32"/>
        </w:rPr>
      </w:pPr>
    </w:p>
    <w:p w14:paraId="4944F118" w14:textId="77777777" w:rsidR="006D55DA" w:rsidRPr="00846A1D" w:rsidRDefault="006D55DA" w:rsidP="000B5E1C">
      <w:pPr>
        <w:spacing w:after="0"/>
        <w:jc w:val="center"/>
        <w:rPr>
          <w:color w:val="000000"/>
          <w:sz w:val="36"/>
          <w:szCs w:val="32"/>
        </w:rPr>
      </w:pPr>
    </w:p>
    <w:p w14:paraId="74E2028D" w14:textId="77777777" w:rsidR="00E16D6F" w:rsidRPr="00846A1D" w:rsidRDefault="00E16D6F" w:rsidP="00391FD8">
      <w:pPr>
        <w:jc w:val="center"/>
        <w:rPr>
          <w:color w:val="000000"/>
          <w:sz w:val="32"/>
          <w:szCs w:val="28"/>
        </w:rPr>
      </w:pPr>
    </w:p>
    <w:p w14:paraId="1D88DD73" w14:textId="77777777" w:rsidR="00E16D6F" w:rsidRPr="00846A1D" w:rsidRDefault="00E16D6F" w:rsidP="00391FD8">
      <w:pPr>
        <w:jc w:val="center"/>
        <w:rPr>
          <w:color w:val="000000"/>
          <w:sz w:val="32"/>
          <w:szCs w:val="28"/>
        </w:rPr>
        <w:sectPr w:rsidR="00E16D6F" w:rsidRPr="00846A1D" w:rsidSect="00063987">
          <w:headerReference w:type="default" r:id="rId8"/>
          <w:footerReference w:type="default" r:id="rId9"/>
          <w:pgSz w:w="11906" w:h="16838"/>
          <w:pgMar w:top="3088" w:right="1440" w:bottom="1440" w:left="0" w:header="708" w:footer="0" w:gutter="0"/>
          <w:cols w:space="708"/>
          <w:docGrid w:linePitch="360"/>
        </w:sectPr>
      </w:pPr>
    </w:p>
    <w:bookmarkStart w:id="0" w:name="_Toc71656921" w:displacedByCustomXml="next"/>
    <w:sdt>
      <w:sdtPr>
        <w:rPr>
          <w:b/>
          <w:bCs/>
          <w:sz w:val="28"/>
          <w:szCs w:val="28"/>
        </w:rPr>
        <w:id w:val="477728042"/>
        <w:docPartObj>
          <w:docPartGallery w:val="Table of Contents"/>
          <w:docPartUnique/>
        </w:docPartObj>
      </w:sdtPr>
      <w:sdtEndPr>
        <w:rPr>
          <w:b w:val="0"/>
          <w:bCs w:val="0"/>
          <w:noProof/>
          <w:sz w:val="22"/>
          <w:szCs w:val="22"/>
        </w:rPr>
      </w:sdtEndPr>
      <w:sdtContent>
        <w:p w14:paraId="669FA779" w14:textId="33062816" w:rsidR="002D3F99" w:rsidRPr="00A56547" w:rsidRDefault="002D3F99" w:rsidP="00A56547">
          <w:pPr>
            <w:ind w:hanging="425"/>
            <w:rPr>
              <w:b/>
              <w:bCs/>
              <w:sz w:val="28"/>
              <w:szCs w:val="28"/>
            </w:rPr>
          </w:pPr>
          <w:r w:rsidRPr="00A56547">
            <w:rPr>
              <w:b/>
              <w:bCs/>
              <w:sz w:val="28"/>
              <w:szCs w:val="28"/>
            </w:rPr>
            <w:t>Contents</w:t>
          </w:r>
        </w:p>
        <w:p w14:paraId="09A8F721" w14:textId="167276B4" w:rsidR="0039644D" w:rsidRDefault="002D3F99">
          <w:pPr>
            <w:pStyle w:val="TOC1"/>
            <w:rPr>
              <w:rFonts w:eastAsiaTheme="minorEastAsia" w:cstheme="minorBidi"/>
              <w:b w:val="0"/>
              <w:lang w:val="en-NZ" w:eastAsia="en-NZ"/>
            </w:rPr>
          </w:pPr>
          <w:r>
            <w:rPr>
              <w:noProof w:val="0"/>
            </w:rPr>
            <w:fldChar w:fldCharType="begin"/>
          </w:r>
          <w:r>
            <w:instrText xml:space="preserve"> TOC \o "1-3" \h \z \u </w:instrText>
          </w:r>
          <w:r>
            <w:rPr>
              <w:noProof w:val="0"/>
            </w:rPr>
            <w:fldChar w:fldCharType="separate"/>
          </w:r>
          <w:hyperlink w:anchor="_Toc87832666" w:history="1">
            <w:r w:rsidR="0039644D" w:rsidRPr="00700C85">
              <w:rPr>
                <w:rStyle w:val="Hyperlink"/>
              </w:rPr>
              <w:t>EXECUTIVE SUMMARY</w:t>
            </w:r>
            <w:r w:rsidR="0039644D">
              <w:rPr>
                <w:webHidden/>
              </w:rPr>
              <w:tab/>
            </w:r>
            <w:r w:rsidR="0039644D">
              <w:rPr>
                <w:webHidden/>
              </w:rPr>
              <w:fldChar w:fldCharType="begin"/>
            </w:r>
            <w:r w:rsidR="0039644D">
              <w:rPr>
                <w:webHidden/>
              </w:rPr>
              <w:instrText xml:space="preserve"> PAGEREF _Toc87832666 \h </w:instrText>
            </w:r>
            <w:r w:rsidR="0039644D">
              <w:rPr>
                <w:webHidden/>
              </w:rPr>
            </w:r>
            <w:r w:rsidR="0039644D">
              <w:rPr>
                <w:webHidden/>
              </w:rPr>
              <w:fldChar w:fldCharType="separate"/>
            </w:r>
            <w:r w:rsidR="0056659E">
              <w:rPr>
                <w:webHidden/>
              </w:rPr>
              <w:t>1</w:t>
            </w:r>
            <w:r w:rsidR="0039644D">
              <w:rPr>
                <w:webHidden/>
              </w:rPr>
              <w:fldChar w:fldCharType="end"/>
            </w:r>
          </w:hyperlink>
        </w:p>
        <w:p w14:paraId="321D68EF" w14:textId="6D0FC569" w:rsidR="0039644D" w:rsidRDefault="00E71872">
          <w:pPr>
            <w:pStyle w:val="TOC1"/>
            <w:rPr>
              <w:rFonts w:eastAsiaTheme="minorEastAsia" w:cstheme="minorBidi"/>
              <w:b w:val="0"/>
              <w:lang w:val="en-NZ" w:eastAsia="en-NZ"/>
            </w:rPr>
          </w:pPr>
          <w:hyperlink w:anchor="_Toc87832667" w:history="1">
            <w:r w:rsidR="0039644D" w:rsidRPr="00700C85">
              <w:rPr>
                <w:rStyle w:val="Hyperlink"/>
              </w:rPr>
              <w:t>DETAILED FINDINGS</w:t>
            </w:r>
            <w:r w:rsidR="0039644D">
              <w:rPr>
                <w:webHidden/>
              </w:rPr>
              <w:tab/>
            </w:r>
            <w:r w:rsidR="0039644D">
              <w:rPr>
                <w:webHidden/>
              </w:rPr>
              <w:fldChar w:fldCharType="begin"/>
            </w:r>
            <w:r w:rsidR="0039644D">
              <w:rPr>
                <w:webHidden/>
              </w:rPr>
              <w:instrText xml:space="preserve"> PAGEREF _Toc87832667 \h </w:instrText>
            </w:r>
            <w:r w:rsidR="0039644D">
              <w:rPr>
                <w:webHidden/>
              </w:rPr>
            </w:r>
            <w:r w:rsidR="0039644D">
              <w:rPr>
                <w:webHidden/>
              </w:rPr>
              <w:fldChar w:fldCharType="separate"/>
            </w:r>
            <w:r w:rsidR="0056659E">
              <w:rPr>
                <w:webHidden/>
              </w:rPr>
              <w:t>10</w:t>
            </w:r>
            <w:r w:rsidR="0039644D">
              <w:rPr>
                <w:webHidden/>
              </w:rPr>
              <w:fldChar w:fldCharType="end"/>
            </w:r>
          </w:hyperlink>
        </w:p>
        <w:p w14:paraId="2D4F584A" w14:textId="7795F47A" w:rsidR="0039644D" w:rsidRDefault="00E71872">
          <w:pPr>
            <w:pStyle w:val="TOC1"/>
            <w:rPr>
              <w:rFonts w:eastAsiaTheme="minorEastAsia" w:cstheme="minorBidi"/>
              <w:b w:val="0"/>
              <w:lang w:val="en-NZ" w:eastAsia="en-NZ"/>
            </w:rPr>
          </w:pPr>
          <w:hyperlink w:anchor="_Toc87832668" w:history="1">
            <w:r w:rsidR="0039644D" w:rsidRPr="00700C85">
              <w:rPr>
                <w:rStyle w:val="Hyperlink"/>
              </w:rPr>
              <w:t>1.</w:t>
            </w:r>
            <w:r w:rsidR="0039644D">
              <w:rPr>
                <w:rFonts w:eastAsiaTheme="minorEastAsia" w:cstheme="minorBidi"/>
                <w:b w:val="0"/>
                <w:lang w:val="en-NZ" w:eastAsia="en-NZ"/>
              </w:rPr>
              <w:tab/>
            </w:r>
            <w:r w:rsidR="0039644D" w:rsidRPr="00700C85">
              <w:rPr>
                <w:rStyle w:val="Hyperlink"/>
              </w:rPr>
              <w:t>Vaccine uptake</w:t>
            </w:r>
            <w:r w:rsidR="0039644D">
              <w:rPr>
                <w:webHidden/>
              </w:rPr>
              <w:tab/>
            </w:r>
            <w:r w:rsidR="0039644D">
              <w:rPr>
                <w:webHidden/>
              </w:rPr>
              <w:fldChar w:fldCharType="begin"/>
            </w:r>
            <w:r w:rsidR="0039644D">
              <w:rPr>
                <w:webHidden/>
              </w:rPr>
              <w:instrText xml:space="preserve"> PAGEREF _Toc87832668 \h </w:instrText>
            </w:r>
            <w:r w:rsidR="0039644D">
              <w:rPr>
                <w:webHidden/>
              </w:rPr>
            </w:r>
            <w:r w:rsidR="0039644D">
              <w:rPr>
                <w:webHidden/>
              </w:rPr>
              <w:fldChar w:fldCharType="separate"/>
            </w:r>
            <w:r w:rsidR="0056659E">
              <w:rPr>
                <w:webHidden/>
              </w:rPr>
              <w:t>10</w:t>
            </w:r>
            <w:r w:rsidR="0039644D">
              <w:rPr>
                <w:webHidden/>
              </w:rPr>
              <w:fldChar w:fldCharType="end"/>
            </w:r>
          </w:hyperlink>
        </w:p>
        <w:p w14:paraId="57FAE2F4" w14:textId="3BEFB1D1" w:rsidR="0039644D" w:rsidRDefault="00E71872">
          <w:pPr>
            <w:pStyle w:val="TOC1"/>
            <w:rPr>
              <w:rFonts w:eastAsiaTheme="minorEastAsia" w:cstheme="minorBidi"/>
              <w:b w:val="0"/>
              <w:lang w:val="en-NZ" w:eastAsia="en-NZ"/>
            </w:rPr>
          </w:pPr>
          <w:hyperlink w:anchor="_Toc87832669" w:history="1">
            <w:r w:rsidR="0039644D" w:rsidRPr="00700C85">
              <w:rPr>
                <w:rStyle w:val="Hyperlink"/>
              </w:rPr>
              <w:t>2.</w:t>
            </w:r>
            <w:r w:rsidR="0039644D">
              <w:rPr>
                <w:rFonts w:eastAsiaTheme="minorEastAsia" w:cstheme="minorBidi"/>
                <w:b w:val="0"/>
                <w:lang w:val="en-NZ" w:eastAsia="en-NZ"/>
              </w:rPr>
              <w:tab/>
            </w:r>
            <w:r w:rsidR="0039644D" w:rsidRPr="00700C85">
              <w:rPr>
                <w:rStyle w:val="Hyperlink"/>
              </w:rPr>
              <w:t>Motivations to get vaccinated, make a booking or be definitely or likely to get vaccinated</w:t>
            </w:r>
            <w:r w:rsidR="0039644D">
              <w:rPr>
                <w:webHidden/>
              </w:rPr>
              <w:tab/>
            </w:r>
            <w:r w:rsidR="0039644D">
              <w:rPr>
                <w:webHidden/>
              </w:rPr>
              <w:fldChar w:fldCharType="begin"/>
            </w:r>
            <w:r w:rsidR="0039644D">
              <w:rPr>
                <w:webHidden/>
              </w:rPr>
              <w:instrText xml:space="preserve"> PAGEREF _Toc87832669 \h </w:instrText>
            </w:r>
            <w:r w:rsidR="0039644D">
              <w:rPr>
                <w:webHidden/>
              </w:rPr>
            </w:r>
            <w:r w:rsidR="0039644D">
              <w:rPr>
                <w:webHidden/>
              </w:rPr>
              <w:fldChar w:fldCharType="separate"/>
            </w:r>
            <w:r w:rsidR="0056659E">
              <w:rPr>
                <w:webHidden/>
              </w:rPr>
              <w:t>14</w:t>
            </w:r>
            <w:r w:rsidR="0039644D">
              <w:rPr>
                <w:webHidden/>
              </w:rPr>
              <w:fldChar w:fldCharType="end"/>
            </w:r>
          </w:hyperlink>
        </w:p>
        <w:p w14:paraId="4EE17CD6" w14:textId="19158FCE" w:rsidR="0039644D" w:rsidRDefault="00E71872">
          <w:pPr>
            <w:pStyle w:val="TOC1"/>
            <w:rPr>
              <w:rFonts w:eastAsiaTheme="minorEastAsia" w:cstheme="minorBidi"/>
              <w:b w:val="0"/>
              <w:lang w:val="en-NZ" w:eastAsia="en-NZ"/>
            </w:rPr>
          </w:pPr>
          <w:hyperlink w:anchor="_Toc87832670" w:history="1">
            <w:r w:rsidR="0039644D" w:rsidRPr="00700C85">
              <w:rPr>
                <w:rStyle w:val="Hyperlink"/>
              </w:rPr>
              <w:t>3.</w:t>
            </w:r>
            <w:r w:rsidR="0039644D">
              <w:rPr>
                <w:rFonts w:eastAsiaTheme="minorEastAsia" w:cstheme="minorBidi"/>
                <w:b w:val="0"/>
                <w:lang w:val="en-NZ" w:eastAsia="en-NZ"/>
              </w:rPr>
              <w:tab/>
            </w:r>
            <w:r w:rsidR="0039644D" w:rsidRPr="00700C85">
              <w:rPr>
                <w:rStyle w:val="Hyperlink"/>
              </w:rPr>
              <w:t>Perceptions of those who have not been vaccinated</w:t>
            </w:r>
            <w:r w:rsidR="0039644D">
              <w:rPr>
                <w:webHidden/>
              </w:rPr>
              <w:tab/>
            </w:r>
            <w:r w:rsidR="0039644D">
              <w:rPr>
                <w:webHidden/>
              </w:rPr>
              <w:fldChar w:fldCharType="begin"/>
            </w:r>
            <w:r w:rsidR="0039644D">
              <w:rPr>
                <w:webHidden/>
              </w:rPr>
              <w:instrText xml:space="preserve"> PAGEREF _Toc87832670 \h </w:instrText>
            </w:r>
            <w:r w:rsidR="0039644D">
              <w:rPr>
                <w:webHidden/>
              </w:rPr>
            </w:r>
            <w:r w:rsidR="0039644D">
              <w:rPr>
                <w:webHidden/>
              </w:rPr>
              <w:fldChar w:fldCharType="separate"/>
            </w:r>
            <w:r w:rsidR="0056659E">
              <w:rPr>
                <w:webHidden/>
              </w:rPr>
              <w:t>17</w:t>
            </w:r>
            <w:r w:rsidR="0039644D">
              <w:rPr>
                <w:webHidden/>
              </w:rPr>
              <w:fldChar w:fldCharType="end"/>
            </w:r>
          </w:hyperlink>
        </w:p>
        <w:p w14:paraId="3B7F018C" w14:textId="40F64A44" w:rsidR="0039644D" w:rsidRDefault="00E71872">
          <w:pPr>
            <w:pStyle w:val="TOC2"/>
            <w:tabs>
              <w:tab w:val="right" w:leader="dot" w:pos="9016"/>
            </w:tabs>
            <w:rPr>
              <w:rFonts w:eastAsiaTheme="minorEastAsia"/>
              <w:noProof/>
              <w:lang w:eastAsia="en-NZ"/>
            </w:rPr>
          </w:pPr>
          <w:hyperlink w:anchor="_Toc87832671" w:history="1">
            <w:r w:rsidR="0039644D" w:rsidRPr="00700C85">
              <w:rPr>
                <w:rStyle w:val="Hyperlink"/>
                <w:rFonts w:cstheme="minorHAnsi"/>
                <w:noProof/>
              </w:rPr>
              <w:t>3.1  Is the COVID-19 vaccine free?</w:t>
            </w:r>
            <w:r w:rsidR="0039644D">
              <w:rPr>
                <w:noProof/>
                <w:webHidden/>
              </w:rPr>
              <w:tab/>
            </w:r>
            <w:r w:rsidR="0039644D">
              <w:rPr>
                <w:noProof/>
                <w:webHidden/>
              </w:rPr>
              <w:fldChar w:fldCharType="begin"/>
            </w:r>
            <w:r w:rsidR="0039644D">
              <w:rPr>
                <w:noProof/>
                <w:webHidden/>
              </w:rPr>
              <w:instrText xml:space="preserve"> PAGEREF _Toc87832671 \h </w:instrText>
            </w:r>
            <w:r w:rsidR="0039644D">
              <w:rPr>
                <w:noProof/>
                <w:webHidden/>
              </w:rPr>
            </w:r>
            <w:r w:rsidR="0039644D">
              <w:rPr>
                <w:noProof/>
                <w:webHidden/>
              </w:rPr>
              <w:fldChar w:fldCharType="separate"/>
            </w:r>
            <w:r w:rsidR="0056659E">
              <w:rPr>
                <w:noProof/>
                <w:webHidden/>
              </w:rPr>
              <w:t>17</w:t>
            </w:r>
            <w:r w:rsidR="0039644D">
              <w:rPr>
                <w:noProof/>
                <w:webHidden/>
              </w:rPr>
              <w:fldChar w:fldCharType="end"/>
            </w:r>
          </w:hyperlink>
        </w:p>
        <w:p w14:paraId="126B2F9A" w14:textId="6AE457D2" w:rsidR="0039644D" w:rsidRDefault="00E71872">
          <w:pPr>
            <w:pStyle w:val="TOC2"/>
            <w:tabs>
              <w:tab w:val="right" w:leader="dot" w:pos="9016"/>
            </w:tabs>
            <w:rPr>
              <w:rFonts w:eastAsiaTheme="minorEastAsia"/>
              <w:noProof/>
              <w:lang w:eastAsia="en-NZ"/>
            </w:rPr>
          </w:pPr>
          <w:hyperlink w:anchor="_Toc87832672" w:history="1">
            <w:r w:rsidR="0039644D" w:rsidRPr="00700C85">
              <w:rPr>
                <w:rStyle w:val="Hyperlink"/>
                <w:rFonts w:cstheme="minorHAnsi"/>
                <w:noProof/>
              </w:rPr>
              <w:t>3.2  Do Māori who are not vaccinated and not booked have enough information to decide whether or not to get a COVID-19 vaccine?</w:t>
            </w:r>
            <w:r w:rsidR="0039644D">
              <w:rPr>
                <w:noProof/>
                <w:webHidden/>
              </w:rPr>
              <w:tab/>
            </w:r>
            <w:r w:rsidR="0039644D">
              <w:rPr>
                <w:noProof/>
                <w:webHidden/>
              </w:rPr>
              <w:fldChar w:fldCharType="begin"/>
            </w:r>
            <w:r w:rsidR="0039644D">
              <w:rPr>
                <w:noProof/>
                <w:webHidden/>
              </w:rPr>
              <w:instrText xml:space="preserve"> PAGEREF _Toc87832672 \h </w:instrText>
            </w:r>
            <w:r w:rsidR="0039644D">
              <w:rPr>
                <w:noProof/>
                <w:webHidden/>
              </w:rPr>
            </w:r>
            <w:r w:rsidR="0039644D">
              <w:rPr>
                <w:noProof/>
                <w:webHidden/>
              </w:rPr>
              <w:fldChar w:fldCharType="separate"/>
            </w:r>
            <w:r w:rsidR="0056659E">
              <w:rPr>
                <w:noProof/>
                <w:webHidden/>
              </w:rPr>
              <w:t>18</w:t>
            </w:r>
            <w:r w:rsidR="0039644D">
              <w:rPr>
                <w:noProof/>
                <w:webHidden/>
              </w:rPr>
              <w:fldChar w:fldCharType="end"/>
            </w:r>
          </w:hyperlink>
        </w:p>
        <w:p w14:paraId="350DF552" w14:textId="7B1F829C" w:rsidR="0039644D" w:rsidRDefault="00E71872">
          <w:pPr>
            <w:pStyle w:val="TOC2"/>
            <w:tabs>
              <w:tab w:val="right" w:leader="dot" w:pos="9016"/>
            </w:tabs>
            <w:rPr>
              <w:rFonts w:eastAsiaTheme="minorEastAsia"/>
              <w:noProof/>
              <w:lang w:eastAsia="en-NZ"/>
            </w:rPr>
          </w:pPr>
          <w:hyperlink w:anchor="_Toc87832673" w:history="1">
            <w:r w:rsidR="0039644D" w:rsidRPr="00700C85">
              <w:rPr>
                <w:rStyle w:val="Hyperlink"/>
                <w:rFonts w:cstheme="minorHAnsi"/>
                <w:noProof/>
              </w:rPr>
              <w:t>3.3  What else do people need to know to help decide whether to get the COVID-19 vaccine?</w:t>
            </w:r>
            <w:r w:rsidR="0039644D">
              <w:rPr>
                <w:noProof/>
                <w:webHidden/>
              </w:rPr>
              <w:tab/>
            </w:r>
            <w:r w:rsidR="0039644D">
              <w:rPr>
                <w:noProof/>
                <w:webHidden/>
              </w:rPr>
              <w:fldChar w:fldCharType="begin"/>
            </w:r>
            <w:r w:rsidR="0039644D">
              <w:rPr>
                <w:noProof/>
                <w:webHidden/>
              </w:rPr>
              <w:instrText xml:space="preserve"> PAGEREF _Toc87832673 \h </w:instrText>
            </w:r>
            <w:r w:rsidR="0039644D">
              <w:rPr>
                <w:noProof/>
                <w:webHidden/>
              </w:rPr>
            </w:r>
            <w:r w:rsidR="0039644D">
              <w:rPr>
                <w:noProof/>
                <w:webHidden/>
              </w:rPr>
              <w:fldChar w:fldCharType="separate"/>
            </w:r>
            <w:r w:rsidR="0056659E">
              <w:rPr>
                <w:noProof/>
                <w:webHidden/>
              </w:rPr>
              <w:t>21</w:t>
            </w:r>
            <w:r w:rsidR="0039644D">
              <w:rPr>
                <w:noProof/>
                <w:webHidden/>
              </w:rPr>
              <w:fldChar w:fldCharType="end"/>
            </w:r>
          </w:hyperlink>
        </w:p>
        <w:p w14:paraId="7389247A" w14:textId="47515818" w:rsidR="0039644D" w:rsidRDefault="00E71872">
          <w:pPr>
            <w:pStyle w:val="TOC2"/>
            <w:tabs>
              <w:tab w:val="right" w:leader="dot" w:pos="9016"/>
            </w:tabs>
            <w:rPr>
              <w:rFonts w:eastAsiaTheme="minorEastAsia"/>
              <w:noProof/>
              <w:lang w:eastAsia="en-NZ"/>
            </w:rPr>
          </w:pPr>
          <w:hyperlink w:anchor="_Toc87832674" w:history="1">
            <w:r w:rsidR="0039644D" w:rsidRPr="00700C85">
              <w:rPr>
                <w:rStyle w:val="Hyperlink"/>
                <w:rFonts w:cstheme="minorHAnsi"/>
                <w:noProof/>
              </w:rPr>
              <w:t>3.4  Main barriers to getting vaccinated</w:t>
            </w:r>
            <w:r w:rsidR="0039644D">
              <w:rPr>
                <w:noProof/>
                <w:webHidden/>
              </w:rPr>
              <w:tab/>
            </w:r>
            <w:r w:rsidR="0039644D">
              <w:rPr>
                <w:noProof/>
                <w:webHidden/>
              </w:rPr>
              <w:fldChar w:fldCharType="begin"/>
            </w:r>
            <w:r w:rsidR="0039644D">
              <w:rPr>
                <w:noProof/>
                <w:webHidden/>
              </w:rPr>
              <w:instrText xml:space="preserve"> PAGEREF _Toc87832674 \h </w:instrText>
            </w:r>
            <w:r w:rsidR="0039644D">
              <w:rPr>
                <w:noProof/>
                <w:webHidden/>
              </w:rPr>
            </w:r>
            <w:r w:rsidR="0039644D">
              <w:rPr>
                <w:noProof/>
                <w:webHidden/>
              </w:rPr>
              <w:fldChar w:fldCharType="separate"/>
            </w:r>
            <w:r w:rsidR="0056659E">
              <w:rPr>
                <w:noProof/>
                <w:webHidden/>
              </w:rPr>
              <w:t>24</w:t>
            </w:r>
            <w:r w:rsidR="0039644D">
              <w:rPr>
                <w:noProof/>
                <w:webHidden/>
              </w:rPr>
              <w:fldChar w:fldCharType="end"/>
            </w:r>
          </w:hyperlink>
        </w:p>
        <w:p w14:paraId="6F49466B" w14:textId="16707208" w:rsidR="0039644D" w:rsidRDefault="00E71872">
          <w:pPr>
            <w:pStyle w:val="TOC2"/>
            <w:tabs>
              <w:tab w:val="right" w:leader="dot" w:pos="9016"/>
            </w:tabs>
            <w:rPr>
              <w:rFonts w:eastAsiaTheme="minorEastAsia"/>
              <w:noProof/>
              <w:lang w:eastAsia="en-NZ"/>
            </w:rPr>
          </w:pPr>
          <w:hyperlink w:anchor="_Toc87832675" w:history="1">
            <w:r w:rsidR="0039644D" w:rsidRPr="00700C85">
              <w:rPr>
                <w:rStyle w:val="Hyperlink"/>
                <w:rFonts w:cstheme="minorHAnsi"/>
                <w:noProof/>
              </w:rPr>
              <w:t>3.5  Factors holding back the unvaccinated</w:t>
            </w:r>
            <w:r w:rsidR="0039644D">
              <w:rPr>
                <w:noProof/>
                <w:webHidden/>
              </w:rPr>
              <w:tab/>
            </w:r>
            <w:r w:rsidR="0039644D">
              <w:rPr>
                <w:noProof/>
                <w:webHidden/>
              </w:rPr>
              <w:fldChar w:fldCharType="begin"/>
            </w:r>
            <w:r w:rsidR="0039644D">
              <w:rPr>
                <w:noProof/>
                <w:webHidden/>
              </w:rPr>
              <w:instrText xml:space="preserve"> PAGEREF _Toc87832675 \h </w:instrText>
            </w:r>
            <w:r w:rsidR="0039644D">
              <w:rPr>
                <w:noProof/>
                <w:webHidden/>
              </w:rPr>
            </w:r>
            <w:r w:rsidR="0039644D">
              <w:rPr>
                <w:noProof/>
                <w:webHidden/>
              </w:rPr>
              <w:fldChar w:fldCharType="separate"/>
            </w:r>
            <w:r w:rsidR="0056659E">
              <w:rPr>
                <w:noProof/>
                <w:webHidden/>
              </w:rPr>
              <w:t>27</w:t>
            </w:r>
            <w:r w:rsidR="0039644D">
              <w:rPr>
                <w:noProof/>
                <w:webHidden/>
              </w:rPr>
              <w:fldChar w:fldCharType="end"/>
            </w:r>
          </w:hyperlink>
        </w:p>
        <w:p w14:paraId="691F5880" w14:textId="3151FF2B" w:rsidR="0039644D" w:rsidRDefault="00E71872">
          <w:pPr>
            <w:pStyle w:val="TOC2"/>
            <w:tabs>
              <w:tab w:val="right" w:leader="dot" w:pos="9016"/>
            </w:tabs>
            <w:rPr>
              <w:rFonts w:eastAsiaTheme="minorEastAsia"/>
              <w:noProof/>
              <w:lang w:eastAsia="en-NZ"/>
            </w:rPr>
          </w:pPr>
          <w:hyperlink w:anchor="_Toc87832676" w:history="1">
            <w:r w:rsidR="0039644D" w:rsidRPr="00700C85">
              <w:rPr>
                <w:rStyle w:val="Hyperlink"/>
                <w:rFonts w:cstheme="minorHAnsi"/>
                <w:noProof/>
              </w:rPr>
              <w:t>3.6  Positive motivators to get vaccinated</w:t>
            </w:r>
            <w:r w:rsidR="0039644D">
              <w:rPr>
                <w:noProof/>
                <w:webHidden/>
              </w:rPr>
              <w:tab/>
            </w:r>
            <w:r w:rsidR="0039644D">
              <w:rPr>
                <w:noProof/>
                <w:webHidden/>
              </w:rPr>
              <w:fldChar w:fldCharType="begin"/>
            </w:r>
            <w:r w:rsidR="0039644D">
              <w:rPr>
                <w:noProof/>
                <w:webHidden/>
              </w:rPr>
              <w:instrText xml:space="preserve"> PAGEREF _Toc87832676 \h </w:instrText>
            </w:r>
            <w:r w:rsidR="0039644D">
              <w:rPr>
                <w:noProof/>
                <w:webHidden/>
              </w:rPr>
            </w:r>
            <w:r w:rsidR="0039644D">
              <w:rPr>
                <w:noProof/>
                <w:webHidden/>
              </w:rPr>
              <w:fldChar w:fldCharType="separate"/>
            </w:r>
            <w:r w:rsidR="0056659E">
              <w:rPr>
                <w:noProof/>
                <w:webHidden/>
              </w:rPr>
              <w:t>31</w:t>
            </w:r>
            <w:r w:rsidR="0039644D">
              <w:rPr>
                <w:noProof/>
                <w:webHidden/>
              </w:rPr>
              <w:fldChar w:fldCharType="end"/>
            </w:r>
          </w:hyperlink>
        </w:p>
        <w:p w14:paraId="72931A69" w14:textId="51A1F9A4" w:rsidR="0039644D" w:rsidRDefault="00E71872">
          <w:pPr>
            <w:pStyle w:val="TOC2"/>
            <w:tabs>
              <w:tab w:val="right" w:leader="dot" w:pos="9016"/>
            </w:tabs>
            <w:rPr>
              <w:rFonts w:eastAsiaTheme="minorEastAsia"/>
              <w:noProof/>
              <w:lang w:eastAsia="en-NZ"/>
            </w:rPr>
          </w:pPr>
          <w:hyperlink w:anchor="_Toc87832677" w:history="1">
            <w:r w:rsidR="0039644D" w:rsidRPr="00700C85">
              <w:rPr>
                <w:rStyle w:val="Hyperlink"/>
                <w:rFonts w:cstheme="minorHAnsi"/>
                <w:noProof/>
              </w:rPr>
              <w:t>3.7  Timing to get vaccinated</w:t>
            </w:r>
            <w:r w:rsidR="0039644D">
              <w:rPr>
                <w:noProof/>
                <w:webHidden/>
              </w:rPr>
              <w:tab/>
            </w:r>
            <w:r w:rsidR="0039644D">
              <w:rPr>
                <w:noProof/>
                <w:webHidden/>
              </w:rPr>
              <w:fldChar w:fldCharType="begin"/>
            </w:r>
            <w:r w:rsidR="0039644D">
              <w:rPr>
                <w:noProof/>
                <w:webHidden/>
              </w:rPr>
              <w:instrText xml:space="preserve"> PAGEREF _Toc87832677 \h </w:instrText>
            </w:r>
            <w:r w:rsidR="0039644D">
              <w:rPr>
                <w:noProof/>
                <w:webHidden/>
              </w:rPr>
            </w:r>
            <w:r w:rsidR="0039644D">
              <w:rPr>
                <w:noProof/>
                <w:webHidden/>
              </w:rPr>
              <w:fldChar w:fldCharType="separate"/>
            </w:r>
            <w:r w:rsidR="0056659E">
              <w:rPr>
                <w:noProof/>
                <w:webHidden/>
              </w:rPr>
              <w:t>34</w:t>
            </w:r>
            <w:r w:rsidR="0039644D">
              <w:rPr>
                <w:noProof/>
                <w:webHidden/>
              </w:rPr>
              <w:fldChar w:fldCharType="end"/>
            </w:r>
          </w:hyperlink>
        </w:p>
        <w:p w14:paraId="10692E46" w14:textId="7D268F09" w:rsidR="0039644D" w:rsidRDefault="00E71872">
          <w:pPr>
            <w:pStyle w:val="TOC2"/>
            <w:tabs>
              <w:tab w:val="right" w:leader="dot" w:pos="9016"/>
            </w:tabs>
            <w:rPr>
              <w:rFonts w:eastAsiaTheme="minorEastAsia"/>
              <w:noProof/>
              <w:lang w:eastAsia="en-NZ"/>
            </w:rPr>
          </w:pPr>
          <w:hyperlink w:anchor="_Toc87832678" w:history="1">
            <w:r w:rsidR="0039644D" w:rsidRPr="00700C85">
              <w:rPr>
                <w:rStyle w:val="Hyperlink"/>
                <w:rFonts w:cstheme="minorHAnsi"/>
                <w:noProof/>
              </w:rPr>
              <w:t>3.8  Preferred booking method</w:t>
            </w:r>
            <w:r w:rsidR="0039644D">
              <w:rPr>
                <w:noProof/>
                <w:webHidden/>
              </w:rPr>
              <w:tab/>
            </w:r>
            <w:r w:rsidR="0039644D">
              <w:rPr>
                <w:noProof/>
                <w:webHidden/>
              </w:rPr>
              <w:fldChar w:fldCharType="begin"/>
            </w:r>
            <w:r w:rsidR="0039644D">
              <w:rPr>
                <w:noProof/>
                <w:webHidden/>
              </w:rPr>
              <w:instrText xml:space="preserve"> PAGEREF _Toc87832678 \h </w:instrText>
            </w:r>
            <w:r w:rsidR="0039644D">
              <w:rPr>
                <w:noProof/>
                <w:webHidden/>
              </w:rPr>
            </w:r>
            <w:r w:rsidR="0039644D">
              <w:rPr>
                <w:noProof/>
                <w:webHidden/>
              </w:rPr>
              <w:fldChar w:fldCharType="separate"/>
            </w:r>
            <w:r w:rsidR="0056659E">
              <w:rPr>
                <w:noProof/>
                <w:webHidden/>
              </w:rPr>
              <w:t>35</w:t>
            </w:r>
            <w:r w:rsidR="0039644D">
              <w:rPr>
                <w:noProof/>
                <w:webHidden/>
              </w:rPr>
              <w:fldChar w:fldCharType="end"/>
            </w:r>
          </w:hyperlink>
        </w:p>
        <w:p w14:paraId="2E20FE49" w14:textId="7B731A90" w:rsidR="0039644D" w:rsidRDefault="00E71872">
          <w:pPr>
            <w:pStyle w:val="TOC2"/>
            <w:tabs>
              <w:tab w:val="right" w:leader="dot" w:pos="9016"/>
            </w:tabs>
            <w:rPr>
              <w:rFonts w:eastAsiaTheme="minorEastAsia"/>
              <w:noProof/>
              <w:lang w:eastAsia="en-NZ"/>
            </w:rPr>
          </w:pPr>
          <w:hyperlink w:anchor="_Toc87832679" w:history="1">
            <w:r w:rsidR="0039644D" w:rsidRPr="00700C85">
              <w:rPr>
                <w:rStyle w:val="Hyperlink"/>
                <w:rFonts w:cstheme="minorHAnsi"/>
                <w:noProof/>
              </w:rPr>
              <w:t>3.9  Preferred booking choices</w:t>
            </w:r>
            <w:r w:rsidR="0039644D">
              <w:rPr>
                <w:noProof/>
                <w:webHidden/>
              </w:rPr>
              <w:tab/>
            </w:r>
            <w:r w:rsidR="0039644D">
              <w:rPr>
                <w:noProof/>
                <w:webHidden/>
              </w:rPr>
              <w:fldChar w:fldCharType="begin"/>
            </w:r>
            <w:r w:rsidR="0039644D">
              <w:rPr>
                <w:noProof/>
                <w:webHidden/>
              </w:rPr>
              <w:instrText xml:space="preserve"> PAGEREF _Toc87832679 \h </w:instrText>
            </w:r>
            <w:r w:rsidR="0039644D">
              <w:rPr>
                <w:noProof/>
                <w:webHidden/>
              </w:rPr>
            </w:r>
            <w:r w:rsidR="0039644D">
              <w:rPr>
                <w:noProof/>
                <w:webHidden/>
              </w:rPr>
              <w:fldChar w:fldCharType="separate"/>
            </w:r>
            <w:r w:rsidR="0056659E">
              <w:rPr>
                <w:noProof/>
                <w:webHidden/>
              </w:rPr>
              <w:t>36</w:t>
            </w:r>
            <w:r w:rsidR="0039644D">
              <w:rPr>
                <w:noProof/>
                <w:webHidden/>
              </w:rPr>
              <w:fldChar w:fldCharType="end"/>
            </w:r>
          </w:hyperlink>
        </w:p>
        <w:p w14:paraId="42C7FB9B" w14:textId="67565AF8" w:rsidR="0039644D" w:rsidRDefault="00E71872">
          <w:pPr>
            <w:pStyle w:val="TOC2"/>
            <w:tabs>
              <w:tab w:val="right" w:leader="dot" w:pos="9016"/>
            </w:tabs>
            <w:rPr>
              <w:rFonts w:eastAsiaTheme="minorEastAsia"/>
              <w:noProof/>
              <w:lang w:eastAsia="en-NZ"/>
            </w:rPr>
          </w:pPr>
          <w:hyperlink w:anchor="_Toc87832680" w:history="1">
            <w:r w:rsidR="0039644D" w:rsidRPr="00700C85">
              <w:rPr>
                <w:rStyle w:val="Hyperlink"/>
                <w:rFonts w:cstheme="minorHAnsi"/>
                <w:noProof/>
              </w:rPr>
              <w:t>3.10  Preferred ways to access a COVID-19 vaccine</w:t>
            </w:r>
            <w:r w:rsidR="0039644D">
              <w:rPr>
                <w:noProof/>
                <w:webHidden/>
              </w:rPr>
              <w:tab/>
            </w:r>
            <w:r w:rsidR="0039644D">
              <w:rPr>
                <w:noProof/>
                <w:webHidden/>
              </w:rPr>
              <w:fldChar w:fldCharType="begin"/>
            </w:r>
            <w:r w:rsidR="0039644D">
              <w:rPr>
                <w:noProof/>
                <w:webHidden/>
              </w:rPr>
              <w:instrText xml:space="preserve"> PAGEREF _Toc87832680 \h </w:instrText>
            </w:r>
            <w:r w:rsidR="0039644D">
              <w:rPr>
                <w:noProof/>
                <w:webHidden/>
              </w:rPr>
            </w:r>
            <w:r w:rsidR="0039644D">
              <w:rPr>
                <w:noProof/>
                <w:webHidden/>
              </w:rPr>
              <w:fldChar w:fldCharType="separate"/>
            </w:r>
            <w:r w:rsidR="0056659E">
              <w:rPr>
                <w:noProof/>
                <w:webHidden/>
              </w:rPr>
              <w:t>37</w:t>
            </w:r>
            <w:r w:rsidR="0039644D">
              <w:rPr>
                <w:noProof/>
                <w:webHidden/>
              </w:rPr>
              <w:fldChar w:fldCharType="end"/>
            </w:r>
          </w:hyperlink>
        </w:p>
        <w:p w14:paraId="0D0C2EEC" w14:textId="762B5408" w:rsidR="0039644D" w:rsidRDefault="00E71872">
          <w:pPr>
            <w:pStyle w:val="TOC2"/>
            <w:tabs>
              <w:tab w:val="right" w:leader="dot" w:pos="9016"/>
            </w:tabs>
            <w:rPr>
              <w:rFonts w:eastAsiaTheme="minorEastAsia"/>
              <w:noProof/>
              <w:lang w:eastAsia="en-NZ"/>
            </w:rPr>
          </w:pPr>
          <w:hyperlink w:anchor="_Toc87832681" w:history="1">
            <w:r w:rsidR="0039644D" w:rsidRPr="00700C85">
              <w:rPr>
                <w:rStyle w:val="Hyperlink"/>
                <w:rFonts w:cstheme="minorHAnsi"/>
                <w:noProof/>
              </w:rPr>
              <w:t>3.11  Most comfortable places for friends and whānau to get vaccinated</w:t>
            </w:r>
            <w:r w:rsidR="0039644D">
              <w:rPr>
                <w:noProof/>
                <w:webHidden/>
              </w:rPr>
              <w:tab/>
            </w:r>
            <w:r w:rsidR="0039644D">
              <w:rPr>
                <w:noProof/>
                <w:webHidden/>
              </w:rPr>
              <w:fldChar w:fldCharType="begin"/>
            </w:r>
            <w:r w:rsidR="0039644D">
              <w:rPr>
                <w:noProof/>
                <w:webHidden/>
              </w:rPr>
              <w:instrText xml:space="preserve"> PAGEREF _Toc87832681 \h </w:instrText>
            </w:r>
            <w:r w:rsidR="0039644D">
              <w:rPr>
                <w:noProof/>
                <w:webHidden/>
              </w:rPr>
            </w:r>
            <w:r w:rsidR="0039644D">
              <w:rPr>
                <w:noProof/>
                <w:webHidden/>
              </w:rPr>
              <w:fldChar w:fldCharType="separate"/>
            </w:r>
            <w:r w:rsidR="0056659E">
              <w:rPr>
                <w:noProof/>
                <w:webHidden/>
              </w:rPr>
              <w:t>38</w:t>
            </w:r>
            <w:r w:rsidR="0039644D">
              <w:rPr>
                <w:noProof/>
                <w:webHidden/>
              </w:rPr>
              <w:fldChar w:fldCharType="end"/>
            </w:r>
          </w:hyperlink>
        </w:p>
        <w:p w14:paraId="2770BD65" w14:textId="79565BA0" w:rsidR="0039644D" w:rsidRDefault="00E71872">
          <w:pPr>
            <w:pStyle w:val="TOC2"/>
            <w:tabs>
              <w:tab w:val="right" w:leader="dot" w:pos="9016"/>
            </w:tabs>
            <w:rPr>
              <w:rFonts w:eastAsiaTheme="minorEastAsia"/>
              <w:noProof/>
              <w:lang w:eastAsia="en-NZ"/>
            </w:rPr>
          </w:pPr>
          <w:hyperlink w:anchor="_Toc87832682" w:history="1">
            <w:r w:rsidR="0039644D" w:rsidRPr="00700C85">
              <w:rPr>
                <w:rStyle w:val="Hyperlink"/>
                <w:rFonts w:cstheme="minorHAnsi"/>
                <w:noProof/>
              </w:rPr>
              <w:t>3.12  With whom would Māori most like to get vaccinated?</w:t>
            </w:r>
            <w:r w:rsidR="0039644D">
              <w:rPr>
                <w:noProof/>
                <w:webHidden/>
              </w:rPr>
              <w:tab/>
            </w:r>
            <w:r w:rsidR="0039644D">
              <w:rPr>
                <w:noProof/>
                <w:webHidden/>
              </w:rPr>
              <w:fldChar w:fldCharType="begin"/>
            </w:r>
            <w:r w:rsidR="0039644D">
              <w:rPr>
                <w:noProof/>
                <w:webHidden/>
              </w:rPr>
              <w:instrText xml:space="preserve"> PAGEREF _Toc87832682 \h </w:instrText>
            </w:r>
            <w:r w:rsidR="0039644D">
              <w:rPr>
                <w:noProof/>
                <w:webHidden/>
              </w:rPr>
            </w:r>
            <w:r w:rsidR="0039644D">
              <w:rPr>
                <w:noProof/>
                <w:webHidden/>
              </w:rPr>
              <w:fldChar w:fldCharType="separate"/>
            </w:r>
            <w:r w:rsidR="0056659E">
              <w:rPr>
                <w:noProof/>
                <w:webHidden/>
              </w:rPr>
              <w:t>40</w:t>
            </w:r>
            <w:r w:rsidR="0039644D">
              <w:rPr>
                <w:noProof/>
                <w:webHidden/>
              </w:rPr>
              <w:fldChar w:fldCharType="end"/>
            </w:r>
          </w:hyperlink>
        </w:p>
        <w:p w14:paraId="2B1EA53B" w14:textId="5FBD6BF8" w:rsidR="0039644D" w:rsidRDefault="00E71872">
          <w:pPr>
            <w:pStyle w:val="TOC1"/>
            <w:rPr>
              <w:rFonts w:eastAsiaTheme="minorEastAsia" w:cstheme="minorBidi"/>
              <w:b w:val="0"/>
              <w:lang w:val="en-NZ" w:eastAsia="en-NZ"/>
            </w:rPr>
          </w:pPr>
          <w:hyperlink w:anchor="_Toc87832683" w:history="1">
            <w:r w:rsidR="0039644D" w:rsidRPr="00700C85">
              <w:rPr>
                <w:rStyle w:val="Hyperlink"/>
              </w:rPr>
              <w:t>4.</w:t>
            </w:r>
            <w:r w:rsidR="0039644D">
              <w:rPr>
                <w:rFonts w:eastAsiaTheme="minorEastAsia" w:cstheme="minorBidi"/>
                <w:b w:val="0"/>
                <w:lang w:val="en-NZ" w:eastAsia="en-NZ"/>
              </w:rPr>
              <w:tab/>
            </w:r>
            <w:r w:rsidR="0039644D" w:rsidRPr="00700C85">
              <w:rPr>
                <w:rStyle w:val="Hyperlink"/>
              </w:rPr>
              <w:t>Importance of various groups being vaccinated to manage the pandemic in the future</w:t>
            </w:r>
            <w:r w:rsidR="0039644D">
              <w:rPr>
                <w:webHidden/>
              </w:rPr>
              <w:tab/>
            </w:r>
            <w:r w:rsidR="0039644D">
              <w:rPr>
                <w:webHidden/>
              </w:rPr>
              <w:fldChar w:fldCharType="begin"/>
            </w:r>
            <w:r w:rsidR="0039644D">
              <w:rPr>
                <w:webHidden/>
              </w:rPr>
              <w:instrText xml:space="preserve"> PAGEREF _Toc87832683 \h </w:instrText>
            </w:r>
            <w:r w:rsidR="0039644D">
              <w:rPr>
                <w:webHidden/>
              </w:rPr>
            </w:r>
            <w:r w:rsidR="0039644D">
              <w:rPr>
                <w:webHidden/>
              </w:rPr>
              <w:fldChar w:fldCharType="separate"/>
            </w:r>
            <w:r w:rsidR="0056659E">
              <w:rPr>
                <w:webHidden/>
              </w:rPr>
              <w:t>41</w:t>
            </w:r>
            <w:r w:rsidR="0039644D">
              <w:rPr>
                <w:webHidden/>
              </w:rPr>
              <w:fldChar w:fldCharType="end"/>
            </w:r>
          </w:hyperlink>
        </w:p>
        <w:p w14:paraId="51B5A498" w14:textId="4212A1A0" w:rsidR="0039644D" w:rsidRDefault="00E71872">
          <w:pPr>
            <w:pStyle w:val="TOC1"/>
            <w:rPr>
              <w:rFonts w:eastAsiaTheme="minorEastAsia" w:cstheme="minorBidi"/>
              <w:b w:val="0"/>
              <w:lang w:val="en-NZ" w:eastAsia="en-NZ"/>
            </w:rPr>
          </w:pPr>
          <w:hyperlink w:anchor="_Toc87832684" w:history="1">
            <w:r w:rsidR="0039644D" w:rsidRPr="00700C85">
              <w:rPr>
                <w:rStyle w:val="Hyperlink"/>
              </w:rPr>
              <w:t>5.</w:t>
            </w:r>
            <w:r w:rsidR="0039644D">
              <w:rPr>
                <w:rFonts w:eastAsiaTheme="minorEastAsia" w:cstheme="minorBidi"/>
                <w:b w:val="0"/>
                <w:lang w:val="en-NZ" w:eastAsia="en-NZ"/>
              </w:rPr>
              <w:tab/>
            </w:r>
            <w:r w:rsidR="0039644D" w:rsidRPr="00700C85">
              <w:rPr>
                <w:rStyle w:val="Hyperlink"/>
              </w:rPr>
              <w:t>Impacts on intention to get a vaccine</w:t>
            </w:r>
            <w:r w:rsidR="0039644D">
              <w:rPr>
                <w:webHidden/>
              </w:rPr>
              <w:tab/>
            </w:r>
            <w:r w:rsidR="0039644D">
              <w:rPr>
                <w:webHidden/>
              </w:rPr>
              <w:fldChar w:fldCharType="begin"/>
            </w:r>
            <w:r w:rsidR="0039644D">
              <w:rPr>
                <w:webHidden/>
              </w:rPr>
              <w:instrText xml:space="preserve"> PAGEREF _Toc87832684 \h </w:instrText>
            </w:r>
            <w:r w:rsidR="0039644D">
              <w:rPr>
                <w:webHidden/>
              </w:rPr>
            </w:r>
            <w:r w:rsidR="0039644D">
              <w:rPr>
                <w:webHidden/>
              </w:rPr>
              <w:fldChar w:fldCharType="separate"/>
            </w:r>
            <w:r w:rsidR="0056659E">
              <w:rPr>
                <w:webHidden/>
              </w:rPr>
              <w:t>44</w:t>
            </w:r>
            <w:r w:rsidR="0039644D">
              <w:rPr>
                <w:webHidden/>
              </w:rPr>
              <w:fldChar w:fldCharType="end"/>
            </w:r>
          </w:hyperlink>
        </w:p>
        <w:p w14:paraId="40784518" w14:textId="2C9910F1" w:rsidR="0039644D" w:rsidRDefault="00E71872">
          <w:pPr>
            <w:pStyle w:val="TOC2"/>
            <w:tabs>
              <w:tab w:val="right" w:leader="dot" w:pos="9016"/>
            </w:tabs>
            <w:rPr>
              <w:rFonts w:eastAsiaTheme="minorEastAsia"/>
              <w:noProof/>
              <w:lang w:eastAsia="en-NZ"/>
            </w:rPr>
          </w:pPr>
          <w:hyperlink w:anchor="_Toc87832685" w:history="1">
            <w:r w:rsidR="0039644D" w:rsidRPr="00700C85">
              <w:rPr>
                <w:rStyle w:val="Hyperlink"/>
                <w:rFonts w:cstheme="minorHAnsi"/>
                <w:noProof/>
              </w:rPr>
              <w:t>5.1  Getting vaccinated at the same time as other whānau/family members</w:t>
            </w:r>
            <w:r w:rsidR="0039644D">
              <w:rPr>
                <w:noProof/>
                <w:webHidden/>
              </w:rPr>
              <w:tab/>
            </w:r>
            <w:r w:rsidR="0039644D">
              <w:rPr>
                <w:noProof/>
                <w:webHidden/>
              </w:rPr>
              <w:fldChar w:fldCharType="begin"/>
            </w:r>
            <w:r w:rsidR="0039644D">
              <w:rPr>
                <w:noProof/>
                <w:webHidden/>
              </w:rPr>
              <w:instrText xml:space="preserve"> PAGEREF _Toc87832685 \h </w:instrText>
            </w:r>
            <w:r w:rsidR="0039644D">
              <w:rPr>
                <w:noProof/>
                <w:webHidden/>
              </w:rPr>
            </w:r>
            <w:r w:rsidR="0039644D">
              <w:rPr>
                <w:noProof/>
                <w:webHidden/>
              </w:rPr>
              <w:fldChar w:fldCharType="separate"/>
            </w:r>
            <w:r w:rsidR="0056659E">
              <w:rPr>
                <w:noProof/>
                <w:webHidden/>
              </w:rPr>
              <w:t>44</w:t>
            </w:r>
            <w:r w:rsidR="0039644D">
              <w:rPr>
                <w:noProof/>
                <w:webHidden/>
              </w:rPr>
              <w:fldChar w:fldCharType="end"/>
            </w:r>
          </w:hyperlink>
        </w:p>
        <w:p w14:paraId="60FF7672" w14:textId="32375F69" w:rsidR="0039644D" w:rsidRDefault="00E71872">
          <w:pPr>
            <w:pStyle w:val="TOC2"/>
            <w:tabs>
              <w:tab w:val="right" w:leader="dot" w:pos="9016"/>
            </w:tabs>
            <w:rPr>
              <w:rFonts w:eastAsiaTheme="minorEastAsia"/>
              <w:noProof/>
              <w:lang w:eastAsia="en-NZ"/>
            </w:rPr>
          </w:pPr>
          <w:hyperlink w:anchor="_Toc87832686" w:history="1">
            <w:r w:rsidR="0039644D" w:rsidRPr="00700C85">
              <w:rPr>
                <w:rStyle w:val="Hyperlink"/>
                <w:rFonts w:cstheme="minorHAnsi"/>
                <w:noProof/>
              </w:rPr>
              <w:t>5.2  Incentives</w:t>
            </w:r>
            <w:r w:rsidR="0039644D">
              <w:rPr>
                <w:noProof/>
                <w:webHidden/>
              </w:rPr>
              <w:tab/>
            </w:r>
            <w:r w:rsidR="0039644D">
              <w:rPr>
                <w:noProof/>
                <w:webHidden/>
              </w:rPr>
              <w:fldChar w:fldCharType="begin"/>
            </w:r>
            <w:r w:rsidR="0039644D">
              <w:rPr>
                <w:noProof/>
                <w:webHidden/>
              </w:rPr>
              <w:instrText xml:space="preserve"> PAGEREF _Toc87832686 \h </w:instrText>
            </w:r>
            <w:r w:rsidR="0039644D">
              <w:rPr>
                <w:noProof/>
                <w:webHidden/>
              </w:rPr>
            </w:r>
            <w:r w:rsidR="0039644D">
              <w:rPr>
                <w:noProof/>
                <w:webHidden/>
              </w:rPr>
              <w:fldChar w:fldCharType="separate"/>
            </w:r>
            <w:r w:rsidR="0056659E">
              <w:rPr>
                <w:noProof/>
                <w:webHidden/>
              </w:rPr>
              <w:t>45</w:t>
            </w:r>
            <w:r w:rsidR="0039644D">
              <w:rPr>
                <w:noProof/>
                <w:webHidden/>
              </w:rPr>
              <w:fldChar w:fldCharType="end"/>
            </w:r>
          </w:hyperlink>
        </w:p>
        <w:p w14:paraId="436FCD41" w14:textId="61B13454" w:rsidR="0039644D" w:rsidRDefault="00E71872">
          <w:pPr>
            <w:pStyle w:val="TOC2"/>
            <w:tabs>
              <w:tab w:val="right" w:leader="dot" w:pos="9016"/>
            </w:tabs>
            <w:rPr>
              <w:rFonts w:eastAsiaTheme="minorEastAsia"/>
              <w:noProof/>
              <w:lang w:eastAsia="en-NZ"/>
            </w:rPr>
          </w:pPr>
          <w:hyperlink w:anchor="_Toc87832687" w:history="1">
            <w:r w:rsidR="0039644D" w:rsidRPr="00700C85">
              <w:rPr>
                <w:rStyle w:val="Hyperlink"/>
                <w:rFonts w:cstheme="minorHAnsi"/>
                <w:noProof/>
              </w:rPr>
              <w:t>5.3  Vaccine certificate to attend events</w:t>
            </w:r>
            <w:r w:rsidR="0039644D">
              <w:rPr>
                <w:noProof/>
                <w:webHidden/>
              </w:rPr>
              <w:tab/>
            </w:r>
            <w:r w:rsidR="0039644D">
              <w:rPr>
                <w:noProof/>
                <w:webHidden/>
              </w:rPr>
              <w:fldChar w:fldCharType="begin"/>
            </w:r>
            <w:r w:rsidR="0039644D">
              <w:rPr>
                <w:noProof/>
                <w:webHidden/>
              </w:rPr>
              <w:instrText xml:space="preserve"> PAGEREF _Toc87832687 \h </w:instrText>
            </w:r>
            <w:r w:rsidR="0039644D">
              <w:rPr>
                <w:noProof/>
                <w:webHidden/>
              </w:rPr>
            </w:r>
            <w:r w:rsidR="0039644D">
              <w:rPr>
                <w:noProof/>
                <w:webHidden/>
              </w:rPr>
              <w:fldChar w:fldCharType="separate"/>
            </w:r>
            <w:r w:rsidR="0056659E">
              <w:rPr>
                <w:noProof/>
                <w:webHidden/>
              </w:rPr>
              <w:t>48</w:t>
            </w:r>
            <w:r w:rsidR="0039644D">
              <w:rPr>
                <w:noProof/>
                <w:webHidden/>
              </w:rPr>
              <w:fldChar w:fldCharType="end"/>
            </w:r>
          </w:hyperlink>
        </w:p>
        <w:p w14:paraId="33220849" w14:textId="12A55D5F" w:rsidR="0039644D" w:rsidRDefault="00E71872">
          <w:pPr>
            <w:pStyle w:val="TOC2"/>
            <w:tabs>
              <w:tab w:val="right" w:leader="dot" w:pos="9016"/>
            </w:tabs>
            <w:rPr>
              <w:rFonts w:eastAsiaTheme="minorEastAsia"/>
              <w:noProof/>
              <w:lang w:eastAsia="en-NZ"/>
            </w:rPr>
          </w:pPr>
          <w:hyperlink w:anchor="_Toc87832688" w:history="1">
            <w:r w:rsidR="0039644D" w:rsidRPr="00700C85">
              <w:rPr>
                <w:rStyle w:val="Hyperlink"/>
                <w:rFonts w:cstheme="minorHAnsi"/>
                <w:noProof/>
              </w:rPr>
              <w:t>5.4  Timing of vaccination to get a vaccine certificate</w:t>
            </w:r>
            <w:r w:rsidR="0039644D">
              <w:rPr>
                <w:noProof/>
                <w:webHidden/>
              </w:rPr>
              <w:tab/>
            </w:r>
            <w:r w:rsidR="0039644D">
              <w:rPr>
                <w:noProof/>
                <w:webHidden/>
              </w:rPr>
              <w:fldChar w:fldCharType="begin"/>
            </w:r>
            <w:r w:rsidR="0039644D">
              <w:rPr>
                <w:noProof/>
                <w:webHidden/>
              </w:rPr>
              <w:instrText xml:space="preserve"> PAGEREF _Toc87832688 \h </w:instrText>
            </w:r>
            <w:r w:rsidR="0039644D">
              <w:rPr>
                <w:noProof/>
                <w:webHidden/>
              </w:rPr>
            </w:r>
            <w:r w:rsidR="0039644D">
              <w:rPr>
                <w:noProof/>
                <w:webHidden/>
              </w:rPr>
              <w:fldChar w:fldCharType="separate"/>
            </w:r>
            <w:r w:rsidR="0056659E">
              <w:rPr>
                <w:noProof/>
                <w:webHidden/>
              </w:rPr>
              <w:t>49</w:t>
            </w:r>
            <w:r w:rsidR="0039644D">
              <w:rPr>
                <w:noProof/>
                <w:webHidden/>
              </w:rPr>
              <w:fldChar w:fldCharType="end"/>
            </w:r>
          </w:hyperlink>
        </w:p>
        <w:p w14:paraId="3BA4B1E9" w14:textId="13DFC673" w:rsidR="0039644D" w:rsidRDefault="00E71872">
          <w:pPr>
            <w:pStyle w:val="TOC2"/>
            <w:tabs>
              <w:tab w:val="right" w:leader="dot" w:pos="9016"/>
            </w:tabs>
            <w:rPr>
              <w:rFonts w:eastAsiaTheme="minorEastAsia"/>
              <w:noProof/>
              <w:lang w:eastAsia="en-NZ"/>
            </w:rPr>
          </w:pPr>
          <w:hyperlink w:anchor="_Toc87832689" w:history="1">
            <w:r w:rsidR="0039644D" w:rsidRPr="00700C85">
              <w:rPr>
                <w:rStyle w:val="Hyperlink"/>
                <w:rFonts w:cstheme="minorHAnsi"/>
                <w:noProof/>
              </w:rPr>
              <w:t>5.5  Activities/events that would drive vaccination</w:t>
            </w:r>
            <w:r w:rsidR="0039644D">
              <w:rPr>
                <w:noProof/>
                <w:webHidden/>
              </w:rPr>
              <w:tab/>
            </w:r>
            <w:r w:rsidR="0039644D">
              <w:rPr>
                <w:noProof/>
                <w:webHidden/>
              </w:rPr>
              <w:fldChar w:fldCharType="begin"/>
            </w:r>
            <w:r w:rsidR="0039644D">
              <w:rPr>
                <w:noProof/>
                <w:webHidden/>
              </w:rPr>
              <w:instrText xml:space="preserve"> PAGEREF _Toc87832689 \h </w:instrText>
            </w:r>
            <w:r w:rsidR="0039644D">
              <w:rPr>
                <w:noProof/>
                <w:webHidden/>
              </w:rPr>
            </w:r>
            <w:r w:rsidR="0039644D">
              <w:rPr>
                <w:noProof/>
                <w:webHidden/>
              </w:rPr>
              <w:fldChar w:fldCharType="separate"/>
            </w:r>
            <w:r w:rsidR="0056659E">
              <w:rPr>
                <w:noProof/>
                <w:webHidden/>
              </w:rPr>
              <w:t>49</w:t>
            </w:r>
            <w:r w:rsidR="0039644D">
              <w:rPr>
                <w:noProof/>
                <w:webHidden/>
              </w:rPr>
              <w:fldChar w:fldCharType="end"/>
            </w:r>
          </w:hyperlink>
        </w:p>
        <w:p w14:paraId="384A05DF" w14:textId="7330B72D" w:rsidR="0039644D" w:rsidRDefault="00E71872">
          <w:pPr>
            <w:pStyle w:val="TOC1"/>
            <w:rPr>
              <w:rFonts w:eastAsiaTheme="minorEastAsia" w:cstheme="minorBidi"/>
              <w:b w:val="0"/>
              <w:lang w:val="en-NZ" w:eastAsia="en-NZ"/>
            </w:rPr>
          </w:pPr>
          <w:hyperlink w:anchor="_Toc87832690" w:history="1">
            <w:r w:rsidR="0039644D" w:rsidRPr="00700C85">
              <w:rPr>
                <w:rStyle w:val="Hyperlink"/>
              </w:rPr>
              <w:t>6.</w:t>
            </w:r>
            <w:r w:rsidR="0039644D">
              <w:rPr>
                <w:rFonts w:eastAsiaTheme="minorEastAsia" w:cstheme="minorBidi"/>
                <w:b w:val="0"/>
                <w:lang w:val="en-NZ" w:eastAsia="en-NZ"/>
              </w:rPr>
              <w:tab/>
            </w:r>
            <w:r w:rsidR="0039644D" w:rsidRPr="00700C85">
              <w:rPr>
                <w:rStyle w:val="Hyperlink"/>
              </w:rPr>
              <w:t>Māori health provider</w:t>
            </w:r>
            <w:r w:rsidR="0039644D">
              <w:rPr>
                <w:webHidden/>
              </w:rPr>
              <w:tab/>
            </w:r>
            <w:r w:rsidR="0039644D">
              <w:rPr>
                <w:webHidden/>
              </w:rPr>
              <w:fldChar w:fldCharType="begin"/>
            </w:r>
            <w:r w:rsidR="0039644D">
              <w:rPr>
                <w:webHidden/>
              </w:rPr>
              <w:instrText xml:space="preserve"> PAGEREF _Toc87832690 \h </w:instrText>
            </w:r>
            <w:r w:rsidR="0039644D">
              <w:rPr>
                <w:webHidden/>
              </w:rPr>
            </w:r>
            <w:r w:rsidR="0039644D">
              <w:rPr>
                <w:webHidden/>
              </w:rPr>
              <w:fldChar w:fldCharType="separate"/>
            </w:r>
            <w:r w:rsidR="0056659E">
              <w:rPr>
                <w:webHidden/>
              </w:rPr>
              <w:t>52</w:t>
            </w:r>
            <w:r w:rsidR="0039644D">
              <w:rPr>
                <w:webHidden/>
              </w:rPr>
              <w:fldChar w:fldCharType="end"/>
            </w:r>
          </w:hyperlink>
        </w:p>
        <w:p w14:paraId="0AD007C5" w14:textId="4DEB89DA" w:rsidR="0039644D" w:rsidRDefault="00E71872">
          <w:pPr>
            <w:pStyle w:val="TOC1"/>
            <w:rPr>
              <w:rFonts w:eastAsiaTheme="minorEastAsia" w:cstheme="minorBidi"/>
              <w:b w:val="0"/>
              <w:lang w:val="en-NZ" w:eastAsia="en-NZ"/>
            </w:rPr>
          </w:pPr>
          <w:hyperlink w:anchor="_Toc87832691" w:history="1">
            <w:r w:rsidR="0039644D" w:rsidRPr="00700C85">
              <w:rPr>
                <w:rStyle w:val="Hyperlink"/>
              </w:rPr>
              <w:t>7.</w:t>
            </w:r>
            <w:r w:rsidR="0039644D">
              <w:rPr>
                <w:rFonts w:eastAsiaTheme="minorEastAsia" w:cstheme="minorBidi"/>
                <w:b w:val="0"/>
                <w:lang w:val="en-NZ" w:eastAsia="en-NZ"/>
              </w:rPr>
              <w:tab/>
            </w:r>
            <w:r w:rsidR="0039644D" w:rsidRPr="00700C85">
              <w:rPr>
                <w:rStyle w:val="Hyperlink"/>
              </w:rPr>
              <w:t>Attitudes to children aged 12 to 17 being vaccinated</w:t>
            </w:r>
            <w:r w:rsidR="0039644D">
              <w:rPr>
                <w:webHidden/>
              </w:rPr>
              <w:tab/>
            </w:r>
            <w:r w:rsidR="0039644D">
              <w:rPr>
                <w:webHidden/>
              </w:rPr>
              <w:fldChar w:fldCharType="begin"/>
            </w:r>
            <w:r w:rsidR="0039644D">
              <w:rPr>
                <w:webHidden/>
              </w:rPr>
              <w:instrText xml:space="preserve"> PAGEREF _Toc87832691 \h </w:instrText>
            </w:r>
            <w:r w:rsidR="0039644D">
              <w:rPr>
                <w:webHidden/>
              </w:rPr>
            </w:r>
            <w:r w:rsidR="0039644D">
              <w:rPr>
                <w:webHidden/>
              </w:rPr>
              <w:fldChar w:fldCharType="separate"/>
            </w:r>
            <w:r w:rsidR="0056659E">
              <w:rPr>
                <w:webHidden/>
              </w:rPr>
              <w:t>54</w:t>
            </w:r>
            <w:r w:rsidR="0039644D">
              <w:rPr>
                <w:webHidden/>
              </w:rPr>
              <w:fldChar w:fldCharType="end"/>
            </w:r>
          </w:hyperlink>
        </w:p>
        <w:p w14:paraId="69C6B62E" w14:textId="0737D820" w:rsidR="0039644D" w:rsidRDefault="00E71872">
          <w:pPr>
            <w:pStyle w:val="TOC2"/>
            <w:tabs>
              <w:tab w:val="right" w:leader="dot" w:pos="9016"/>
            </w:tabs>
            <w:rPr>
              <w:rFonts w:eastAsiaTheme="minorEastAsia"/>
              <w:noProof/>
              <w:lang w:eastAsia="en-NZ"/>
            </w:rPr>
          </w:pPr>
          <w:hyperlink w:anchor="_Toc87832692" w:history="1">
            <w:r w:rsidR="0039644D" w:rsidRPr="00700C85">
              <w:rPr>
                <w:rStyle w:val="Hyperlink"/>
                <w:rFonts w:cstheme="minorHAnsi"/>
                <w:noProof/>
              </w:rPr>
              <w:t>7.1   Allowing the tamariki/taiohi to get the COVID-19 vaccine</w:t>
            </w:r>
            <w:r w:rsidR="0039644D">
              <w:rPr>
                <w:noProof/>
                <w:webHidden/>
              </w:rPr>
              <w:tab/>
            </w:r>
            <w:r w:rsidR="0039644D">
              <w:rPr>
                <w:noProof/>
                <w:webHidden/>
              </w:rPr>
              <w:fldChar w:fldCharType="begin"/>
            </w:r>
            <w:r w:rsidR="0039644D">
              <w:rPr>
                <w:noProof/>
                <w:webHidden/>
              </w:rPr>
              <w:instrText xml:space="preserve"> PAGEREF _Toc87832692 \h </w:instrText>
            </w:r>
            <w:r w:rsidR="0039644D">
              <w:rPr>
                <w:noProof/>
                <w:webHidden/>
              </w:rPr>
            </w:r>
            <w:r w:rsidR="0039644D">
              <w:rPr>
                <w:noProof/>
                <w:webHidden/>
              </w:rPr>
              <w:fldChar w:fldCharType="separate"/>
            </w:r>
            <w:r w:rsidR="0056659E">
              <w:rPr>
                <w:noProof/>
                <w:webHidden/>
              </w:rPr>
              <w:t>54</w:t>
            </w:r>
            <w:r w:rsidR="0039644D">
              <w:rPr>
                <w:noProof/>
                <w:webHidden/>
              </w:rPr>
              <w:fldChar w:fldCharType="end"/>
            </w:r>
          </w:hyperlink>
        </w:p>
        <w:p w14:paraId="0747E399" w14:textId="14D3266D" w:rsidR="0039644D" w:rsidRDefault="00E71872">
          <w:pPr>
            <w:pStyle w:val="TOC2"/>
            <w:tabs>
              <w:tab w:val="right" w:leader="dot" w:pos="9016"/>
            </w:tabs>
            <w:rPr>
              <w:rFonts w:eastAsiaTheme="minorEastAsia"/>
              <w:noProof/>
              <w:lang w:eastAsia="en-NZ"/>
            </w:rPr>
          </w:pPr>
          <w:hyperlink w:anchor="_Toc87832693" w:history="1">
            <w:r w:rsidR="0039644D" w:rsidRPr="00700C85">
              <w:rPr>
                <w:rStyle w:val="Hyperlink"/>
                <w:rFonts w:cstheme="minorHAnsi"/>
                <w:noProof/>
              </w:rPr>
              <w:t>7.2  Reasons for being unsure or unlikely to encourage COVID-19 vaccination for younger people</w:t>
            </w:r>
            <w:r w:rsidR="0039644D">
              <w:rPr>
                <w:noProof/>
                <w:webHidden/>
              </w:rPr>
              <w:tab/>
            </w:r>
            <w:r w:rsidR="0039644D">
              <w:rPr>
                <w:noProof/>
                <w:webHidden/>
              </w:rPr>
              <w:fldChar w:fldCharType="begin"/>
            </w:r>
            <w:r w:rsidR="0039644D">
              <w:rPr>
                <w:noProof/>
                <w:webHidden/>
              </w:rPr>
              <w:instrText xml:space="preserve"> PAGEREF _Toc87832693 \h </w:instrText>
            </w:r>
            <w:r w:rsidR="0039644D">
              <w:rPr>
                <w:noProof/>
                <w:webHidden/>
              </w:rPr>
            </w:r>
            <w:r w:rsidR="0039644D">
              <w:rPr>
                <w:noProof/>
                <w:webHidden/>
              </w:rPr>
              <w:fldChar w:fldCharType="separate"/>
            </w:r>
            <w:r w:rsidR="0056659E">
              <w:rPr>
                <w:noProof/>
                <w:webHidden/>
              </w:rPr>
              <w:t>56</w:t>
            </w:r>
            <w:r w:rsidR="0039644D">
              <w:rPr>
                <w:noProof/>
                <w:webHidden/>
              </w:rPr>
              <w:fldChar w:fldCharType="end"/>
            </w:r>
          </w:hyperlink>
        </w:p>
        <w:p w14:paraId="6BF312BC" w14:textId="59F12F46" w:rsidR="0039644D" w:rsidRDefault="00E71872">
          <w:pPr>
            <w:pStyle w:val="TOC1"/>
            <w:rPr>
              <w:rFonts w:eastAsiaTheme="minorEastAsia" w:cstheme="minorBidi"/>
              <w:b w:val="0"/>
              <w:lang w:val="en-NZ" w:eastAsia="en-NZ"/>
            </w:rPr>
          </w:pPr>
          <w:hyperlink w:anchor="_Toc87832694" w:history="1">
            <w:r w:rsidR="0039644D" w:rsidRPr="00700C85">
              <w:rPr>
                <w:rStyle w:val="Hyperlink"/>
              </w:rPr>
              <w:t>8.</w:t>
            </w:r>
            <w:r w:rsidR="0039644D">
              <w:rPr>
                <w:rFonts w:eastAsiaTheme="minorEastAsia" w:cstheme="minorBidi"/>
                <w:b w:val="0"/>
                <w:lang w:val="en-NZ" w:eastAsia="en-NZ"/>
              </w:rPr>
              <w:tab/>
            </w:r>
            <w:r w:rsidR="0039644D" w:rsidRPr="00700C85">
              <w:rPr>
                <w:rStyle w:val="Hyperlink"/>
              </w:rPr>
              <w:t>Information about the COVID-19 vaccine</w:t>
            </w:r>
            <w:r w:rsidR="0039644D">
              <w:rPr>
                <w:webHidden/>
              </w:rPr>
              <w:tab/>
            </w:r>
            <w:r w:rsidR="0039644D">
              <w:rPr>
                <w:webHidden/>
              </w:rPr>
              <w:fldChar w:fldCharType="begin"/>
            </w:r>
            <w:r w:rsidR="0039644D">
              <w:rPr>
                <w:webHidden/>
              </w:rPr>
              <w:instrText xml:space="preserve"> PAGEREF _Toc87832694 \h </w:instrText>
            </w:r>
            <w:r w:rsidR="0039644D">
              <w:rPr>
                <w:webHidden/>
              </w:rPr>
            </w:r>
            <w:r w:rsidR="0039644D">
              <w:rPr>
                <w:webHidden/>
              </w:rPr>
              <w:fldChar w:fldCharType="separate"/>
            </w:r>
            <w:r w:rsidR="0056659E">
              <w:rPr>
                <w:webHidden/>
              </w:rPr>
              <w:t>59</w:t>
            </w:r>
            <w:r w:rsidR="0039644D">
              <w:rPr>
                <w:webHidden/>
              </w:rPr>
              <w:fldChar w:fldCharType="end"/>
            </w:r>
          </w:hyperlink>
        </w:p>
        <w:p w14:paraId="6722B24D" w14:textId="28CEC7C4" w:rsidR="0039644D" w:rsidRDefault="00E71872">
          <w:pPr>
            <w:pStyle w:val="TOC2"/>
            <w:tabs>
              <w:tab w:val="left" w:pos="880"/>
              <w:tab w:val="right" w:leader="dot" w:pos="9016"/>
            </w:tabs>
            <w:rPr>
              <w:rFonts w:eastAsiaTheme="minorEastAsia"/>
              <w:noProof/>
              <w:lang w:eastAsia="en-NZ"/>
            </w:rPr>
          </w:pPr>
          <w:hyperlink w:anchor="_Toc87832695" w:history="1">
            <w:r w:rsidR="0039644D" w:rsidRPr="00700C85">
              <w:rPr>
                <w:rStyle w:val="Hyperlink"/>
                <w:rFonts w:cstheme="minorHAnsi"/>
                <w:noProof/>
              </w:rPr>
              <w:t>8.1</w:t>
            </w:r>
            <w:r w:rsidR="0039644D">
              <w:rPr>
                <w:rFonts w:eastAsiaTheme="minorEastAsia"/>
                <w:noProof/>
                <w:lang w:eastAsia="en-NZ"/>
              </w:rPr>
              <w:tab/>
            </w:r>
            <w:r w:rsidR="0039644D" w:rsidRPr="00700C85">
              <w:rPr>
                <w:rStyle w:val="Hyperlink"/>
                <w:rFonts w:cstheme="minorHAnsi"/>
                <w:noProof/>
              </w:rPr>
              <w:t>Trusted media sources to deliver information on COVID-19 vaccines to Māori</w:t>
            </w:r>
            <w:r w:rsidR="0039644D">
              <w:rPr>
                <w:noProof/>
                <w:webHidden/>
              </w:rPr>
              <w:tab/>
            </w:r>
            <w:r w:rsidR="0039644D">
              <w:rPr>
                <w:noProof/>
                <w:webHidden/>
              </w:rPr>
              <w:fldChar w:fldCharType="begin"/>
            </w:r>
            <w:r w:rsidR="0039644D">
              <w:rPr>
                <w:noProof/>
                <w:webHidden/>
              </w:rPr>
              <w:instrText xml:space="preserve"> PAGEREF _Toc87832695 \h </w:instrText>
            </w:r>
            <w:r w:rsidR="0039644D">
              <w:rPr>
                <w:noProof/>
                <w:webHidden/>
              </w:rPr>
            </w:r>
            <w:r w:rsidR="0039644D">
              <w:rPr>
                <w:noProof/>
                <w:webHidden/>
              </w:rPr>
              <w:fldChar w:fldCharType="separate"/>
            </w:r>
            <w:r w:rsidR="0056659E">
              <w:rPr>
                <w:noProof/>
                <w:webHidden/>
              </w:rPr>
              <w:t>59</w:t>
            </w:r>
            <w:r w:rsidR="0039644D">
              <w:rPr>
                <w:noProof/>
                <w:webHidden/>
              </w:rPr>
              <w:fldChar w:fldCharType="end"/>
            </w:r>
          </w:hyperlink>
        </w:p>
        <w:p w14:paraId="391F257D" w14:textId="675A6B9C" w:rsidR="0039644D" w:rsidRDefault="00E71872">
          <w:pPr>
            <w:pStyle w:val="TOC2"/>
            <w:tabs>
              <w:tab w:val="left" w:pos="880"/>
              <w:tab w:val="right" w:leader="dot" w:pos="9016"/>
            </w:tabs>
            <w:rPr>
              <w:rFonts w:eastAsiaTheme="minorEastAsia"/>
              <w:noProof/>
              <w:lang w:eastAsia="en-NZ"/>
            </w:rPr>
          </w:pPr>
          <w:hyperlink w:anchor="_Toc87832696" w:history="1">
            <w:r w:rsidR="0039644D" w:rsidRPr="00700C85">
              <w:rPr>
                <w:rStyle w:val="Hyperlink"/>
                <w:rFonts w:cstheme="minorHAnsi"/>
                <w:noProof/>
              </w:rPr>
              <w:t>8.2</w:t>
            </w:r>
            <w:r w:rsidR="0039644D">
              <w:rPr>
                <w:rFonts w:eastAsiaTheme="minorEastAsia"/>
                <w:noProof/>
                <w:lang w:eastAsia="en-NZ"/>
              </w:rPr>
              <w:tab/>
            </w:r>
            <w:r w:rsidR="0039644D" w:rsidRPr="00700C85">
              <w:rPr>
                <w:rStyle w:val="Hyperlink"/>
                <w:rFonts w:cstheme="minorHAnsi"/>
                <w:noProof/>
              </w:rPr>
              <w:t>Trusted people to deliver information on COVID-19 vaccines to Māori</w:t>
            </w:r>
            <w:r w:rsidR="0039644D">
              <w:rPr>
                <w:noProof/>
                <w:webHidden/>
              </w:rPr>
              <w:tab/>
            </w:r>
            <w:r w:rsidR="0039644D">
              <w:rPr>
                <w:noProof/>
                <w:webHidden/>
              </w:rPr>
              <w:fldChar w:fldCharType="begin"/>
            </w:r>
            <w:r w:rsidR="0039644D">
              <w:rPr>
                <w:noProof/>
                <w:webHidden/>
              </w:rPr>
              <w:instrText xml:space="preserve"> PAGEREF _Toc87832696 \h </w:instrText>
            </w:r>
            <w:r w:rsidR="0039644D">
              <w:rPr>
                <w:noProof/>
                <w:webHidden/>
              </w:rPr>
            </w:r>
            <w:r w:rsidR="0039644D">
              <w:rPr>
                <w:noProof/>
                <w:webHidden/>
              </w:rPr>
              <w:fldChar w:fldCharType="separate"/>
            </w:r>
            <w:r w:rsidR="0056659E">
              <w:rPr>
                <w:noProof/>
                <w:webHidden/>
              </w:rPr>
              <w:t>60</w:t>
            </w:r>
            <w:r w:rsidR="0039644D">
              <w:rPr>
                <w:noProof/>
                <w:webHidden/>
              </w:rPr>
              <w:fldChar w:fldCharType="end"/>
            </w:r>
          </w:hyperlink>
        </w:p>
        <w:p w14:paraId="7AEE0D5D" w14:textId="16E205BC" w:rsidR="0039644D" w:rsidRDefault="00E71872">
          <w:pPr>
            <w:pStyle w:val="TOC1"/>
            <w:rPr>
              <w:rFonts w:eastAsiaTheme="minorEastAsia" w:cstheme="minorBidi"/>
              <w:b w:val="0"/>
              <w:lang w:val="en-NZ" w:eastAsia="en-NZ"/>
            </w:rPr>
          </w:pPr>
          <w:hyperlink w:anchor="_Toc87832697" w:history="1">
            <w:r w:rsidR="0039644D" w:rsidRPr="00700C85">
              <w:rPr>
                <w:rStyle w:val="Hyperlink"/>
              </w:rPr>
              <w:t>9.</w:t>
            </w:r>
            <w:r w:rsidR="0039644D">
              <w:rPr>
                <w:rFonts w:eastAsiaTheme="minorEastAsia" w:cstheme="minorBidi"/>
                <w:b w:val="0"/>
                <w:lang w:val="en-NZ" w:eastAsia="en-NZ"/>
              </w:rPr>
              <w:tab/>
            </w:r>
            <w:r w:rsidR="0039644D" w:rsidRPr="00700C85">
              <w:rPr>
                <w:rStyle w:val="Hyperlink"/>
              </w:rPr>
              <w:t>Noticed information on COVID-19 vaccines which was not true</w:t>
            </w:r>
            <w:r w:rsidR="0039644D">
              <w:rPr>
                <w:webHidden/>
              </w:rPr>
              <w:tab/>
            </w:r>
            <w:r w:rsidR="0039644D">
              <w:rPr>
                <w:webHidden/>
              </w:rPr>
              <w:fldChar w:fldCharType="begin"/>
            </w:r>
            <w:r w:rsidR="0039644D">
              <w:rPr>
                <w:webHidden/>
              </w:rPr>
              <w:instrText xml:space="preserve"> PAGEREF _Toc87832697 \h </w:instrText>
            </w:r>
            <w:r w:rsidR="0039644D">
              <w:rPr>
                <w:webHidden/>
              </w:rPr>
            </w:r>
            <w:r w:rsidR="0039644D">
              <w:rPr>
                <w:webHidden/>
              </w:rPr>
              <w:fldChar w:fldCharType="separate"/>
            </w:r>
            <w:r w:rsidR="0056659E">
              <w:rPr>
                <w:webHidden/>
              </w:rPr>
              <w:t>61</w:t>
            </w:r>
            <w:r w:rsidR="0039644D">
              <w:rPr>
                <w:webHidden/>
              </w:rPr>
              <w:fldChar w:fldCharType="end"/>
            </w:r>
          </w:hyperlink>
        </w:p>
        <w:p w14:paraId="1983AAA3" w14:textId="1C07B94D" w:rsidR="0039644D" w:rsidRDefault="00E71872">
          <w:pPr>
            <w:pStyle w:val="TOC1"/>
            <w:rPr>
              <w:rFonts w:eastAsiaTheme="minorEastAsia" w:cstheme="minorBidi"/>
              <w:b w:val="0"/>
              <w:lang w:val="en-NZ" w:eastAsia="en-NZ"/>
            </w:rPr>
          </w:pPr>
          <w:hyperlink w:anchor="_Toc87832698" w:history="1">
            <w:r w:rsidR="0039644D" w:rsidRPr="00700C85">
              <w:rPr>
                <w:rStyle w:val="Hyperlink"/>
              </w:rPr>
              <w:t>10.</w:t>
            </w:r>
            <w:r w:rsidR="0039644D">
              <w:rPr>
                <w:rFonts w:eastAsiaTheme="minorEastAsia" w:cstheme="minorBidi"/>
                <w:b w:val="0"/>
                <w:lang w:val="en-NZ" w:eastAsia="en-NZ"/>
              </w:rPr>
              <w:tab/>
            </w:r>
            <w:r w:rsidR="0039644D" w:rsidRPr="00700C85">
              <w:rPr>
                <w:rStyle w:val="Hyperlink"/>
              </w:rPr>
              <w:t>Did vaccinated respondents have enough information before they got the vaccine?</w:t>
            </w:r>
            <w:r w:rsidR="0039644D">
              <w:rPr>
                <w:webHidden/>
              </w:rPr>
              <w:tab/>
            </w:r>
            <w:r w:rsidR="0039644D">
              <w:rPr>
                <w:webHidden/>
              </w:rPr>
              <w:fldChar w:fldCharType="begin"/>
            </w:r>
            <w:r w:rsidR="0039644D">
              <w:rPr>
                <w:webHidden/>
              </w:rPr>
              <w:instrText xml:space="preserve"> PAGEREF _Toc87832698 \h </w:instrText>
            </w:r>
            <w:r w:rsidR="0039644D">
              <w:rPr>
                <w:webHidden/>
              </w:rPr>
            </w:r>
            <w:r w:rsidR="0039644D">
              <w:rPr>
                <w:webHidden/>
              </w:rPr>
              <w:fldChar w:fldCharType="separate"/>
            </w:r>
            <w:r w:rsidR="0056659E">
              <w:rPr>
                <w:webHidden/>
              </w:rPr>
              <w:t>65</w:t>
            </w:r>
            <w:r w:rsidR="0039644D">
              <w:rPr>
                <w:webHidden/>
              </w:rPr>
              <w:fldChar w:fldCharType="end"/>
            </w:r>
          </w:hyperlink>
        </w:p>
        <w:p w14:paraId="6B3600CF" w14:textId="49576F2C" w:rsidR="0039644D" w:rsidRDefault="00E71872">
          <w:pPr>
            <w:pStyle w:val="TOC1"/>
            <w:rPr>
              <w:rFonts w:eastAsiaTheme="minorEastAsia" w:cstheme="minorBidi"/>
              <w:b w:val="0"/>
              <w:lang w:val="en-NZ" w:eastAsia="en-NZ"/>
            </w:rPr>
          </w:pPr>
          <w:hyperlink w:anchor="_Toc87832699" w:history="1">
            <w:r w:rsidR="0039644D" w:rsidRPr="00700C85">
              <w:rPr>
                <w:rStyle w:val="Hyperlink"/>
              </w:rPr>
              <w:t>11.</w:t>
            </w:r>
            <w:r w:rsidR="0039644D">
              <w:rPr>
                <w:rFonts w:eastAsiaTheme="minorEastAsia" w:cstheme="minorBidi"/>
                <w:b w:val="0"/>
                <w:lang w:val="en-NZ" w:eastAsia="en-NZ"/>
              </w:rPr>
              <w:tab/>
            </w:r>
            <w:r w:rsidR="0039644D" w:rsidRPr="00700C85">
              <w:rPr>
                <w:rStyle w:val="Hyperlink"/>
              </w:rPr>
              <w:t>Trust in the management of the pandemic and rating of the vaccination response</w:t>
            </w:r>
            <w:r w:rsidR="0039644D">
              <w:rPr>
                <w:webHidden/>
              </w:rPr>
              <w:tab/>
            </w:r>
            <w:r w:rsidR="0039644D">
              <w:rPr>
                <w:webHidden/>
              </w:rPr>
              <w:fldChar w:fldCharType="begin"/>
            </w:r>
            <w:r w:rsidR="0039644D">
              <w:rPr>
                <w:webHidden/>
              </w:rPr>
              <w:instrText xml:space="preserve"> PAGEREF _Toc87832699 \h </w:instrText>
            </w:r>
            <w:r w:rsidR="0039644D">
              <w:rPr>
                <w:webHidden/>
              </w:rPr>
            </w:r>
            <w:r w:rsidR="0039644D">
              <w:rPr>
                <w:webHidden/>
              </w:rPr>
              <w:fldChar w:fldCharType="separate"/>
            </w:r>
            <w:r w:rsidR="0056659E">
              <w:rPr>
                <w:webHidden/>
              </w:rPr>
              <w:t>66</w:t>
            </w:r>
            <w:r w:rsidR="0039644D">
              <w:rPr>
                <w:webHidden/>
              </w:rPr>
              <w:fldChar w:fldCharType="end"/>
            </w:r>
          </w:hyperlink>
        </w:p>
        <w:p w14:paraId="11C9FDFD" w14:textId="48481C90" w:rsidR="0039644D" w:rsidRDefault="00E71872">
          <w:pPr>
            <w:pStyle w:val="TOC1"/>
            <w:rPr>
              <w:rFonts w:eastAsiaTheme="minorEastAsia" w:cstheme="minorBidi"/>
              <w:b w:val="0"/>
              <w:lang w:val="en-NZ" w:eastAsia="en-NZ"/>
            </w:rPr>
          </w:pPr>
          <w:hyperlink w:anchor="_Toc87832700" w:history="1">
            <w:r w:rsidR="0039644D" w:rsidRPr="00700C85">
              <w:rPr>
                <w:rStyle w:val="Hyperlink"/>
              </w:rPr>
              <w:t>APPENDIX 1 - SAMPLE</w:t>
            </w:r>
            <w:r w:rsidR="0039644D">
              <w:rPr>
                <w:webHidden/>
              </w:rPr>
              <w:tab/>
            </w:r>
            <w:r w:rsidR="0039644D">
              <w:rPr>
                <w:webHidden/>
              </w:rPr>
              <w:fldChar w:fldCharType="begin"/>
            </w:r>
            <w:r w:rsidR="0039644D">
              <w:rPr>
                <w:webHidden/>
              </w:rPr>
              <w:instrText xml:space="preserve"> PAGEREF _Toc87832700 \h </w:instrText>
            </w:r>
            <w:r w:rsidR="0039644D">
              <w:rPr>
                <w:webHidden/>
              </w:rPr>
            </w:r>
            <w:r w:rsidR="0039644D">
              <w:rPr>
                <w:webHidden/>
              </w:rPr>
              <w:fldChar w:fldCharType="separate"/>
            </w:r>
            <w:r w:rsidR="0056659E">
              <w:rPr>
                <w:webHidden/>
              </w:rPr>
              <w:t>69</w:t>
            </w:r>
            <w:r w:rsidR="0039644D">
              <w:rPr>
                <w:webHidden/>
              </w:rPr>
              <w:fldChar w:fldCharType="end"/>
            </w:r>
          </w:hyperlink>
        </w:p>
        <w:p w14:paraId="0D217EE6" w14:textId="7751B7E2" w:rsidR="0039644D" w:rsidRDefault="00E71872">
          <w:pPr>
            <w:pStyle w:val="TOC1"/>
            <w:rPr>
              <w:rFonts w:eastAsiaTheme="minorEastAsia" w:cstheme="minorBidi"/>
              <w:b w:val="0"/>
              <w:lang w:val="en-NZ" w:eastAsia="en-NZ"/>
            </w:rPr>
          </w:pPr>
          <w:hyperlink w:anchor="_Toc87832701" w:history="1">
            <w:r w:rsidR="0039644D" w:rsidRPr="00700C85">
              <w:rPr>
                <w:rStyle w:val="Hyperlink"/>
                <w:rFonts w:eastAsiaTheme="majorEastAsia"/>
                <w:bCs/>
              </w:rPr>
              <w:t>APPENDIX 2 - PROFILE BY LIKELIHOOD TO GET A COVID-19 VACCINE</w:t>
            </w:r>
            <w:r w:rsidR="0039644D">
              <w:rPr>
                <w:webHidden/>
              </w:rPr>
              <w:tab/>
            </w:r>
            <w:r w:rsidR="0039644D">
              <w:rPr>
                <w:webHidden/>
              </w:rPr>
              <w:fldChar w:fldCharType="begin"/>
            </w:r>
            <w:r w:rsidR="0039644D">
              <w:rPr>
                <w:webHidden/>
              </w:rPr>
              <w:instrText xml:space="preserve"> PAGEREF _Toc87832701 \h </w:instrText>
            </w:r>
            <w:r w:rsidR="0039644D">
              <w:rPr>
                <w:webHidden/>
              </w:rPr>
            </w:r>
            <w:r w:rsidR="0039644D">
              <w:rPr>
                <w:webHidden/>
              </w:rPr>
              <w:fldChar w:fldCharType="separate"/>
            </w:r>
            <w:r w:rsidR="0056659E">
              <w:rPr>
                <w:webHidden/>
              </w:rPr>
              <w:t>71</w:t>
            </w:r>
            <w:r w:rsidR="0039644D">
              <w:rPr>
                <w:webHidden/>
              </w:rPr>
              <w:fldChar w:fldCharType="end"/>
            </w:r>
          </w:hyperlink>
        </w:p>
        <w:p w14:paraId="590DE291" w14:textId="7D0ECECD" w:rsidR="0039644D" w:rsidRDefault="00E71872">
          <w:pPr>
            <w:pStyle w:val="TOC1"/>
            <w:rPr>
              <w:rFonts w:eastAsiaTheme="minorEastAsia" w:cstheme="minorBidi"/>
              <w:b w:val="0"/>
              <w:lang w:val="en-NZ" w:eastAsia="en-NZ"/>
            </w:rPr>
          </w:pPr>
          <w:hyperlink w:anchor="_Toc87832702" w:history="1">
            <w:r w:rsidR="0039644D" w:rsidRPr="00700C85">
              <w:rPr>
                <w:rStyle w:val="Hyperlink"/>
              </w:rPr>
              <w:t>APPENDIX 3 – MISINFORMATION COMMENTS (Section 9)</w:t>
            </w:r>
            <w:r w:rsidR="0039644D">
              <w:rPr>
                <w:webHidden/>
              </w:rPr>
              <w:tab/>
            </w:r>
            <w:r w:rsidR="0039644D">
              <w:rPr>
                <w:webHidden/>
              </w:rPr>
              <w:fldChar w:fldCharType="begin"/>
            </w:r>
            <w:r w:rsidR="0039644D">
              <w:rPr>
                <w:webHidden/>
              </w:rPr>
              <w:instrText xml:space="preserve"> PAGEREF _Toc87832702 \h </w:instrText>
            </w:r>
            <w:r w:rsidR="0039644D">
              <w:rPr>
                <w:webHidden/>
              </w:rPr>
            </w:r>
            <w:r w:rsidR="0039644D">
              <w:rPr>
                <w:webHidden/>
              </w:rPr>
              <w:fldChar w:fldCharType="separate"/>
            </w:r>
            <w:r w:rsidR="0056659E">
              <w:rPr>
                <w:webHidden/>
              </w:rPr>
              <w:t>77</w:t>
            </w:r>
            <w:r w:rsidR="0039644D">
              <w:rPr>
                <w:webHidden/>
              </w:rPr>
              <w:fldChar w:fldCharType="end"/>
            </w:r>
          </w:hyperlink>
        </w:p>
        <w:p w14:paraId="15E8BCD4" w14:textId="04B9CA8B" w:rsidR="002D3F99" w:rsidRDefault="002D3F99" w:rsidP="00414F37">
          <w:pPr>
            <w:ind w:hanging="425"/>
          </w:pPr>
          <w:r>
            <w:rPr>
              <w:b/>
              <w:bCs/>
              <w:noProof/>
            </w:rPr>
            <w:fldChar w:fldCharType="end"/>
          </w:r>
          <w:r w:rsidR="00414F37">
            <w:rPr>
              <w:b/>
              <w:bCs/>
              <w:noProof/>
            </w:rPr>
            <w:t xml:space="preserve">APPENDIX </w:t>
          </w:r>
          <w:r w:rsidR="00D83073">
            <w:rPr>
              <w:b/>
              <w:bCs/>
              <w:noProof/>
            </w:rPr>
            <w:t>4</w:t>
          </w:r>
          <w:r w:rsidR="00414F37">
            <w:rPr>
              <w:b/>
              <w:bCs/>
              <w:noProof/>
            </w:rPr>
            <w:t xml:space="preserve"> – TABLES                                                                                            </w:t>
          </w:r>
          <w:r w:rsidR="00D96F12">
            <w:rPr>
              <w:b/>
              <w:bCs/>
              <w:noProof/>
            </w:rPr>
            <w:t xml:space="preserve">                               </w:t>
          </w:r>
          <w:r w:rsidR="00414F37">
            <w:rPr>
              <w:b/>
              <w:bCs/>
              <w:noProof/>
            </w:rPr>
            <w:t xml:space="preserve"> Attached</w:t>
          </w:r>
        </w:p>
      </w:sdtContent>
    </w:sdt>
    <w:p w14:paraId="639619AF" w14:textId="1064335B" w:rsidR="002D3F99" w:rsidRDefault="002D3F99" w:rsidP="002D3F99">
      <w:pPr>
        <w:spacing w:after="0"/>
        <w:rPr>
          <w:bCs/>
          <w:szCs w:val="18"/>
        </w:rPr>
      </w:pPr>
    </w:p>
    <w:p w14:paraId="6F12E94C" w14:textId="4859A6FB" w:rsidR="002D3F99" w:rsidRDefault="002D3F99" w:rsidP="002D3F99">
      <w:pPr>
        <w:spacing w:after="0"/>
        <w:rPr>
          <w:bCs/>
          <w:szCs w:val="18"/>
        </w:rPr>
      </w:pPr>
    </w:p>
    <w:p w14:paraId="3267C95F" w14:textId="77777777" w:rsidR="002D3F99" w:rsidRDefault="002D3F99">
      <w:pPr>
        <w:rPr>
          <w:bCs/>
          <w:szCs w:val="18"/>
        </w:rPr>
      </w:pPr>
    </w:p>
    <w:p w14:paraId="515DB5DC" w14:textId="77777777" w:rsidR="002D3F99" w:rsidRDefault="002D3F99" w:rsidP="002D3F99">
      <w:pPr>
        <w:spacing w:after="0"/>
        <w:rPr>
          <w:bCs/>
          <w:szCs w:val="18"/>
        </w:rPr>
        <w:sectPr w:rsidR="002D3F99" w:rsidSect="002D3F99">
          <w:headerReference w:type="default" r:id="rId10"/>
          <w:footerReference w:type="default" r:id="rId11"/>
          <w:pgSz w:w="11906" w:h="16838"/>
          <w:pgMar w:top="1440" w:right="1440" w:bottom="1440" w:left="1440" w:header="708" w:footer="708" w:gutter="0"/>
          <w:cols w:space="282"/>
          <w:docGrid w:linePitch="360"/>
        </w:sectPr>
      </w:pPr>
    </w:p>
    <w:p w14:paraId="673C359B" w14:textId="4CED0EE4" w:rsidR="002D3F99" w:rsidRPr="00CB467A" w:rsidRDefault="002D3F99" w:rsidP="00CB467A">
      <w:pPr>
        <w:pStyle w:val="Heading1"/>
        <w:rPr>
          <w:rFonts w:asciiTheme="minorHAnsi" w:hAnsiTheme="minorHAnsi" w:cstheme="minorHAnsi"/>
          <w:color w:val="auto"/>
        </w:rPr>
      </w:pPr>
      <w:bookmarkStart w:id="1" w:name="_Toc87832666"/>
      <w:r w:rsidRPr="00CB467A">
        <w:rPr>
          <w:rFonts w:asciiTheme="minorHAnsi" w:hAnsiTheme="minorHAnsi" w:cstheme="minorHAnsi"/>
          <w:color w:val="auto"/>
        </w:rPr>
        <w:lastRenderedPageBreak/>
        <w:t>EXECUTIVE SUMMARY</w:t>
      </w:r>
      <w:bookmarkEnd w:id="0"/>
      <w:bookmarkEnd w:id="1"/>
    </w:p>
    <w:p w14:paraId="5EFF8C8B" w14:textId="6A7C66C1" w:rsidR="001B4339" w:rsidRPr="001B4339" w:rsidRDefault="001B4339" w:rsidP="001B4339">
      <w:pPr>
        <w:spacing w:after="0"/>
        <w:ind w:left="426"/>
        <w:rPr>
          <w:lang w:val="en-AU"/>
        </w:rPr>
      </w:pPr>
      <w:r w:rsidRPr="001B4339">
        <w:rPr>
          <w:lang w:val="en-AU"/>
        </w:rPr>
        <w:t xml:space="preserve">These results are from an online survey of </w:t>
      </w:r>
      <w:r w:rsidR="000B0EB4">
        <w:rPr>
          <w:lang w:val="en-AU"/>
        </w:rPr>
        <w:t>799</w:t>
      </w:r>
      <w:r w:rsidRPr="001B4339">
        <w:rPr>
          <w:lang w:val="en-AU"/>
        </w:rPr>
        <w:t xml:space="preserve"> </w:t>
      </w:r>
      <w:r>
        <w:rPr>
          <w:lang w:val="en-AU"/>
        </w:rPr>
        <w:t xml:space="preserve">Māori resident in Aotearoa/New Zealand and </w:t>
      </w:r>
      <w:r w:rsidRPr="001B4339">
        <w:rPr>
          <w:lang w:val="en-AU"/>
        </w:rPr>
        <w:t>aged 1</w:t>
      </w:r>
      <w:r>
        <w:rPr>
          <w:lang w:val="en-AU"/>
        </w:rPr>
        <w:t>8</w:t>
      </w:r>
      <w:r w:rsidRPr="001B4339">
        <w:rPr>
          <w:lang w:val="en-AU"/>
        </w:rPr>
        <w:t xml:space="preserve"> years of age or over.  The survey was conducted between </w:t>
      </w:r>
      <w:r>
        <w:rPr>
          <w:lang w:val="en-AU"/>
        </w:rPr>
        <w:t xml:space="preserve">14 and </w:t>
      </w:r>
      <w:r w:rsidR="000B0EB4">
        <w:rPr>
          <w:lang w:val="en-AU"/>
        </w:rPr>
        <w:t>21</w:t>
      </w:r>
      <w:r>
        <w:rPr>
          <w:lang w:val="en-AU"/>
        </w:rPr>
        <w:t xml:space="preserve"> </w:t>
      </w:r>
      <w:r w:rsidR="000B0EB4">
        <w:rPr>
          <w:lang w:val="en-AU"/>
        </w:rPr>
        <w:t>October,</w:t>
      </w:r>
      <w:r w:rsidRPr="001B4339">
        <w:rPr>
          <w:lang w:val="en-AU"/>
        </w:rPr>
        <w:t xml:space="preserve"> 2021.</w:t>
      </w:r>
    </w:p>
    <w:p w14:paraId="0CBF86F8" w14:textId="77777777" w:rsidR="001B4339" w:rsidRPr="001B4339" w:rsidRDefault="001B4339" w:rsidP="001B4339">
      <w:pPr>
        <w:spacing w:after="0"/>
        <w:ind w:left="426"/>
        <w:rPr>
          <w:lang w:val="en-AU"/>
        </w:rPr>
      </w:pPr>
    </w:p>
    <w:p w14:paraId="2271EAFB" w14:textId="77777777" w:rsidR="00F6632D" w:rsidRDefault="00F6632D" w:rsidP="001B4339">
      <w:pPr>
        <w:spacing w:after="0"/>
        <w:ind w:left="426"/>
        <w:rPr>
          <w:lang w:val="en-AU"/>
        </w:rPr>
      </w:pPr>
      <w:bookmarkStart w:id="2" w:name="_Hlk87830647"/>
      <w:r w:rsidRPr="00F6632D">
        <w:rPr>
          <w:lang w:val="en-AU"/>
        </w:rPr>
        <w:t>The sample is weighted on</w:t>
      </w:r>
      <w:r>
        <w:rPr>
          <w:lang w:val="en-AU"/>
        </w:rPr>
        <w:t>:</w:t>
      </w:r>
    </w:p>
    <w:p w14:paraId="16ED8958" w14:textId="19B2DE6B" w:rsidR="00F6632D" w:rsidRDefault="00F6632D" w:rsidP="00F6632D">
      <w:pPr>
        <w:pStyle w:val="ListParagraph"/>
        <w:numPr>
          <w:ilvl w:val="0"/>
          <w:numId w:val="53"/>
        </w:numPr>
        <w:spacing w:after="0"/>
        <w:rPr>
          <w:lang w:val="en-AU"/>
        </w:rPr>
      </w:pPr>
      <w:r>
        <w:rPr>
          <w:lang w:val="en-AU"/>
        </w:rPr>
        <w:t>A</w:t>
      </w:r>
      <w:r w:rsidRPr="00F6632D">
        <w:rPr>
          <w:lang w:val="en-AU"/>
        </w:rPr>
        <w:t>ge</w:t>
      </w:r>
      <w:r>
        <w:rPr>
          <w:lang w:val="en-AU"/>
        </w:rPr>
        <w:t xml:space="preserve">, </w:t>
      </w:r>
      <w:r w:rsidRPr="00F6632D">
        <w:rPr>
          <w:lang w:val="en-AU"/>
        </w:rPr>
        <w:t>gender and region to match the HSU data as at 11:59 pm on 21 October 2021</w:t>
      </w:r>
      <w:r>
        <w:rPr>
          <w:lang w:val="en-AU"/>
        </w:rPr>
        <w:t xml:space="preserve">, </w:t>
      </w:r>
      <w:r w:rsidRPr="00F6632D">
        <w:rPr>
          <w:lang w:val="en-AU"/>
        </w:rPr>
        <w:t>supplied by the Ministry of Health</w:t>
      </w:r>
      <w:r>
        <w:rPr>
          <w:lang w:val="en-AU"/>
        </w:rPr>
        <w:t>.</w:t>
      </w:r>
    </w:p>
    <w:p w14:paraId="0E7C55C4" w14:textId="3A6E4316" w:rsidR="00F6632D" w:rsidRDefault="00F6632D" w:rsidP="00F6632D">
      <w:pPr>
        <w:pStyle w:val="ListParagraph"/>
        <w:numPr>
          <w:ilvl w:val="0"/>
          <w:numId w:val="53"/>
        </w:numPr>
        <w:spacing w:after="0"/>
        <w:rPr>
          <w:lang w:val="en-AU"/>
        </w:rPr>
      </w:pPr>
      <w:r>
        <w:rPr>
          <w:lang w:val="en-AU"/>
        </w:rPr>
        <w:t xml:space="preserve">The percentage of Māori who have had two doses and the percentage who have had one dose, </w:t>
      </w:r>
      <w:r w:rsidRPr="00F6632D">
        <w:rPr>
          <w:lang w:val="en-AU"/>
        </w:rPr>
        <w:t>to match the HSU data as at 11:59 pm on 21 October 2021</w:t>
      </w:r>
      <w:r>
        <w:rPr>
          <w:lang w:val="en-AU"/>
        </w:rPr>
        <w:t xml:space="preserve">, </w:t>
      </w:r>
      <w:r w:rsidRPr="00F6632D">
        <w:rPr>
          <w:lang w:val="en-AU"/>
        </w:rPr>
        <w:t>supplied by the Ministry of Health</w:t>
      </w:r>
      <w:r>
        <w:rPr>
          <w:lang w:val="en-AU"/>
        </w:rPr>
        <w:t>.</w:t>
      </w:r>
    </w:p>
    <w:p w14:paraId="77CAA65F" w14:textId="4E86646D" w:rsidR="00F6632D" w:rsidRDefault="00F6632D" w:rsidP="00F6632D">
      <w:pPr>
        <w:pStyle w:val="ListParagraph"/>
        <w:numPr>
          <w:ilvl w:val="0"/>
          <w:numId w:val="53"/>
        </w:numPr>
        <w:spacing w:after="0"/>
        <w:rPr>
          <w:lang w:val="en-AU"/>
        </w:rPr>
      </w:pPr>
      <w:r>
        <w:rPr>
          <w:lang w:val="en-AU"/>
        </w:rPr>
        <w:t>E</w:t>
      </w:r>
      <w:r w:rsidRPr="00F6632D">
        <w:rPr>
          <w:lang w:val="en-AU"/>
        </w:rPr>
        <w:t>mployment status to match Statistics New Zealand figures for the 18+ Māori population</w:t>
      </w:r>
      <w:r>
        <w:rPr>
          <w:lang w:val="en-AU"/>
        </w:rPr>
        <w:t>.</w:t>
      </w:r>
    </w:p>
    <w:bookmarkEnd w:id="2"/>
    <w:p w14:paraId="74D6FD4D" w14:textId="77777777" w:rsidR="001B4339" w:rsidRPr="001B4339" w:rsidRDefault="001B4339" w:rsidP="001B4339">
      <w:pPr>
        <w:spacing w:after="0"/>
        <w:ind w:left="426"/>
        <w:rPr>
          <w:lang w:val="en-AU"/>
        </w:rPr>
      </w:pPr>
    </w:p>
    <w:p w14:paraId="0B06EC19" w14:textId="65D707CA" w:rsidR="002D3F99" w:rsidRPr="002F63AF" w:rsidRDefault="001B4339" w:rsidP="001B4339">
      <w:pPr>
        <w:spacing w:after="0"/>
        <w:ind w:left="426"/>
        <w:rPr>
          <w:lang w:val="en-AU"/>
        </w:rPr>
      </w:pPr>
      <w:r w:rsidRPr="001B4339">
        <w:rPr>
          <w:lang w:val="en-AU"/>
        </w:rPr>
        <w:t>At a 95% confidence level, the survey has a maximum margin of error of ±</w:t>
      </w:r>
      <w:r w:rsidR="0009010B">
        <w:rPr>
          <w:lang w:val="en-AU"/>
        </w:rPr>
        <w:t>3.</w:t>
      </w:r>
      <w:r w:rsidR="000B0EB4">
        <w:rPr>
          <w:lang w:val="en-AU"/>
        </w:rPr>
        <w:t>5</w:t>
      </w:r>
      <w:r w:rsidRPr="001B4339">
        <w:rPr>
          <w:lang w:val="en-AU"/>
        </w:rPr>
        <w:t>% overall.</w:t>
      </w:r>
    </w:p>
    <w:p w14:paraId="3987D790" w14:textId="77777777" w:rsidR="002D3F99" w:rsidRDefault="002D3F99" w:rsidP="002D3F99">
      <w:pPr>
        <w:spacing w:after="0"/>
        <w:rPr>
          <w:lang w:val="en-AU"/>
        </w:rPr>
      </w:pPr>
    </w:p>
    <w:p w14:paraId="3E8C2C12" w14:textId="4791EDE0" w:rsidR="00F1750F" w:rsidRDefault="00BF3300" w:rsidP="002D3F99">
      <w:pPr>
        <w:spacing w:after="0"/>
        <w:rPr>
          <w:lang w:val="en-AU"/>
        </w:rPr>
      </w:pPr>
      <w:r>
        <w:rPr>
          <w:lang w:val="en-AU"/>
        </w:rPr>
        <w:t>The sample is structured as follows:</w:t>
      </w:r>
    </w:p>
    <w:p w14:paraId="445F9286" w14:textId="77777777" w:rsidR="000B5187" w:rsidRDefault="000B5187" w:rsidP="002D3F99">
      <w:pPr>
        <w:spacing w:after="0"/>
        <w:rPr>
          <w:lang w:val="en-AU"/>
        </w:rPr>
      </w:pPr>
    </w:p>
    <w:tbl>
      <w:tblPr>
        <w:tblStyle w:val="TableGrid"/>
        <w:tblW w:w="5403" w:type="dxa"/>
        <w:jc w:val="center"/>
        <w:tblLook w:val="04A0" w:firstRow="1" w:lastRow="0" w:firstColumn="1" w:lastColumn="0" w:noHBand="0" w:noVBand="1"/>
      </w:tblPr>
      <w:tblGrid>
        <w:gridCol w:w="3155"/>
        <w:gridCol w:w="1129"/>
        <w:gridCol w:w="1119"/>
      </w:tblGrid>
      <w:tr w:rsidR="00F6632D" w:rsidRPr="00E12CDF" w14:paraId="6D8E56EE" w14:textId="77777777" w:rsidTr="00F6632D">
        <w:trPr>
          <w:jc w:val="center"/>
        </w:trPr>
        <w:tc>
          <w:tcPr>
            <w:tcW w:w="3155" w:type="dxa"/>
            <w:tcBorders>
              <w:right w:val="single" w:sz="4" w:space="0" w:color="FFFFFF" w:themeColor="background1"/>
            </w:tcBorders>
            <w:shd w:val="clear" w:color="auto" w:fill="4F81BD" w:themeFill="accent1"/>
            <w:vAlign w:val="center"/>
          </w:tcPr>
          <w:p w14:paraId="099D3BE9" w14:textId="10670C92" w:rsidR="00F6632D" w:rsidRPr="00E12CDF" w:rsidRDefault="00F6632D" w:rsidP="002D3F99">
            <w:pPr>
              <w:rPr>
                <w:b/>
                <w:bCs/>
                <w:color w:val="FFFFFF" w:themeColor="background1"/>
                <w:sz w:val="24"/>
                <w:szCs w:val="24"/>
                <w:lang w:val="en-AU"/>
              </w:rPr>
            </w:pPr>
            <w:r w:rsidRPr="00E12CDF">
              <w:rPr>
                <w:b/>
                <w:bCs/>
                <w:color w:val="FFFFFF" w:themeColor="background1"/>
                <w:sz w:val="24"/>
                <w:szCs w:val="24"/>
                <w:lang w:val="en-AU"/>
              </w:rPr>
              <w:t>Sub-Group</w:t>
            </w:r>
          </w:p>
        </w:tc>
        <w:tc>
          <w:tcPr>
            <w:tcW w:w="1129" w:type="dxa"/>
            <w:tcBorders>
              <w:left w:val="single" w:sz="4" w:space="0" w:color="FFFFFF" w:themeColor="background1"/>
              <w:right w:val="single" w:sz="4" w:space="0" w:color="FFFFFF" w:themeColor="background1"/>
            </w:tcBorders>
            <w:shd w:val="clear" w:color="auto" w:fill="4F81BD" w:themeFill="accent1"/>
            <w:vAlign w:val="center"/>
          </w:tcPr>
          <w:p w14:paraId="70101702" w14:textId="603B757A" w:rsidR="00F6632D" w:rsidRPr="00E12CDF" w:rsidRDefault="00F6632D" w:rsidP="00E12CDF">
            <w:pPr>
              <w:jc w:val="center"/>
              <w:rPr>
                <w:b/>
                <w:bCs/>
                <w:color w:val="FFFFFF" w:themeColor="background1"/>
                <w:sz w:val="20"/>
                <w:szCs w:val="20"/>
                <w:lang w:val="en-AU"/>
              </w:rPr>
            </w:pPr>
            <w:r w:rsidRPr="00E12CDF">
              <w:rPr>
                <w:b/>
                <w:bCs/>
                <w:color w:val="FFFFFF" w:themeColor="background1"/>
                <w:sz w:val="20"/>
                <w:szCs w:val="20"/>
                <w:lang w:val="en-AU"/>
              </w:rPr>
              <w:t>Weighted %</w:t>
            </w:r>
          </w:p>
        </w:tc>
        <w:tc>
          <w:tcPr>
            <w:tcW w:w="1119" w:type="dxa"/>
            <w:tcBorders>
              <w:left w:val="single" w:sz="4" w:space="0" w:color="FFFFFF" w:themeColor="background1"/>
            </w:tcBorders>
            <w:shd w:val="clear" w:color="auto" w:fill="4F81BD" w:themeFill="accent1"/>
            <w:vAlign w:val="center"/>
          </w:tcPr>
          <w:p w14:paraId="344F9EDD" w14:textId="356FA866" w:rsidR="00F6632D" w:rsidRPr="00E12CDF" w:rsidRDefault="00F6632D" w:rsidP="00E12CDF">
            <w:pPr>
              <w:jc w:val="center"/>
              <w:rPr>
                <w:b/>
                <w:bCs/>
                <w:color w:val="FFFFFF" w:themeColor="background1"/>
                <w:sz w:val="20"/>
                <w:szCs w:val="20"/>
                <w:lang w:val="en-AU"/>
              </w:rPr>
            </w:pPr>
            <w:r w:rsidRPr="00E12CDF">
              <w:rPr>
                <w:b/>
                <w:bCs/>
                <w:color w:val="FFFFFF" w:themeColor="background1"/>
                <w:sz w:val="20"/>
                <w:szCs w:val="20"/>
                <w:lang w:val="en-AU"/>
              </w:rPr>
              <w:t>Sub-</w:t>
            </w:r>
            <w:r>
              <w:rPr>
                <w:b/>
                <w:bCs/>
                <w:color w:val="FFFFFF" w:themeColor="background1"/>
                <w:sz w:val="20"/>
                <w:szCs w:val="20"/>
                <w:lang w:val="en-AU"/>
              </w:rPr>
              <w:t>group</w:t>
            </w:r>
            <w:r w:rsidRPr="00E12CDF">
              <w:rPr>
                <w:b/>
                <w:bCs/>
                <w:color w:val="FFFFFF" w:themeColor="background1"/>
                <w:sz w:val="20"/>
                <w:szCs w:val="20"/>
                <w:lang w:val="en-AU"/>
              </w:rPr>
              <w:t xml:space="preserve"> margin of error</w:t>
            </w:r>
          </w:p>
        </w:tc>
      </w:tr>
      <w:tr w:rsidR="00F6632D" w:rsidRPr="00E12CDF" w14:paraId="00F7F9FE" w14:textId="77777777" w:rsidTr="00F6632D">
        <w:trPr>
          <w:jc w:val="center"/>
        </w:trPr>
        <w:tc>
          <w:tcPr>
            <w:tcW w:w="3155" w:type="dxa"/>
            <w:tcBorders>
              <w:bottom w:val="single" w:sz="4" w:space="0" w:color="auto"/>
            </w:tcBorders>
            <w:shd w:val="clear" w:color="auto" w:fill="D9D9D9" w:themeFill="background1" w:themeFillShade="D9"/>
            <w:vAlign w:val="center"/>
          </w:tcPr>
          <w:p w14:paraId="27C71805" w14:textId="72708AEB" w:rsidR="00F6632D" w:rsidRPr="00E12CDF" w:rsidRDefault="00F6632D" w:rsidP="002D3F99">
            <w:pPr>
              <w:rPr>
                <w:b/>
                <w:bCs/>
                <w:sz w:val="20"/>
                <w:szCs w:val="20"/>
                <w:lang w:val="en-AU"/>
              </w:rPr>
            </w:pPr>
            <w:r w:rsidRPr="00E12CDF">
              <w:rPr>
                <w:b/>
                <w:bCs/>
                <w:sz w:val="20"/>
                <w:szCs w:val="20"/>
                <w:lang w:val="en-AU"/>
              </w:rPr>
              <w:t>Total vaccinated</w:t>
            </w:r>
          </w:p>
        </w:tc>
        <w:tc>
          <w:tcPr>
            <w:tcW w:w="1129" w:type="dxa"/>
            <w:tcBorders>
              <w:bottom w:val="single" w:sz="4" w:space="0" w:color="auto"/>
            </w:tcBorders>
            <w:shd w:val="clear" w:color="auto" w:fill="D9D9D9" w:themeFill="background1" w:themeFillShade="D9"/>
            <w:vAlign w:val="center"/>
          </w:tcPr>
          <w:p w14:paraId="1BF13E54" w14:textId="3F53464D" w:rsidR="00F6632D" w:rsidRPr="00E12CDF" w:rsidRDefault="00F6632D" w:rsidP="00E12CDF">
            <w:pPr>
              <w:jc w:val="center"/>
              <w:rPr>
                <w:b/>
                <w:bCs/>
                <w:sz w:val="20"/>
                <w:szCs w:val="20"/>
                <w:lang w:val="en-AU"/>
              </w:rPr>
            </w:pPr>
            <w:r w:rsidRPr="00E12CDF">
              <w:rPr>
                <w:b/>
                <w:bCs/>
                <w:sz w:val="20"/>
                <w:szCs w:val="20"/>
                <w:lang w:val="en-AU"/>
              </w:rPr>
              <w:t>66%</w:t>
            </w:r>
          </w:p>
        </w:tc>
        <w:tc>
          <w:tcPr>
            <w:tcW w:w="1119" w:type="dxa"/>
            <w:tcBorders>
              <w:bottom w:val="single" w:sz="4" w:space="0" w:color="auto"/>
            </w:tcBorders>
            <w:shd w:val="clear" w:color="auto" w:fill="D9D9D9" w:themeFill="background1" w:themeFillShade="D9"/>
            <w:vAlign w:val="center"/>
          </w:tcPr>
          <w:p w14:paraId="10F0CD13" w14:textId="676D3A0A" w:rsidR="00F6632D" w:rsidRPr="00E12CDF" w:rsidRDefault="00F6632D" w:rsidP="00E12CDF">
            <w:pPr>
              <w:jc w:val="center"/>
              <w:rPr>
                <w:b/>
                <w:bCs/>
                <w:sz w:val="20"/>
                <w:szCs w:val="20"/>
                <w:lang w:val="en-AU"/>
              </w:rPr>
            </w:pPr>
            <w:r w:rsidRPr="00E12CDF">
              <w:rPr>
                <w:b/>
                <w:bCs/>
                <w:sz w:val="20"/>
                <w:szCs w:val="20"/>
                <w:lang w:val="en-AU"/>
              </w:rPr>
              <w:t>±3.8%</w:t>
            </w:r>
          </w:p>
        </w:tc>
      </w:tr>
      <w:tr w:rsidR="00F6632D" w:rsidRPr="00E12CDF" w14:paraId="5246ACB2" w14:textId="77777777" w:rsidTr="00F6632D">
        <w:trPr>
          <w:jc w:val="center"/>
        </w:trPr>
        <w:tc>
          <w:tcPr>
            <w:tcW w:w="3155" w:type="dxa"/>
            <w:shd w:val="clear" w:color="auto" w:fill="D9D9D9" w:themeFill="background1" w:themeFillShade="D9"/>
            <w:vAlign w:val="center"/>
          </w:tcPr>
          <w:p w14:paraId="4CA23B8D" w14:textId="03FA73AD" w:rsidR="00F6632D" w:rsidRPr="00E12CDF" w:rsidRDefault="00F6632D" w:rsidP="002D3F99">
            <w:pPr>
              <w:rPr>
                <w:b/>
                <w:bCs/>
                <w:sz w:val="20"/>
                <w:szCs w:val="20"/>
                <w:lang w:val="en-AU"/>
              </w:rPr>
            </w:pPr>
            <w:r w:rsidRPr="00E12CDF">
              <w:rPr>
                <w:b/>
                <w:bCs/>
                <w:sz w:val="20"/>
                <w:szCs w:val="20"/>
                <w:lang w:val="en-AU"/>
              </w:rPr>
              <w:t>Total not vaccinated</w:t>
            </w:r>
          </w:p>
        </w:tc>
        <w:tc>
          <w:tcPr>
            <w:tcW w:w="1129" w:type="dxa"/>
            <w:shd w:val="clear" w:color="auto" w:fill="D9D9D9" w:themeFill="background1" w:themeFillShade="D9"/>
            <w:vAlign w:val="center"/>
          </w:tcPr>
          <w:p w14:paraId="06D379A7" w14:textId="4C46841B" w:rsidR="00F6632D" w:rsidRPr="00E12CDF" w:rsidRDefault="00F6632D" w:rsidP="00E12CDF">
            <w:pPr>
              <w:jc w:val="center"/>
              <w:rPr>
                <w:b/>
                <w:bCs/>
                <w:sz w:val="20"/>
                <w:szCs w:val="20"/>
                <w:lang w:val="en-AU"/>
              </w:rPr>
            </w:pPr>
            <w:r>
              <w:rPr>
                <w:b/>
                <w:bCs/>
                <w:sz w:val="20"/>
                <w:szCs w:val="20"/>
                <w:lang w:val="en-AU"/>
              </w:rPr>
              <w:t>34%</w:t>
            </w:r>
          </w:p>
        </w:tc>
        <w:tc>
          <w:tcPr>
            <w:tcW w:w="1119" w:type="dxa"/>
            <w:shd w:val="clear" w:color="auto" w:fill="D9D9D9" w:themeFill="background1" w:themeFillShade="D9"/>
            <w:vAlign w:val="center"/>
          </w:tcPr>
          <w:p w14:paraId="79EE9E95" w14:textId="57BA16C9" w:rsidR="00F6632D" w:rsidRPr="00E12CDF" w:rsidRDefault="00F6632D" w:rsidP="00E12CDF">
            <w:pPr>
              <w:jc w:val="center"/>
              <w:rPr>
                <w:b/>
                <w:bCs/>
                <w:sz w:val="20"/>
                <w:szCs w:val="20"/>
                <w:lang w:val="en-AU"/>
              </w:rPr>
            </w:pPr>
            <w:r w:rsidRPr="00E12CDF">
              <w:rPr>
                <w:b/>
                <w:bCs/>
                <w:sz w:val="20"/>
                <w:szCs w:val="20"/>
                <w:lang w:val="en-AU"/>
              </w:rPr>
              <w:t>±8.7%</w:t>
            </w:r>
          </w:p>
        </w:tc>
      </w:tr>
    </w:tbl>
    <w:p w14:paraId="32A29568" w14:textId="77777777" w:rsidR="00E12CDF" w:rsidRDefault="00E12CDF" w:rsidP="00BF3300">
      <w:pPr>
        <w:spacing w:after="0"/>
        <w:rPr>
          <w:lang w:val="en-AU"/>
        </w:rPr>
      </w:pPr>
    </w:p>
    <w:p w14:paraId="40270BFB" w14:textId="40DB2837" w:rsidR="00BF3300" w:rsidRDefault="00BF3300" w:rsidP="00BF3300">
      <w:pPr>
        <w:spacing w:after="0"/>
        <w:rPr>
          <w:lang w:val="en-AU"/>
        </w:rPr>
      </w:pPr>
      <w:r>
        <w:rPr>
          <w:lang w:val="en-AU"/>
        </w:rPr>
        <w:t>Where appropriate in the report, comparisons are made with the results of two Horizon surveys of Māori 18+ conducted on February 16-19 and July 14-18, 2021.</w:t>
      </w:r>
    </w:p>
    <w:p w14:paraId="35037C65" w14:textId="77777777" w:rsidR="00BF3300" w:rsidRDefault="00BF3300" w:rsidP="00BF3300">
      <w:pPr>
        <w:spacing w:after="0"/>
        <w:rPr>
          <w:lang w:val="en-AU"/>
        </w:rPr>
      </w:pPr>
    </w:p>
    <w:p w14:paraId="390C75A3" w14:textId="77777777" w:rsidR="006856D5" w:rsidRPr="00F1750F" w:rsidRDefault="006856D5" w:rsidP="002D3F99">
      <w:pPr>
        <w:spacing w:after="0"/>
        <w:rPr>
          <w:lang w:val="en-AU"/>
        </w:rPr>
      </w:pPr>
    </w:p>
    <w:p w14:paraId="4E7052CB" w14:textId="329684AE" w:rsidR="00514992" w:rsidRPr="00055C6C" w:rsidRDefault="00272891" w:rsidP="002D3F99">
      <w:pPr>
        <w:spacing w:after="0"/>
        <w:rPr>
          <w:b/>
          <w:bCs/>
          <w:sz w:val="28"/>
          <w:szCs w:val="28"/>
          <w:lang w:val="en-AU"/>
        </w:rPr>
      </w:pPr>
      <w:r w:rsidRPr="00055C6C">
        <w:rPr>
          <w:b/>
          <w:bCs/>
          <w:sz w:val="28"/>
          <w:szCs w:val="28"/>
          <w:lang w:val="en-AU"/>
        </w:rPr>
        <w:t>KEY FINDINGS</w:t>
      </w:r>
    </w:p>
    <w:p w14:paraId="073A18C5" w14:textId="77777777" w:rsidR="00631F5B" w:rsidRDefault="00636246" w:rsidP="002D3F99">
      <w:pPr>
        <w:spacing w:after="0"/>
        <w:rPr>
          <w:lang w:val="en-AU"/>
        </w:rPr>
      </w:pPr>
      <w:r>
        <w:rPr>
          <w:lang w:val="en-AU"/>
        </w:rPr>
        <w:t>Overall, t</w:t>
      </w:r>
      <w:r w:rsidR="006856D5">
        <w:rPr>
          <w:lang w:val="en-AU"/>
        </w:rPr>
        <w:t>he</w:t>
      </w:r>
      <w:r w:rsidR="00E12CDF">
        <w:rPr>
          <w:lang w:val="en-AU"/>
        </w:rPr>
        <w:t xml:space="preserve"> results </w:t>
      </w:r>
      <w:r w:rsidR="00292934">
        <w:rPr>
          <w:lang w:val="en-AU"/>
        </w:rPr>
        <w:t>show</w:t>
      </w:r>
      <w:r w:rsidR="00E12CDF">
        <w:rPr>
          <w:lang w:val="en-AU"/>
        </w:rPr>
        <w:t xml:space="preserve"> that </w:t>
      </w:r>
      <w:r w:rsidR="00E12CDF" w:rsidRPr="005B2F71">
        <w:rPr>
          <w:b/>
          <w:bCs/>
          <w:lang w:val="en-AU"/>
        </w:rPr>
        <w:t>the</w:t>
      </w:r>
      <w:r w:rsidR="006856D5" w:rsidRPr="005B2F71">
        <w:rPr>
          <w:b/>
          <w:bCs/>
          <w:lang w:val="en-AU"/>
        </w:rPr>
        <w:t xml:space="preserve">re is no </w:t>
      </w:r>
      <w:r w:rsidR="00BF3300" w:rsidRPr="005B2F71">
        <w:rPr>
          <w:b/>
          <w:bCs/>
          <w:lang w:val="en-AU"/>
        </w:rPr>
        <w:t xml:space="preserve">one </w:t>
      </w:r>
      <w:r w:rsidR="006856D5" w:rsidRPr="005B2F71">
        <w:rPr>
          <w:b/>
          <w:bCs/>
          <w:lang w:val="en-AU"/>
        </w:rPr>
        <w:t xml:space="preserve">single solution that will motivate all of the remaining </w:t>
      </w:r>
      <w:r w:rsidR="00FD5F31">
        <w:rPr>
          <w:b/>
          <w:bCs/>
          <w:lang w:val="en-AU"/>
        </w:rPr>
        <w:t xml:space="preserve">eligible </w:t>
      </w:r>
      <w:r w:rsidR="006856D5" w:rsidRPr="005B2F71">
        <w:rPr>
          <w:b/>
          <w:bCs/>
          <w:lang w:val="en-AU"/>
        </w:rPr>
        <w:t>unvaccinated Māori population to be more likely to get a vaccine</w:t>
      </w:r>
      <w:r w:rsidR="006856D5">
        <w:rPr>
          <w:lang w:val="en-AU"/>
        </w:rPr>
        <w:t xml:space="preserve">.  </w:t>
      </w:r>
    </w:p>
    <w:p w14:paraId="125B2E77" w14:textId="77777777" w:rsidR="00631F5B" w:rsidRDefault="00631F5B" w:rsidP="002D3F99">
      <w:pPr>
        <w:spacing w:after="0"/>
        <w:rPr>
          <w:lang w:val="en-AU"/>
        </w:rPr>
      </w:pPr>
    </w:p>
    <w:p w14:paraId="66983644" w14:textId="353D7917" w:rsidR="00372A0B" w:rsidRDefault="006856D5" w:rsidP="002D3F99">
      <w:pPr>
        <w:spacing w:after="0"/>
        <w:rPr>
          <w:lang w:val="en-AU"/>
        </w:rPr>
      </w:pPr>
      <w:r>
        <w:rPr>
          <w:lang w:val="en-AU"/>
        </w:rPr>
        <w:t xml:space="preserve">The messaging that will resonate with those who say they are likely to get vaccinated is quite different from that which will resonate with those who currently say they are unsure, or unlikely to get a vaccine.  Little is likely to encourage those who currently say they will “Definitely not” get a vaccine, to actually get one.  </w:t>
      </w:r>
    </w:p>
    <w:p w14:paraId="51A9DD9D" w14:textId="77777777" w:rsidR="006856D5" w:rsidRDefault="006856D5" w:rsidP="002D3F99">
      <w:pPr>
        <w:spacing w:after="0"/>
        <w:rPr>
          <w:lang w:val="en-AU"/>
        </w:rPr>
      </w:pPr>
    </w:p>
    <w:p w14:paraId="136C7498" w14:textId="77777777" w:rsidR="00846D30" w:rsidRDefault="00846D30">
      <w:pPr>
        <w:rPr>
          <w:b/>
          <w:bCs/>
          <w:sz w:val="24"/>
          <w:szCs w:val="24"/>
          <w:lang w:val="en-AU"/>
        </w:rPr>
      </w:pPr>
      <w:r>
        <w:rPr>
          <w:b/>
          <w:bCs/>
          <w:sz w:val="24"/>
          <w:szCs w:val="24"/>
          <w:lang w:val="en-AU"/>
        </w:rPr>
        <w:br w:type="page"/>
      </w:r>
    </w:p>
    <w:p w14:paraId="114C214F" w14:textId="49245F65" w:rsidR="00514992" w:rsidRDefault="00FB0858" w:rsidP="002D3F99">
      <w:pPr>
        <w:spacing w:after="0"/>
        <w:rPr>
          <w:b/>
          <w:bCs/>
          <w:sz w:val="24"/>
          <w:szCs w:val="24"/>
          <w:lang w:val="en-AU"/>
        </w:rPr>
      </w:pPr>
      <w:r w:rsidRPr="00001441">
        <w:rPr>
          <w:b/>
          <w:bCs/>
          <w:sz w:val="24"/>
          <w:szCs w:val="24"/>
          <w:lang w:val="en-AU"/>
        </w:rPr>
        <w:lastRenderedPageBreak/>
        <w:t>Vaccine uptake</w:t>
      </w:r>
    </w:p>
    <w:p w14:paraId="43409F5F" w14:textId="0E0139B5" w:rsidR="000271F6" w:rsidRPr="0014492A" w:rsidRDefault="000271F6" w:rsidP="000271F6">
      <w:pPr>
        <w:spacing w:after="0"/>
        <w:ind w:left="426"/>
        <w:rPr>
          <w:lang w:val="en-AU"/>
        </w:rPr>
      </w:pPr>
      <w:r w:rsidRPr="0014492A">
        <w:rPr>
          <w:lang w:val="en-AU"/>
        </w:rPr>
        <w:t>Of those not vaccinated</w:t>
      </w:r>
      <w:r w:rsidR="00372A0B" w:rsidRPr="0014492A">
        <w:rPr>
          <w:lang w:val="en-AU"/>
        </w:rPr>
        <w:t xml:space="preserve"> who had</w:t>
      </w:r>
      <w:r w:rsidR="003758F8" w:rsidRPr="0014492A">
        <w:rPr>
          <w:lang w:val="en-AU"/>
        </w:rPr>
        <w:t xml:space="preserve"> </w:t>
      </w:r>
      <w:r w:rsidR="00372A0B" w:rsidRPr="0014492A">
        <w:rPr>
          <w:lang w:val="en-AU"/>
        </w:rPr>
        <w:t>n</w:t>
      </w:r>
      <w:r w:rsidR="003758F8" w:rsidRPr="0014492A">
        <w:rPr>
          <w:lang w:val="en-AU"/>
        </w:rPr>
        <w:t>o</w:t>
      </w:r>
      <w:r w:rsidR="00372A0B" w:rsidRPr="0014492A">
        <w:rPr>
          <w:lang w:val="en-AU"/>
        </w:rPr>
        <w:t>t booked</w:t>
      </w:r>
      <w:r w:rsidRPr="0014492A">
        <w:rPr>
          <w:lang w:val="en-AU"/>
        </w:rPr>
        <w:t>:</w:t>
      </w:r>
    </w:p>
    <w:p w14:paraId="212ED981" w14:textId="0807CC4C" w:rsidR="000271F6" w:rsidRPr="0014492A" w:rsidRDefault="000271F6" w:rsidP="000271F6">
      <w:pPr>
        <w:pStyle w:val="ListParagraph"/>
        <w:numPr>
          <w:ilvl w:val="0"/>
          <w:numId w:val="3"/>
        </w:numPr>
        <w:spacing w:after="0"/>
        <w:rPr>
          <w:lang w:val="en-AU"/>
        </w:rPr>
      </w:pPr>
      <w:r w:rsidRPr="0014492A">
        <w:rPr>
          <w:lang w:val="en-AU"/>
        </w:rPr>
        <w:t xml:space="preserve">25% said they were likely to get vaccinated (an </w:t>
      </w:r>
      <w:r w:rsidR="00BA3C97" w:rsidRPr="0014492A">
        <w:rPr>
          <w:lang w:val="en-AU"/>
        </w:rPr>
        <w:t>indicated</w:t>
      </w:r>
      <w:r w:rsidR="0014492A">
        <w:rPr>
          <w:rStyle w:val="FootnoteReference"/>
          <w:lang w:val="en-AU"/>
        </w:rPr>
        <w:footnoteReference w:id="1"/>
      </w:r>
      <w:r w:rsidR="00BA3C97" w:rsidRPr="0014492A">
        <w:rPr>
          <w:lang w:val="en-AU"/>
        </w:rPr>
        <w:t xml:space="preserve"> 39,800 </w:t>
      </w:r>
      <w:r w:rsidRPr="0014492A">
        <w:rPr>
          <w:lang w:val="en-AU"/>
        </w:rPr>
        <w:t>Māori 18+</w:t>
      </w:r>
      <w:r w:rsidRPr="0014492A">
        <w:rPr>
          <w:rStyle w:val="FootnoteReference"/>
          <w:sz w:val="24"/>
          <w:szCs w:val="24"/>
          <w:lang w:val="en-AU"/>
        </w:rPr>
        <w:footnoteReference w:id="2"/>
      </w:r>
      <w:r w:rsidRPr="0014492A">
        <w:rPr>
          <w:lang w:val="en-AU"/>
        </w:rPr>
        <w:t xml:space="preserve">). Of these, 1% (an </w:t>
      </w:r>
      <w:r w:rsidR="0014492A">
        <w:rPr>
          <w:lang w:val="en-AU"/>
        </w:rPr>
        <w:t>indic</w:t>
      </w:r>
      <w:r w:rsidR="0014492A" w:rsidRPr="0014492A">
        <w:rPr>
          <w:lang w:val="en-AU"/>
        </w:rPr>
        <w:t xml:space="preserve">ated </w:t>
      </w:r>
      <w:r w:rsidR="00BA3C97" w:rsidRPr="0014492A">
        <w:rPr>
          <w:lang w:val="en-AU"/>
        </w:rPr>
        <w:t xml:space="preserve">1,400 </w:t>
      </w:r>
      <w:r w:rsidRPr="0014492A">
        <w:rPr>
          <w:lang w:val="en-AU"/>
        </w:rPr>
        <w:t xml:space="preserve">Māori 18+) said they would “Definitely” get a </w:t>
      </w:r>
      <w:r w:rsidR="00901F27">
        <w:rPr>
          <w:lang w:val="en-AU"/>
        </w:rPr>
        <w:t>COVID</w:t>
      </w:r>
      <w:r w:rsidRPr="0014492A">
        <w:rPr>
          <w:lang w:val="en-AU"/>
        </w:rPr>
        <w:t xml:space="preserve">-19 vaccine.  </w:t>
      </w:r>
    </w:p>
    <w:p w14:paraId="724977D8" w14:textId="0EEC8BEB" w:rsidR="00CE6B61" w:rsidRPr="0014492A" w:rsidRDefault="00CE6B61" w:rsidP="000271F6">
      <w:pPr>
        <w:pStyle w:val="ListParagraph"/>
        <w:numPr>
          <w:ilvl w:val="0"/>
          <w:numId w:val="3"/>
        </w:numPr>
        <w:spacing w:after="0"/>
        <w:rPr>
          <w:lang w:val="en-AU"/>
        </w:rPr>
      </w:pPr>
      <w:r w:rsidRPr="0014492A">
        <w:rPr>
          <w:lang w:val="en-AU"/>
        </w:rPr>
        <w:t>24</w:t>
      </w:r>
      <w:r w:rsidR="000271F6" w:rsidRPr="0014492A">
        <w:rPr>
          <w:lang w:val="en-AU"/>
        </w:rPr>
        <w:t>% said they were unlikely to get vaccinated</w:t>
      </w:r>
      <w:r w:rsidR="0014492A" w:rsidRPr="0014492A">
        <w:rPr>
          <w:lang w:val="en-AU"/>
        </w:rPr>
        <w:t xml:space="preserve"> (</w:t>
      </w:r>
      <w:r w:rsidR="000271F6" w:rsidRPr="0014492A">
        <w:rPr>
          <w:lang w:val="en-AU"/>
        </w:rPr>
        <w:t xml:space="preserve">an </w:t>
      </w:r>
      <w:r w:rsidR="00BA3C97" w:rsidRPr="0014492A">
        <w:rPr>
          <w:lang w:val="en-AU"/>
        </w:rPr>
        <w:t>indicated 38,500</w:t>
      </w:r>
      <w:r w:rsidR="000271F6" w:rsidRPr="0014492A">
        <w:rPr>
          <w:lang w:val="en-AU"/>
        </w:rPr>
        <w:t xml:space="preserve"> Māori 18+)</w:t>
      </w:r>
      <w:r w:rsidR="00BA3C97" w:rsidRPr="0014492A">
        <w:rPr>
          <w:lang w:val="en-AU"/>
        </w:rPr>
        <w:t xml:space="preserve">; </w:t>
      </w:r>
      <w:r w:rsidR="00971780" w:rsidRPr="0014492A">
        <w:rPr>
          <w:lang w:val="en-AU"/>
        </w:rPr>
        <w:t>and</w:t>
      </w:r>
      <w:r w:rsidR="000271F6" w:rsidRPr="0014492A">
        <w:rPr>
          <w:lang w:val="en-AU"/>
        </w:rPr>
        <w:t xml:space="preserve"> </w:t>
      </w:r>
    </w:p>
    <w:p w14:paraId="1D5AE31C" w14:textId="3CC3C3FC" w:rsidR="000271F6" w:rsidRPr="0014492A" w:rsidRDefault="000271F6" w:rsidP="000271F6">
      <w:pPr>
        <w:pStyle w:val="ListParagraph"/>
        <w:numPr>
          <w:ilvl w:val="0"/>
          <w:numId w:val="3"/>
        </w:numPr>
        <w:spacing w:after="0"/>
        <w:rPr>
          <w:lang w:val="en-AU"/>
        </w:rPr>
      </w:pPr>
      <w:r w:rsidRPr="0014492A">
        <w:rPr>
          <w:lang w:val="en-AU"/>
        </w:rPr>
        <w:t xml:space="preserve">27% (an </w:t>
      </w:r>
      <w:r w:rsidR="00BA3C97" w:rsidRPr="0014492A">
        <w:rPr>
          <w:lang w:val="en-AU"/>
        </w:rPr>
        <w:t>indicated 43,</w:t>
      </w:r>
      <w:r w:rsidR="00840555">
        <w:rPr>
          <w:lang w:val="en-AU"/>
        </w:rPr>
        <w:t>0</w:t>
      </w:r>
      <w:r w:rsidR="00840555" w:rsidRPr="0014492A">
        <w:rPr>
          <w:lang w:val="en-AU"/>
        </w:rPr>
        <w:t xml:space="preserve">00 </w:t>
      </w:r>
      <w:r w:rsidRPr="0014492A">
        <w:rPr>
          <w:lang w:val="en-AU"/>
        </w:rPr>
        <w:t xml:space="preserve">Māori 18+) said they would “Definitely not” get </w:t>
      </w:r>
      <w:r w:rsidR="005E45B5" w:rsidRPr="0014492A">
        <w:rPr>
          <w:lang w:val="en-AU"/>
        </w:rPr>
        <w:t>vaccinated</w:t>
      </w:r>
      <w:r w:rsidR="00971780" w:rsidRPr="0014492A">
        <w:rPr>
          <w:lang w:val="en-AU"/>
        </w:rPr>
        <w:t>. Combined</w:t>
      </w:r>
      <w:r w:rsidR="00BA3C97" w:rsidRPr="0014492A">
        <w:rPr>
          <w:lang w:val="en-AU"/>
        </w:rPr>
        <w:t>,</w:t>
      </w:r>
      <w:r w:rsidR="00971780" w:rsidRPr="0014492A">
        <w:rPr>
          <w:lang w:val="en-AU"/>
        </w:rPr>
        <w:t xml:space="preserve"> these </w:t>
      </w:r>
      <w:r w:rsidR="0014492A" w:rsidRPr="0014492A">
        <w:rPr>
          <w:lang w:val="en-AU"/>
        </w:rPr>
        <w:t xml:space="preserve">two </w:t>
      </w:r>
      <w:r w:rsidR="00971780" w:rsidRPr="0014492A">
        <w:rPr>
          <w:lang w:val="en-AU"/>
        </w:rPr>
        <w:t xml:space="preserve">groups represent an </w:t>
      </w:r>
      <w:r w:rsidR="00BA3C97" w:rsidRPr="0014492A">
        <w:rPr>
          <w:lang w:val="en-AU"/>
        </w:rPr>
        <w:t>indic</w:t>
      </w:r>
      <w:r w:rsidR="00971780" w:rsidRPr="0014492A">
        <w:rPr>
          <w:lang w:val="en-AU"/>
        </w:rPr>
        <w:t xml:space="preserve">ated </w:t>
      </w:r>
      <w:r w:rsidR="00BA3C97" w:rsidRPr="0014492A">
        <w:rPr>
          <w:lang w:val="en-AU"/>
        </w:rPr>
        <w:t>81,</w:t>
      </w:r>
      <w:r w:rsidR="00851558">
        <w:rPr>
          <w:lang w:val="en-AU"/>
        </w:rPr>
        <w:t>5</w:t>
      </w:r>
      <w:r w:rsidR="00BA3C97" w:rsidRPr="0014492A">
        <w:rPr>
          <w:lang w:val="en-AU"/>
        </w:rPr>
        <w:t>00</w:t>
      </w:r>
      <w:r w:rsidR="00971780" w:rsidRPr="0014492A">
        <w:rPr>
          <w:lang w:val="en-AU"/>
        </w:rPr>
        <w:t xml:space="preserve"> Māori 18+</w:t>
      </w:r>
      <w:r w:rsidR="0014492A" w:rsidRPr="0014492A">
        <w:rPr>
          <w:lang w:val="en-AU"/>
        </w:rPr>
        <w:t xml:space="preserve"> who, potentially, may remain unvaccinated</w:t>
      </w:r>
      <w:r w:rsidRPr="0014492A">
        <w:rPr>
          <w:lang w:val="en-AU"/>
        </w:rPr>
        <w:t xml:space="preserve">. </w:t>
      </w:r>
    </w:p>
    <w:p w14:paraId="42C77A52" w14:textId="53897E41" w:rsidR="000271F6" w:rsidRPr="0014492A" w:rsidRDefault="000271F6" w:rsidP="000271F6">
      <w:pPr>
        <w:pStyle w:val="ListParagraph"/>
        <w:numPr>
          <w:ilvl w:val="0"/>
          <w:numId w:val="3"/>
        </w:numPr>
        <w:spacing w:after="0"/>
        <w:rPr>
          <w:lang w:val="en-AU"/>
        </w:rPr>
      </w:pPr>
      <w:r w:rsidRPr="0014492A">
        <w:rPr>
          <w:lang w:val="en-AU"/>
        </w:rPr>
        <w:t xml:space="preserve">24% said they were not sure whether they would get vaccinated (an estimated </w:t>
      </w:r>
      <w:r w:rsidR="0014492A" w:rsidRPr="0014492A">
        <w:rPr>
          <w:lang w:val="en-AU"/>
        </w:rPr>
        <w:t>38,500</w:t>
      </w:r>
      <w:r w:rsidR="00704392" w:rsidRPr="0014492A">
        <w:rPr>
          <w:lang w:val="en-AU"/>
        </w:rPr>
        <w:t xml:space="preserve"> </w:t>
      </w:r>
      <w:r w:rsidRPr="0014492A">
        <w:rPr>
          <w:lang w:val="en-AU"/>
        </w:rPr>
        <w:t>Māori 18+).</w:t>
      </w:r>
    </w:p>
    <w:p w14:paraId="79AC6AC3" w14:textId="77777777" w:rsidR="000271F6" w:rsidRDefault="000271F6" w:rsidP="000271F6">
      <w:pPr>
        <w:spacing w:after="0"/>
        <w:rPr>
          <w:lang w:val="en-AU"/>
        </w:rPr>
      </w:pPr>
    </w:p>
    <w:p w14:paraId="6688A5E9" w14:textId="56C6531C" w:rsidR="000271F6" w:rsidRPr="00A6268D" w:rsidRDefault="0014492A" w:rsidP="000271F6">
      <w:pPr>
        <w:spacing w:after="0"/>
        <w:rPr>
          <w:lang w:val="en-AU"/>
        </w:rPr>
      </w:pPr>
      <w:r>
        <w:rPr>
          <w:lang w:val="en-AU"/>
        </w:rPr>
        <w:t>66</w:t>
      </w:r>
      <w:r w:rsidR="000271F6">
        <w:rPr>
          <w:lang w:val="en-AU"/>
        </w:rPr>
        <w:t xml:space="preserve">% of Māori 18+ in the total sample had already had at least one dose of the vaccine.  </w:t>
      </w:r>
      <w:r w:rsidR="000271F6" w:rsidRPr="00300D67">
        <w:rPr>
          <w:b/>
          <w:bCs/>
          <w:lang w:val="en-AU"/>
        </w:rPr>
        <w:t>Total Māori 18+ who are either vaccinated</w:t>
      </w:r>
      <w:r>
        <w:rPr>
          <w:b/>
          <w:bCs/>
          <w:lang w:val="en-AU"/>
        </w:rPr>
        <w:t>, booked,</w:t>
      </w:r>
      <w:r w:rsidR="000271F6" w:rsidRPr="00300D67">
        <w:rPr>
          <w:b/>
          <w:bCs/>
          <w:lang w:val="en-AU"/>
        </w:rPr>
        <w:t xml:space="preserve"> or likely to </w:t>
      </w:r>
      <w:r>
        <w:rPr>
          <w:b/>
          <w:bCs/>
          <w:lang w:val="en-AU"/>
        </w:rPr>
        <w:t>get a vaccine</w:t>
      </w:r>
      <w:r w:rsidR="000271F6" w:rsidRPr="00300D67">
        <w:rPr>
          <w:b/>
          <w:bCs/>
          <w:lang w:val="en-AU"/>
        </w:rPr>
        <w:t xml:space="preserve"> is therefore estimated at </w:t>
      </w:r>
      <w:r w:rsidR="000271F6">
        <w:rPr>
          <w:b/>
          <w:bCs/>
          <w:lang w:val="en-AU"/>
        </w:rPr>
        <w:t>7</w:t>
      </w:r>
      <w:r w:rsidR="00B75CBA">
        <w:rPr>
          <w:b/>
          <w:bCs/>
          <w:lang w:val="en-AU"/>
        </w:rPr>
        <w:t>5</w:t>
      </w:r>
      <w:r w:rsidR="000271F6" w:rsidRPr="00300D67">
        <w:rPr>
          <w:b/>
          <w:bCs/>
          <w:lang w:val="en-AU"/>
        </w:rPr>
        <w:t>% of the 18+ Māori population</w:t>
      </w:r>
      <w:r w:rsidR="000271F6">
        <w:rPr>
          <w:b/>
          <w:bCs/>
          <w:lang w:val="en-AU"/>
        </w:rPr>
        <w:t xml:space="preserve">, equivalent to </w:t>
      </w:r>
      <w:r>
        <w:rPr>
          <w:b/>
          <w:bCs/>
          <w:lang w:val="en-AU"/>
        </w:rPr>
        <w:t>364,840</w:t>
      </w:r>
      <w:r w:rsidR="000271F6" w:rsidRPr="00300D67">
        <w:rPr>
          <w:b/>
          <w:bCs/>
          <w:lang w:val="en-AU"/>
        </w:rPr>
        <w:t xml:space="preserve"> </w:t>
      </w:r>
      <w:r w:rsidR="000271F6">
        <w:rPr>
          <w:b/>
          <w:bCs/>
          <w:lang w:val="en-AU"/>
        </w:rPr>
        <w:t xml:space="preserve">Māori </w:t>
      </w:r>
      <w:r w:rsidR="000271F6" w:rsidRPr="009D0D86">
        <w:rPr>
          <w:lang w:val="en-AU"/>
        </w:rPr>
        <w:t>(based on the population 18+ from the HSU data).</w:t>
      </w:r>
    </w:p>
    <w:p w14:paraId="2351CB37" w14:textId="77777777" w:rsidR="000271F6" w:rsidRDefault="000271F6" w:rsidP="000271F6">
      <w:pPr>
        <w:spacing w:after="0"/>
        <w:ind w:left="426"/>
        <w:jc w:val="center"/>
        <w:rPr>
          <w:lang w:val="en-AU"/>
        </w:rPr>
      </w:pPr>
    </w:p>
    <w:p w14:paraId="2645D830" w14:textId="685B1406" w:rsidR="0014492A" w:rsidRPr="000F28E1" w:rsidRDefault="000271F6" w:rsidP="00564B6A">
      <w:pPr>
        <w:spacing w:after="0" w:line="259" w:lineRule="auto"/>
        <w:contextualSpacing/>
        <w:rPr>
          <w:lang w:val="en-AU"/>
        </w:rPr>
      </w:pPr>
      <w:r>
        <w:rPr>
          <w:lang w:val="en-AU"/>
        </w:rPr>
        <w:t xml:space="preserve">This compares with 69% </w:t>
      </w:r>
      <w:r w:rsidR="001C1AC5">
        <w:rPr>
          <w:lang w:val="en-AU"/>
        </w:rPr>
        <w:t>in the</w:t>
      </w:r>
      <w:r>
        <w:rPr>
          <w:lang w:val="en-AU"/>
        </w:rPr>
        <w:t xml:space="preserve"> July 2021 Māori survey and 65% </w:t>
      </w:r>
      <w:r w:rsidR="00252AD3">
        <w:rPr>
          <w:lang w:val="en-AU"/>
        </w:rPr>
        <w:t xml:space="preserve">in </w:t>
      </w:r>
      <w:r>
        <w:rPr>
          <w:lang w:val="en-AU"/>
        </w:rPr>
        <w:t>the February 2021 survey.</w:t>
      </w:r>
      <w:r w:rsidR="0014492A" w:rsidRPr="0014492A">
        <w:rPr>
          <w:lang w:val="en-AU"/>
        </w:rPr>
        <w:t xml:space="preserve"> </w:t>
      </w:r>
      <w:r w:rsidR="0014492A" w:rsidRPr="000F28E1">
        <w:rPr>
          <w:lang w:val="en-AU"/>
        </w:rPr>
        <w:t>Including 12–15 -year-olds</w:t>
      </w:r>
      <w:r w:rsidR="0014492A">
        <w:rPr>
          <w:lang w:val="en-AU"/>
        </w:rPr>
        <w:t xml:space="preserve"> and 16-17-year-olds</w:t>
      </w:r>
      <w:r w:rsidR="0014492A" w:rsidRPr="000F28E1">
        <w:rPr>
          <w:lang w:val="en-AU"/>
        </w:rPr>
        <w:t xml:space="preserve">, the potential overall 12+ population uptake is estimated at </w:t>
      </w:r>
      <w:r w:rsidR="0014492A">
        <w:rPr>
          <w:b/>
          <w:bCs/>
          <w:lang w:val="en-AU"/>
        </w:rPr>
        <w:t>74</w:t>
      </w:r>
      <w:r w:rsidR="00564B6A">
        <w:rPr>
          <w:b/>
          <w:bCs/>
          <w:lang w:val="en-AU"/>
        </w:rPr>
        <w:t>.5</w:t>
      </w:r>
      <w:r w:rsidR="0014492A" w:rsidRPr="000F28E1">
        <w:rPr>
          <w:b/>
          <w:bCs/>
          <w:lang w:val="en-AU"/>
        </w:rPr>
        <w:t>%</w:t>
      </w:r>
      <w:r w:rsidR="0014492A" w:rsidRPr="000F28E1">
        <w:rPr>
          <w:lang w:val="en-AU"/>
        </w:rPr>
        <w:t>.</w:t>
      </w:r>
    </w:p>
    <w:p w14:paraId="604706BF" w14:textId="3E7D2FC5" w:rsidR="00FB0858" w:rsidRDefault="00FB0858" w:rsidP="00FB0858">
      <w:pPr>
        <w:spacing w:after="0"/>
        <w:rPr>
          <w:lang w:val="en-AU"/>
        </w:rPr>
      </w:pPr>
    </w:p>
    <w:tbl>
      <w:tblPr>
        <w:tblW w:w="8051" w:type="dxa"/>
        <w:tblInd w:w="988" w:type="dxa"/>
        <w:tblLook w:val="04A0" w:firstRow="1" w:lastRow="0" w:firstColumn="1" w:lastColumn="0" w:noHBand="0" w:noVBand="1"/>
      </w:tblPr>
      <w:tblGrid>
        <w:gridCol w:w="5098"/>
        <w:gridCol w:w="1418"/>
        <w:gridCol w:w="1535"/>
      </w:tblGrid>
      <w:tr w:rsidR="0014492A" w:rsidRPr="000F28E1" w14:paraId="5EA082A8" w14:textId="77777777" w:rsidTr="000B5187">
        <w:trPr>
          <w:trHeight w:val="510"/>
        </w:trPr>
        <w:tc>
          <w:tcPr>
            <w:tcW w:w="5098" w:type="dxa"/>
            <w:tcBorders>
              <w:top w:val="single" w:sz="4" w:space="0" w:color="auto"/>
              <w:left w:val="single" w:sz="4" w:space="0" w:color="auto"/>
              <w:bottom w:val="single" w:sz="4" w:space="0" w:color="auto"/>
              <w:right w:val="single" w:sz="4" w:space="0" w:color="FFFFFF" w:themeColor="background1"/>
            </w:tcBorders>
            <w:shd w:val="clear" w:color="000000" w:fill="4472C4"/>
            <w:noWrap/>
            <w:vAlign w:val="center"/>
            <w:hideMark/>
          </w:tcPr>
          <w:p w14:paraId="22BB8663" w14:textId="77777777" w:rsidR="0014492A" w:rsidRPr="000F28E1" w:rsidRDefault="0014492A" w:rsidP="000B5187">
            <w:pPr>
              <w:spacing w:after="0" w:line="240" w:lineRule="auto"/>
              <w:ind w:left="22"/>
              <w:rPr>
                <w:rFonts w:ascii="Calibri" w:eastAsia="Times New Roman" w:hAnsi="Calibri" w:cs="Calibri"/>
                <w:b/>
                <w:bCs/>
                <w:color w:val="FFFFFF"/>
                <w:sz w:val="24"/>
                <w:szCs w:val="24"/>
                <w:lang w:eastAsia="en-NZ"/>
              </w:rPr>
            </w:pPr>
            <w:r w:rsidRPr="000F28E1">
              <w:rPr>
                <w:rFonts w:ascii="Calibri" w:eastAsia="Times New Roman" w:hAnsi="Calibri" w:cs="Calibri"/>
                <w:b/>
                <w:bCs/>
                <w:color w:val="FFFFFF"/>
                <w:sz w:val="24"/>
                <w:szCs w:val="24"/>
                <w:lang w:eastAsia="en-NZ"/>
              </w:rPr>
              <w:t>1</w:t>
            </w:r>
            <w:r>
              <w:rPr>
                <w:rFonts w:ascii="Calibri" w:eastAsia="Times New Roman" w:hAnsi="Calibri" w:cs="Calibri"/>
                <w:b/>
                <w:bCs/>
                <w:color w:val="FFFFFF"/>
                <w:sz w:val="24"/>
                <w:szCs w:val="24"/>
                <w:lang w:eastAsia="en-NZ"/>
              </w:rPr>
              <w:t>8</w:t>
            </w:r>
            <w:r w:rsidRPr="000F28E1">
              <w:rPr>
                <w:rFonts w:ascii="Calibri" w:eastAsia="Times New Roman" w:hAnsi="Calibri" w:cs="Calibri"/>
                <w:b/>
                <w:bCs/>
                <w:color w:val="FFFFFF"/>
                <w:sz w:val="24"/>
                <w:szCs w:val="24"/>
                <w:lang w:eastAsia="en-NZ"/>
              </w:rPr>
              <w:t>+ population</w:t>
            </w:r>
          </w:p>
        </w:tc>
        <w:tc>
          <w:tcPr>
            <w:tcW w:w="1418" w:type="dxa"/>
            <w:tcBorders>
              <w:top w:val="single" w:sz="4" w:space="0" w:color="auto"/>
              <w:left w:val="single" w:sz="4" w:space="0" w:color="FFFFFF" w:themeColor="background1"/>
              <w:bottom w:val="single" w:sz="4" w:space="0" w:color="auto"/>
              <w:right w:val="single" w:sz="4" w:space="0" w:color="FFFFFF" w:themeColor="background1"/>
            </w:tcBorders>
            <w:shd w:val="clear" w:color="000000" w:fill="4472C4"/>
            <w:noWrap/>
            <w:vAlign w:val="center"/>
            <w:hideMark/>
          </w:tcPr>
          <w:p w14:paraId="0F1F563D" w14:textId="77777777" w:rsidR="0014492A" w:rsidRPr="000F28E1" w:rsidRDefault="0014492A" w:rsidP="000B5187">
            <w:pPr>
              <w:spacing w:after="0" w:line="240" w:lineRule="auto"/>
              <w:ind w:left="0"/>
              <w:jc w:val="center"/>
              <w:rPr>
                <w:rFonts w:ascii="Calibri" w:eastAsia="Times New Roman" w:hAnsi="Calibri" w:cs="Calibri"/>
                <w:b/>
                <w:bCs/>
                <w:color w:val="FFFFFF"/>
                <w:sz w:val="20"/>
                <w:szCs w:val="20"/>
                <w:lang w:eastAsia="en-NZ"/>
              </w:rPr>
            </w:pPr>
            <w:r w:rsidRPr="000F28E1">
              <w:rPr>
                <w:rFonts w:ascii="Calibri" w:eastAsia="Times New Roman" w:hAnsi="Calibri" w:cs="Calibri"/>
                <w:b/>
                <w:bCs/>
                <w:color w:val="FFFFFF"/>
                <w:sz w:val="20"/>
                <w:szCs w:val="20"/>
                <w:lang w:eastAsia="en-NZ"/>
              </w:rPr>
              <w:t>%</w:t>
            </w:r>
          </w:p>
        </w:tc>
        <w:tc>
          <w:tcPr>
            <w:tcW w:w="1535" w:type="dxa"/>
            <w:tcBorders>
              <w:top w:val="single" w:sz="4" w:space="0" w:color="auto"/>
              <w:left w:val="single" w:sz="4" w:space="0" w:color="FFFFFF" w:themeColor="background1"/>
              <w:bottom w:val="single" w:sz="4" w:space="0" w:color="auto"/>
              <w:right w:val="single" w:sz="4" w:space="0" w:color="auto"/>
            </w:tcBorders>
            <w:shd w:val="clear" w:color="000000" w:fill="4472C4"/>
            <w:vAlign w:val="center"/>
            <w:hideMark/>
          </w:tcPr>
          <w:p w14:paraId="403C2692" w14:textId="77777777" w:rsidR="0014492A" w:rsidRPr="000F28E1" w:rsidRDefault="0014492A" w:rsidP="000B5187">
            <w:pPr>
              <w:spacing w:after="0" w:line="240" w:lineRule="auto"/>
              <w:ind w:left="0"/>
              <w:jc w:val="center"/>
              <w:rPr>
                <w:rFonts w:ascii="Calibri" w:eastAsia="Times New Roman" w:hAnsi="Calibri" w:cs="Calibri"/>
                <w:b/>
                <w:bCs/>
                <w:color w:val="FFFFFF"/>
                <w:sz w:val="20"/>
                <w:szCs w:val="20"/>
                <w:lang w:eastAsia="en-NZ"/>
              </w:rPr>
            </w:pPr>
            <w:r>
              <w:rPr>
                <w:rFonts w:ascii="Calibri" w:eastAsia="Times New Roman" w:hAnsi="Calibri" w:cs="Calibri"/>
                <w:b/>
                <w:bCs/>
                <w:color w:val="FFFFFF"/>
                <w:sz w:val="20"/>
                <w:szCs w:val="20"/>
                <w:lang w:eastAsia="en-NZ"/>
              </w:rPr>
              <w:t>Estima</w:t>
            </w:r>
            <w:r w:rsidRPr="000F28E1">
              <w:rPr>
                <w:rFonts w:ascii="Calibri" w:eastAsia="Times New Roman" w:hAnsi="Calibri" w:cs="Calibri"/>
                <w:b/>
                <w:bCs/>
                <w:color w:val="FFFFFF"/>
                <w:sz w:val="20"/>
                <w:szCs w:val="20"/>
                <w:lang w:eastAsia="en-NZ"/>
              </w:rPr>
              <w:t>ted no.</w:t>
            </w:r>
          </w:p>
        </w:tc>
      </w:tr>
      <w:tr w:rsidR="0014492A" w:rsidRPr="000F28E1" w14:paraId="76F0C1D6" w14:textId="77777777" w:rsidTr="000B5187">
        <w:trPr>
          <w:trHeight w:val="255"/>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4EC15C25" w14:textId="77777777" w:rsidR="0014492A" w:rsidRPr="000F28E1" w:rsidRDefault="0014492A" w:rsidP="000B5187">
            <w:pPr>
              <w:spacing w:after="0" w:line="240" w:lineRule="auto"/>
              <w:ind w:left="22"/>
              <w:rPr>
                <w:rFonts w:ascii="Calibri" w:eastAsia="Times New Roman" w:hAnsi="Calibri" w:cs="Calibri"/>
                <w:color w:val="000000"/>
                <w:sz w:val="20"/>
                <w:szCs w:val="20"/>
                <w:lang w:eastAsia="en-NZ"/>
              </w:rPr>
            </w:pPr>
            <w:r w:rsidRPr="000F28E1">
              <w:rPr>
                <w:rFonts w:ascii="Calibri" w:eastAsia="Times New Roman" w:hAnsi="Calibri" w:cs="Calibri"/>
                <w:color w:val="000000"/>
                <w:sz w:val="20"/>
                <w:szCs w:val="20"/>
                <w:lang w:eastAsia="en-NZ"/>
              </w:rPr>
              <w:t xml:space="preserve">Already vaccinated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6AF8CD9B" w14:textId="77777777" w:rsidR="0014492A" w:rsidRPr="000F28E1" w:rsidRDefault="0014492A" w:rsidP="000B5187">
            <w:pPr>
              <w:spacing w:after="0" w:line="240" w:lineRule="auto"/>
              <w:jc w:val="center"/>
              <w:rPr>
                <w:rFonts w:ascii="Calibri" w:eastAsia="Times New Roman" w:hAnsi="Calibri" w:cs="Calibri"/>
                <w:color w:val="000000"/>
                <w:sz w:val="20"/>
                <w:szCs w:val="20"/>
                <w:lang w:eastAsia="en-NZ"/>
              </w:rPr>
            </w:pPr>
            <w:r>
              <w:rPr>
                <w:rFonts w:ascii="Calibri" w:hAnsi="Calibri" w:cs="Calibri"/>
                <w:color w:val="000000"/>
                <w:sz w:val="20"/>
                <w:szCs w:val="20"/>
              </w:rPr>
              <w:t>66%</w:t>
            </w:r>
          </w:p>
        </w:tc>
        <w:tc>
          <w:tcPr>
            <w:tcW w:w="1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4AF2A" w14:textId="77777777" w:rsidR="0014492A" w:rsidRPr="000F28E1" w:rsidRDefault="0014492A" w:rsidP="000B5187">
            <w:pPr>
              <w:spacing w:after="0" w:line="240" w:lineRule="auto"/>
              <w:jc w:val="right"/>
              <w:rPr>
                <w:rFonts w:ascii="Calibri" w:eastAsia="Times New Roman" w:hAnsi="Calibri" w:cs="Calibri"/>
                <w:color w:val="000000"/>
                <w:sz w:val="20"/>
                <w:szCs w:val="20"/>
                <w:lang w:eastAsia="en-NZ"/>
              </w:rPr>
            </w:pPr>
            <w:r>
              <w:rPr>
                <w:rFonts w:ascii="Calibri" w:hAnsi="Calibri" w:cs="Calibri"/>
                <w:color w:val="000000"/>
                <w:sz w:val="20"/>
                <w:szCs w:val="20"/>
              </w:rPr>
              <w:t>321,840</w:t>
            </w:r>
          </w:p>
        </w:tc>
      </w:tr>
      <w:tr w:rsidR="0014492A" w:rsidRPr="000F28E1" w14:paraId="5A3A0813" w14:textId="77777777" w:rsidTr="000B5187">
        <w:trPr>
          <w:trHeight w:val="255"/>
        </w:trPr>
        <w:tc>
          <w:tcPr>
            <w:tcW w:w="5098" w:type="dxa"/>
            <w:tcBorders>
              <w:top w:val="nil"/>
              <w:left w:val="single" w:sz="4" w:space="0" w:color="auto"/>
              <w:bottom w:val="single" w:sz="4" w:space="0" w:color="auto"/>
              <w:right w:val="single" w:sz="4" w:space="0" w:color="auto"/>
            </w:tcBorders>
            <w:shd w:val="clear" w:color="auto" w:fill="auto"/>
            <w:noWrap/>
            <w:vAlign w:val="center"/>
          </w:tcPr>
          <w:p w14:paraId="0D4917F2" w14:textId="77777777" w:rsidR="0014492A" w:rsidRPr="000F28E1" w:rsidRDefault="0014492A" w:rsidP="000B5187">
            <w:pPr>
              <w:spacing w:after="0" w:line="240" w:lineRule="auto"/>
              <w:ind w:left="22"/>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Booked</w:t>
            </w:r>
            <w:r>
              <w:rPr>
                <w:rStyle w:val="FootnoteReference"/>
                <w:rFonts w:ascii="Calibri" w:eastAsia="Times New Roman" w:hAnsi="Calibri" w:cs="Calibri"/>
                <w:color w:val="000000"/>
                <w:sz w:val="20"/>
                <w:szCs w:val="20"/>
                <w:lang w:eastAsia="en-NZ"/>
              </w:rPr>
              <w:footnoteReference w:id="3"/>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4828534A" w14:textId="77777777" w:rsidR="0014492A" w:rsidRDefault="0014492A" w:rsidP="000B5187">
            <w:pPr>
              <w:spacing w:after="0" w:line="240" w:lineRule="auto"/>
              <w:jc w:val="center"/>
              <w:rPr>
                <w:rFonts w:ascii="Calibri" w:hAnsi="Calibri" w:cs="Calibri"/>
                <w:color w:val="000000"/>
                <w:sz w:val="20"/>
                <w:szCs w:val="20"/>
              </w:rPr>
            </w:pPr>
            <w:r>
              <w:rPr>
                <w:rFonts w:ascii="Calibri" w:hAnsi="Calibri" w:cs="Calibri"/>
                <w:color w:val="000000"/>
                <w:sz w:val="20"/>
                <w:szCs w:val="20"/>
              </w:rPr>
              <w:t>1%</w:t>
            </w:r>
          </w:p>
        </w:tc>
        <w:tc>
          <w:tcPr>
            <w:tcW w:w="1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101673" w14:textId="77777777" w:rsidR="0014492A" w:rsidRDefault="0014492A" w:rsidP="000B5187">
            <w:pPr>
              <w:spacing w:after="0" w:line="240" w:lineRule="auto"/>
              <w:jc w:val="right"/>
              <w:rPr>
                <w:rFonts w:ascii="Calibri" w:hAnsi="Calibri" w:cs="Calibri"/>
                <w:color w:val="000000"/>
                <w:sz w:val="20"/>
                <w:szCs w:val="20"/>
              </w:rPr>
            </w:pPr>
            <w:r>
              <w:rPr>
                <w:rFonts w:ascii="Calibri" w:hAnsi="Calibri" w:cs="Calibri"/>
                <w:color w:val="000000"/>
                <w:sz w:val="20"/>
                <w:szCs w:val="20"/>
              </w:rPr>
              <w:t>3,200</w:t>
            </w:r>
          </w:p>
        </w:tc>
      </w:tr>
      <w:tr w:rsidR="0014492A" w:rsidRPr="000F28E1" w14:paraId="3DA435D0" w14:textId="77777777" w:rsidTr="000B5187">
        <w:trPr>
          <w:trHeight w:val="255"/>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7F54B9FC" w14:textId="77777777" w:rsidR="0014492A" w:rsidRPr="000F28E1" w:rsidRDefault="0014492A" w:rsidP="000B5187">
            <w:pPr>
              <w:spacing w:after="0" w:line="240" w:lineRule="auto"/>
              <w:ind w:left="22"/>
              <w:rPr>
                <w:rFonts w:ascii="Calibri" w:eastAsia="Times New Roman" w:hAnsi="Calibri" w:cs="Calibri"/>
                <w:color w:val="000000"/>
                <w:sz w:val="20"/>
                <w:szCs w:val="20"/>
                <w:lang w:eastAsia="en-NZ"/>
              </w:rPr>
            </w:pPr>
            <w:r w:rsidRPr="000F28E1">
              <w:rPr>
                <w:rFonts w:ascii="Calibri" w:eastAsia="Times New Roman" w:hAnsi="Calibri" w:cs="Calibri"/>
                <w:color w:val="000000"/>
                <w:sz w:val="20"/>
                <w:szCs w:val="20"/>
                <w:lang w:eastAsia="en-NZ"/>
              </w:rPr>
              <w:t>Likely to get a vaccine</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06FE6C4" w14:textId="77777777" w:rsidR="0014492A" w:rsidRPr="000F28E1" w:rsidRDefault="0014492A" w:rsidP="000B5187">
            <w:pPr>
              <w:spacing w:after="0" w:line="240" w:lineRule="auto"/>
              <w:jc w:val="center"/>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1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4CE8A" w14:textId="77777777" w:rsidR="0014492A" w:rsidRPr="000F28E1" w:rsidRDefault="0014492A" w:rsidP="000B5187">
            <w:pPr>
              <w:spacing w:after="0" w:line="240" w:lineRule="auto"/>
              <w:jc w:val="right"/>
              <w:rPr>
                <w:rFonts w:ascii="Calibri" w:eastAsia="Times New Roman" w:hAnsi="Calibri" w:cs="Calibri"/>
                <w:color w:val="000000"/>
                <w:sz w:val="20"/>
                <w:szCs w:val="20"/>
                <w:lang w:eastAsia="en-NZ"/>
              </w:rPr>
            </w:pPr>
            <w:r>
              <w:rPr>
                <w:rFonts w:ascii="Calibri" w:hAnsi="Calibri" w:cs="Calibri"/>
                <w:color w:val="000000"/>
                <w:sz w:val="20"/>
                <w:szCs w:val="20"/>
              </w:rPr>
              <w:t>39,800</w:t>
            </w:r>
          </w:p>
        </w:tc>
      </w:tr>
      <w:tr w:rsidR="0014492A" w:rsidRPr="000F28E1" w14:paraId="48314833" w14:textId="77777777" w:rsidTr="000B5187">
        <w:trPr>
          <w:trHeight w:val="277"/>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5FB13072" w14:textId="0BD9E026" w:rsidR="0014492A" w:rsidRPr="000F28E1" w:rsidRDefault="0014492A" w:rsidP="000B5187">
            <w:pPr>
              <w:spacing w:after="0" w:line="240" w:lineRule="auto"/>
              <w:ind w:left="22"/>
              <w:rPr>
                <w:rFonts w:ascii="Calibri" w:eastAsia="Times New Roman" w:hAnsi="Calibri" w:cs="Calibri"/>
                <w:b/>
                <w:bCs/>
                <w:color w:val="000000"/>
                <w:lang w:eastAsia="en-NZ"/>
              </w:rPr>
            </w:pPr>
            <w:r w:rsidRPr="000F28E1">
              <w:rPr>
                <w:rFonts w:ascii="Calibri" w:eastAsia="Times New Roman" w:hAnsi="Calibri" w:cs="Calibri"/>
                <w:b/>
                <w:bCs/>
                <w:color w:val="000000"/>
                <w:lang w:eastAsia="en-NZ"/>
              </w:rPr>
              <w:t xml:space="preserve">Potential uptake </w:t>
            </w:r>
            <w:r w:rsidR="00840555" w:rsidRPr="000F28E1">
              <w:rPr>
                <w:rFonts w:ascii="Calibri" w:eastAsia="Times New Roman" w:hAnsi="Calibri" w:cs="Calibri"/>
                <w:b/>
                <w:bCs/>
                <w:color w:val="000000"/>
                <w:lang w:eastAsia="en-NZ"/>
              </w:rPr>
              <w:t>1</w:t>
            </w:r>
            <w:r w:rsidR="00840555">
              <w:rPr>
                <w:rFonts w:ascii="Calibri" w:eastAsia="Times New Roman" w:hAnsi="Calibri" w:cs="Calibri"/>
                <w:b/>
                <w:bCs/>
                <w:color w:val="000000"/>
                <w:lang w:eastAsia="en-NZ"/>
              </w:rPr>
              <w:t>8</w:t>
            </w:r>
            <w:r w:rsidRPr="000F28E1">
              <w:rPr>
                <w:rFonts w:ascii="Calibri" w:eastAsia="Times New Roman" w:hAnsi="Calibri" w:cs="Calibri"/>
                <w:b/>
                <w:bCs/>
                <w:color w:val="000000"/>
                <w:lang w:eastAsia="en-NZ"/>
              </w:rPr>
              <w:t>+ population</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2B9C74FC" w14:textId="77777777" w:rsidR="0014492A" w:rsidRPr="000F28E1" w:rsidRDefault="0014492A" w:rsidP="000B5187">
            <w:pPr>
              <w:spacing w:after="0" w:line="240" w:lineRule="auto"/>
              <w:jc w:val="center"/>
              <w:rPr>
                <w:rFonts w:ascii="Calibri" w:eastAsia="Times New Roman" w:hAnsi="Calibri" w:cs="Calibri"/>
                <w:b/>
                <w:bCs/>
                <w:color w:val="000000"/>
                <w:lang w:eastAsia="en-NZ"/>
              </w:rPr>
            </w:pPr>
            <w:r w:rsidRPr="001723F8">
              <w:rPr>
                <w:rFonts w:ascii="Calibri" w:eastAsia="Times New Roman" w:hAnsi="Calibri" w:cs="Calibri"/>
                <w:b/>
                <w:bCs/>
                <w:color w:val="000000"/>
                <w:lang w:eastAsia="en-NZ"/>
              </w:rPr>
              <w:t>7</w:t>
            </w:r>
            <w:r>
              <w:rPr>
                <w:rFonts w:ascii="Calibri" w:eastAsia="Times New Roman" w:hAnsi="Calibri" w:cs="Calibri"/>
                <w:b/>
                <w:bCs/>
                <w:color w:val="000000"/>
                <w:lang w:eastAsia="en-NZ"/>
              </w:rPr>
              <w:t>5</w:t>
            </w:r>
            <w:r w:rsidRPr="001723F8">
              <w:rPr>
                <w:rFonts w:ascii="Calibri" w:eastAsia="Times New Roman" w:hAnsi="Calibri" w:cs="Calibri"/>
                <w:b/>
                <w:bCs/>
                <w:color w:val="000000"/>
                <w:lang w:eastAsia="en-NZ"/>
              </w:rPr>
              <w:t>%</w:t>
            </w:r>
          </w:p>
        </w:tc>
        <w:tc>
          <w:tcPr>
            <w:tcW w:w="1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0ACC8" w14:textId="77777777" w:rsidR="0014492A" w:rsidRPr="000F28E1" w:rsidRDefault="0014492A" w:rsidP="000B5187">
            <w:pPr>
              <w:spacing w:after="0" w:line="240" w:lineRule="auto"/>
              <w:jc w:val="right"/>
              <w:rPr>
                <w:rFonts w:ascii="Calibri" w:eastAsia="Times New Roman" w:hAnsi="Calibri" w:cs="Calibri"/>
                <w:b/>
                <w:bCs/>
                <w:color w:val="000000"/>
                <w:lang w:eastAsia="en-NZ"/>
              </w:rPr>
            </w:pPr>
            <w:r w:rsidRPr="001723F8">
              <w:rPr>
                <w:rFonts w:ascii="Calibri" w:eastAsia="Times New Roman" w:hAnsi="Calibri" w:cs="Calibri"/>
                <w:b/>
                <w:bCs/>
                <w:color w:val="000000"/>
                <w:lang w:eastAsia="en-NZ"/>
              </w:rPr>
              <w:t>36</w:t>
            </w:r>
            <w:r>
              <w:rPr>
                <w:rFonts w:ascii="Calibri" w:eastAsia="Times New Roman" w:hAnsi="Calibri" w:cs="Calibri"/>
                <w:b/>
                <w:bCs/>
                <w:color w:val="000000"/>
                <w:lang w:eastAsia="en-NZ"/>
              </w:rPr>
              <w:t>4,8</w:t>
            </w:r>
            <w:r w:rsidRPr="001723F8">
              <w:rPr>
                <w:rFonts w:ascii="Calibri" w:eastAsia="Times New Roman" w:hAnsi="Calibri" w:cs="Calibri"/>
                <w:b/>
                <w:bCs/>
                <w:color w:val="000000"/>
                <w:lang w:eastAsia="en-NZ"/>
              </w:rPr>
              <w:t>40</w:t>
            </w:r>
          </w:p>
        </w:tc>
      </w:tr>
      <w:tr w:rsidR="0014492A" w:rsidRPr="00564B6A" w14:paraId="31C3D263" w14:textId="77777777" w:rsidTr="00391DF7">
        <w:trPr>
          <w:trHeight w:val="115"/>
        </w:trPr>
        <w:tc>
          <w:tcPr>
            <w:tcW w:w="5098" w:type="dxa"/>
            <w:tcBorders>
              <w:top w:val="single" w:sz="4" w:space="0" w:color="auto"/>
              <w:bottom w:val="single" w:sz="4" w:space="0" w:color="auto"/>
            </w:tcBorders>
            <w:shd w:val="clear" w:color="auto" w:fill="auto"/>
            <w:noWrap/>
            <w:vAlign w:val="center"/>
          </w:tcPr>
          <w:p w14:paraId="25ABBAAD" w14:textId="77777777" w:rsidR="0014492A" w:rsidRPr="00564B6A" w:rsidRDefault="0014492A" w:rsidP="000B5187">
            <w:pPr>
              <w:spacing w:after="0" w:line="240" w:lineRule="auto"/>
              <w:ind w:left="22"/>
              <w:rPr>
                <w:rFonts w:ascii="Calibri" w:eastAsia="Times New Roman" w:hAnsi="Calibri" w:cs="Calibri"/>
                <w:b/>
                <w:bCs/>
                <w:color w:val="000000"/>
                <w:sz w:val="10"/>
                <w:szCs w:val="10"/>
                <w:lang w:eastAsia="en-NZ"/>
              </w:rPr>
            </w:pPr>
          </w:p>
        </w:tc>
        <w:tc>
          <w:tcPr>
            <w:tcW w:w="1418" w:type="dxa"/>
            <w:tcBorders>
              <w:top w:val="single" w:sz="4" w:space="0" w:color="auto"/>
              <w:bottom w:val="single" w:sz="4" w:space="0" w:color="auto"/>
            </w:tcBorders>
            <w:shd w:val="clear" w:color="auto" w:fill="auto"/>
            <w:noWrap/>
            <w:vAlign w:val="center"/>
          </w:tcPr>
          <w:p w14:paraId="482532C6" w14:textId="77777777" w:rsidR="0014492A" w:rsidRPr="00564B6A" w:rsidRDefault="0014492A" w:rsidP="000B5187">
            <w:pPr>
              <w:spacing w:after="0" w:line="240" w:lineRule="auto"/>
              <w:jc w:val="center"/>
              <w:rPr>
                <w:rFonts w:ascii="Calibri" w:eastAsia="Times New Roman" w:hAnsi="Calibri" w:cs="Calibri"/>
                <w:b/>
                <w:bCs/>
                <w:color w:val="000000"/>
                <w:sz w:val="10"/>
                <w:szCs w:val="10"/>
                <w:lang w:eastAsia="en-NZ"/>
              </w:rPr>
            </w:pPr>
          </w:p>
        </w:tc>
        <w:tc>
          <w:tcPr>
            <w:tcW w:w="1535" w:type="dxa"/>
            <w:tcBorders>
              <w:top w:val="single" w:sz="4" w:space="0" w:color="auto"/>
              <w:bottom w:val="single" w:sz="4" w:space="0" w:color="auto"/>
            </w:tcBorders>
            <w:shd w:val="clear" w:color="auto" w:fill="auto"/>
            <w:noWrap/>
            <w:vAlign w:val="center"/>
          </w:tcPr>
          <w:p w14:paraId="5619AB0C" w14:textId="77777777" w:rsidR="0014492A" w:rsidRPr="00564B6A" w:rsidRDefault="0014492A" w:rsidP="000B5187">
            <w:pPr>
              <w:spacing w:after="0" w:line="240" w:lineRule="auto"/>
              <w:jc w:val="right"/>
              <w:rPr>
                <w:rFonts w:ascii="Calibri" w:eastAsia="Times New Roman" w:hAnsi="Calibri" w:cs="Calibri"/>
                <w:b/>
                <w:bCs/>
                <w:color w:val="000000"/>
                <w:sz w:val="10"/>
                <w:szCs w:val="10"/>
                <w:lang w:eastAsia="en-NZ"/>
              </w:rPr>
            </w:pPr>
          </w:p>
        </w:tc>
      </w:tr>
      <w:tr w:rsidR="0014492A" w:rsidRPr="000F28E1" w14:paraId="1BF3E348" w14:textId="77777777" w:rsidTr="000B5187">
        <w:trPr>
          <w:trHeight w:val="510"/>
        </w:trPr>
        <w:tc>
          <w:tcPr>
            <w:tcW w:w="5098" w:type="dxa"/>
            <w:tcBorders>
              <w:top w:val="single" w:sz="4" w:space="0" w:color="auto"/>
              <w:left w:val="single" w:sz="4" w:space="0" w:color="auto"/>
              <w:bottom w:val="single" w:sz="4" w:space="0" w:color="auto"/>
              <w:right w:val="single" w:sz="4" w:space="0" w:color="FFFFFF" w:themeColor="background1"/>
            </w:tcBorders>
            <w:shd w:val="clear" w:color="000000" w:fill="4472C4"/>
            <w:noWrap/>
            <w:vAlign w:val="center"/>
            <w:hideMark/>
          </w:tcPr>
          <w:p w14:paraId="406AF070" w14:textId="77777777" w:rsidR="0014492A" w:rsidRPr="000F28E1" w:rsidRDefault="0014492A" w:rsidP="000B5187">
            <w:pPr>
              <w:spacing w:after="0" w:line="240" w:lineRule="auto"/>
              <w:ind w:left="22"/>
              <w:rPr>
                <w:rFonts w:ascii="Calibri" w:eastAsia="Times New Roman" w:hAnsi="Calibri" w:cs="Calibri"/>
                <w:b/>
                <w:bCs/>
                <w:color w:val="FFFFFF"/>
                <w:sz w:val="24"/>
                <w:szCs w:val="24"/>
                <w:lang w:eastAsia="en-NZ"/>
              </w:rPr>
            </w:pPr>
            <w:r w:rsidRPr="000F28E1">
              <w:rPr>
                <w:rFonts w:ascii="Calibri" w:eastAsia="Times New Roman" w:hAnsi="Calibri" w:cs="Calibri"/>
                <w:b/>
                <w:bCs/>
                <w:color w:val="FFFFFF"/>
                <w:sz w:val="24"/>
                <w:szCs w:val="24"/>
                <w:lang w:eastAsia="en-NZ"/>
              </w:rPr>
              <w:t>16</w:t>
            </w:r>
            <w:r>
              <w:rPr>
                <w:rFonts w:ascii="Calibri" w:eastAsia="Times New Roman" w:hAnsi="Calibri" w:cs="Calibri"/>
                <w:b/>
                <w:bCs/>
                <w:color w:val="FFFFFF"/>
                <w:sz w:val="24"/>
                <w:szCs w:val="24"/>
                <w:lang w:eastAsia="en-NZ"/>
              </w:rPr>
              <w:t>-17 years</w:t>
            </w:r>
          </w:p>
        </w:tc>
        <w:tc>
          <w:tcPr>
            <w:tcW w:w="1418" w:type="dxa"/>
            <w:tcBorders>
              <w:top w:val="single" w:sz="4" w:space="0" w:color="auto"/>
              <w:left w:val="single" w:sz="4" w:space="0" w:color="FFFFFF" w:themeColor="background1"/>
              <w:bottom w:val="single" w:sz="4" w:space="0" w:color="auto"/>
              <w:right w:val="single" w:sz="4" w:space="0" w:color="FFFFFF" w:themeColor="background1"/>
            </w:tcBorders>
            <w:shd w:val="clear" w:color="000000" w:fill="4472C4"/>
            <w:noWrap/>
            <w:vAlign w:val="center"/>
            <w:hideMark/>
          </w:tcPr>
          <w:p w14:paraId="6196D5AC" w14:textId="77777777" w:rsidR="0014492A" w:rsidRPr="000F28E1" w:rsidRDefault="0014492A" w:rsidP="000B5187">
            <w:pPr>
              <w:spacing w:after="0" w:line="240" w:lineRule="auto"/>
              <w:ind w:left="0"/>
              <w:jc w:val="center"/>
              <w:rPr>
                <w:rFonts w:ascii="Calibri" w:eastAsia="Times New Roman" w:hAnsi="Calibri" w:cs="Calibri"/>
                <w:b/>
                <w:bCs/>
                <w:color w:val="FFFFFF"/>
                <w:sz w:val="20"/>
                <w:szCs w:val="20"/>
                <w:lang w:eastAsia="en-NZ"/>
              </w:rPr>
            </w:pPr>
            <w:r w:rsidRPr="000F28E1">
              <w:rPr>
                <w:rFonts w:ascii="Calibri" w:eastAsia="Times New Roman" w:hAnsi="Calibri" w:cs="Calibri"/>
                <w:b/>
                <w:bCs/>
                <w:color w:val="FFFFFF"/>
                <w:sz w:val="20"/>
                <w:szCs w:val="20"/>
                <w:lang w:eastAsia="en-NZ"/>
              </w:rPr>
              <w:t>%</w:t>
            </w:r>
          </w:p>
        </w:tc>
        <w:tc>
          <w:tcPr>
            <w:tcW w:w="1535" w:type="dxa"/>
            <w:tcBorders>
              <w:top w:val="single" w:sz="4" w:space="0" w:color="auto"/>
              <w:left w:val="single" w:sz="4" w:space="0" w:color="FFFFFF" w:themeColor="background1"/>
              <w:bottom w:val="single" w:sz="4" w:space="0" w:color="auto"/>
              <w:right w:val="single" w:sz="4" w:space="0" w:color="auto"/>
            </w:tcBorders>
            <w:shd w:val="clear" w:color="000000" w:fill="4472C4"/>
            <w:vAlign w:val="center"/>
            <w:hideMark/>
          </w:tcPr>
          <w:p w14:paraId="72901148" w14:textId="77777777" w:rsidR="0014492A" w:rsidRPr="000F28E1" w:rsidRDefault="0014492A" w:rsidP="000B5187">
            <w:pPr>
              <w:spacing w:after="0" w:line="240" w:lineRule="auto"/>
              <w:ind w:left="0"/>
              <w:jc w:val="center"/>
              <w:rPr>
                <w:rFonts w:ascii="Calibri" w:eastAsia="Times New Roman" w:hAnsi="Calibri" w:cs="Calibri"/>
                <w:b/>
                <w:bCs/>
                <w:color w:val="FFFFFF"/>
                <w:sz w:val="20"/>
                <w:szCs w:val="20"/>
                <w:lang w:eastAsia="en-NZ"/>
              </w:rPr>
            </w:pPr>
            <w:r w:rsidRPr="000F28E1">
              <w:rPr>
                <w:rFonts w:ascii="Calibri" w:eastAsia="Times New Roman" w:hAnsi="Calibri" w:cs="Calibri"/>
                <w:b/>
                <w:bCs/>
                <w:color w:val="FFFFFF"/>
                <w:sz w:val="20"/>
                <w:szCs w:val="20"/>
                <w:lang w:eastAsia="en-NZ"/>
              </w:rPr>
              <w:t>Estimated no.</w:t>
            </w:r>
          </w:p>
        </w:tc>
      </w:tr>
      <w:tr w:rsidR="0014492A" w:rsidRPr="000F28E1" w14:paraId="6777DDDC" w14:textId="77777777" w:rsidTr="000B5187">
        <w:trPr>
          <w:trHeight w:val="255"/>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7662F8D3" w14:textId="77777777" w:rsidR="0014492A" w:rsidRPr="000F28E1" w:rsidRDefault="0014492A" w:rsidP="000B5187">
            <w:pPr>
              <w:spacing w:after="0" w:line="240" w:lineRule="auto"/>
              <w:ind w:left="22"/>
              <w:rPr>
                <w:rFonts w:ascii="Calibri" w:eastAsia="Times New Roman" w:hAnsi="Calibri" w:cs="Calibri"/>
                <w:color w:val="000000"/>
                <w:sz w:val="20"/>
                <w:szCs w:val="20"/>
                <w:lang w:eastAsia="en-NZ"/>
              </w:rPr>
            </w:pPr>
            <w:r w:rsidRPr="000F28E1">
              <w:rPr>
                <w:rFonts w:ascii="Calibri" w:eastAsia="Times New Roman" w:hAnsi="Calibri" w:cs="Calibri"/>
                <w:color w:val="000000"/>
                <w:sz w:val="20"/>
                <w:szCs w:val="20"/>
                <w:lang w:eastAsia="en-NZ"/>
              </w:rPr>
              <w:t xml:space="preserve">Already vaccinated </w:t>
            </w:r>
          </w:p>
        </w:tc>
        <w:tc>
          <w:tcPr>
            <w:tcW w:w="1418" w:type="dxa"/>
            <w:tcBorders>
              <w:top w:val="nil"/>
              <w:left w:val="nil"/>
              <w:bottom w:val="single" w:sz="4" w:space="0" w:color="auto"/>
              <w:right w:val="single" w:sz="4" w:space="0" w:color="auto"/>
            </w:tcBorders>
            <w:shd w:val="clear" w:color="auto" w:fill="auto"/>
            <w:noWrap/>
            <w:vAlign w:val="center"/>
            <w:hideMark/>
          </w:tcPr>
          <w:p w14:paraId="4DF0B548" w14:textId="77777777" w:rsidR="0014492A" w:rsidRPr="000F28E1" w:rsidRDefault="0014492A" w:rsidP="000B5187">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6</w:t>
            </w:r>
            <w:r w:rsidRPr="000F28E1">
              <w:rPr>
                <w:rFonts w:ascii="Calibri" w:eastAsia="Times New Roman" w:hAnsi="Calibri" w:cs="Calibri"/>
                <w:color w:val="000000"/>
                <w:sz w:val="20"/>
                <w:szCs w:val="20"/>
                <w:lang w:eastAsia="en-NZ"/>
              </w:rPr>
              <w:t>1%</w:t>
            </w:r>
          </w:p>
        </w:tc>
        <w:tc>
          <w:tcPr>
            <w:tcW w:w="1535" w:type="dxa"/>
            <w:tcBorders>
              <w:top w:val="nil"/>
              <w:left w:val="nil"/>
              <w:bottom w:val="single" w:sz="4" w:space="0" w:color="auto"/>
              <w:right w:val="single" w:sz="4" w:space="0" w:color="auto"/>
            </w:tcBorders>
            <w:shd w:val="clear" w:color="auto" w:fill="auto"/>
            <w:noWrap/>
            <w:vAlign w:val="center"/>
            <w:hideMark/>
          </w:tcPr>
          <w:p w14:paraId="26676419" w14:textId="77777777" w:rsidR="0014492A" w:rsidRPr="000F28E1" w:rsidRDefault="0014492A" w:rsidP="000B5187">
            <w:pPr>
              <w:spacing w:after="0" w:line="240" w:lineRule="auto"/>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16,200</w:t>
            </w:r>
          </w:p>
        </w:tc>
      </w:tr>
      <w:tr w:rsidR="0014492A" w:rsidRPr="000F28E1" w14:paraId="58C69633" w14:textId="77777777" w:rsidTr="000B5187">
        <w:trPr>
          <w:trHeight w:val="255"/>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7C872566" w14:textId="77777777" w:rsidR="0014492A" w:rsidRPr="000F28E1" w:rsidRDefault="0014492A" w:rsidP="000B5187">
            <w:pPr>
              <w:spacing w:after="0" w:line="240" w:lineRule="auto"/>
              <w:ind w:left="22"/>
              <w:rPr>
                <w:rFonts w:ascii="Calibri" w:eastAsia="Times New Roman" w:hAnsi="Calibri" w:cs="Calibri"/>
                <w:color w:val="000000"/>
                <w:sz w:val="20"/>
                <w:szCs w:val="20"/>
                <w:lang w:eastAsia="en-NZ"/>
              </w:rPr>
            </w:pPr>
            <w:r w:rsidRPr="000F28E1">
              <w:rPr>
                <w:rFonts w:ascii="Calibri" w:eastAsia="Times New Roman" w:hAnsi="Calibri" w:cs="Calibri"/>
                <w:color w:val="000000"/>
                <w:sz w:val="20"/>
                <w:szCs w:val="20"/>
                <w:lang w:eastAsia="en-NZ"/>
              </w:rPr>
              <w:t>Likely to get a vaccine</w:t>
            </w:r>
            <w:r>
              <w:rPr>
                <w:rFonts w:ascii="Calibri" w:eastAsia="Times New Roman" w:hAnsi="Calibri" w:cs="Calibri"/>
                <w:color w:val="000000"/>
                <w:sz w:val="20"/>
                <w:szCs w:val="20"/>
                <w:lang w:eastAsia="en-NZ"/>
              </w:rPr>
              <w:t xml:space="preserve"> (estimated by </w:t>
            </w:r>
            <w:r w:rsidRPr="000F28E1">
              <w:rPr>
                <w:rFonts w:ascii="Calibri" w:eastAsia="Times New Roman" w:hAnsi="Calibri" w:cs="Calibri"/>
                <w:color w:val="000000"/>
                <w:sz w:val="20"/>
                <w:szCs w:val="20"/>
                <w:lang w:eastAsia="en-NZ"/>
              </w:rPr>
              <w:t>parental permission</w:t>
            </w:r>
            <w:r>
              <w:rPr>
                <w:rFonts w:ascii="Calibri" w:eastAsia="Times New Roman" w:hAnsi="Calibri" w:cs="Calibri"/>
                <w:color w:val="000000"/>
                <w:sz w:val="20"/>
                <w:szCs w:val="20"/>
                <w:lang w:eastAsia="en-NZ"/>
              </w:rPr>
              <w:t>)</w:t>
            </w:r>
          </w:p>
        </w:tc>
        <w:tc>
          <w:tcPr>
            <w:tcW w:w="1418" w:type="dxa"/>
            <w:tcBorders>
              <w:top w:val="nil"/>
              <w:left w:val="nil"/>
              <w:bottom w:val="single" w:sz="4" w:space="0" w:color="auto"/>
              <w:right w:val="single" w:sz="4" w:space="0" w:color="auto"/>
            </w:tcBorders>
            <w:shd w:val="clear" w:color="auto" w:fill="auto"/>
            <w:noWrap/>
            <w:vAlign w:val="center"/>
            <w:hideMark/>
          </w:tcPr>
          <w:p w14:paraId="67B2AA25" w14:textId="77777777" w:rsidR="0014492A" w:rsidRPr="000F28E1" w:rsidRDefault="0014492A" w:rsidP="000B5187">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5</w:t>
            </w:r>
            <w:r w:rsidRPr="000F28E1">
              <w:rPr>
                <w:rFonts w:ascii="Calibri" w:eastAsia="Times New Roman" w:hAnsi="Calibri" w:cs="Calibri"/>
                <w:color w:val="000000"/>
                <w:sz w:val="20"/>
                <w:szCs w:val="20"/>
                <w:lang w:eastAsia="en-NZ"/>
              </w:rPr>
              <w:t>%</w:t>
            </w:r>
          </w:p>
        </w:tc>
        <w:tc>
          <w:tcPr>
            <w:tcW w:w="1535" w:type="dxa"/>
            <w:tcBorders>
              <w:top w:val="nil"/>
              <w:left w:val="nil"/>
              <w:bottom w:val="single" w:sz="4" w:space="0" w:color="auto"/>
              <w:right w:val="single" w:sz="4" w:space="0" w:color="auto"/>
            </w:tcBorders>
            <w:shd w:val="clear" w:color="auto" w:fill="auto"/>
            <w:noWrap/>
            <w:vAlign w:val="center"/>
            <w:hideMark/>
          </w:tcPr>
          <w:p w14:paraId="4C364374" w14:textId="77777777" w:rsidR="0014492A" w:rsidRPr="000F28E1" w:rsidRDefault="0014492A" w:rsidP="000B5187">
            <w:pPr>
              <w:spacing w:after="0" w:line="240" w:lineRule="auto"/>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1,3</w:t>
            </w:r>
            <w:r w:rsidRPr="000F28E1">
              <w:rPr>
                <w:rFonts w:ascii="Calibri" w:eastAsia="Times New Roman" w:hAnsi="Calibri" w:cs="Calibri"/>
                <w:color w:val="000000"/>
                <w:sz w:val="20"/>
                <w:szCs w:val="20"/>
                <w:lang w:eastAsia="en-NZ"/>
              </w:rPr>
              <w:t>00</w:t>
            </w:r>
          </w:p>
        </w:tc>
      </w:tr>
      <w:tr w:rsidR="0014492A" w:rsidRPr="000F28E1" w14:paraId="0179777D" w14:textId="77777777" w:rsidTr="000B5187">
        <w:trPr>
          <w:trHeight w:val="255"/>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557D134B" w14:textId="77777777" w:rsidR="0014492A" w:rsidRPr="000F28E1" w:rsidRDefault="0014492A" w:rsidP="000B5187">
            <w:pPr>
              <w:spacing w:after="0" w:line="240" w:lineRule="auto"/>
              <w:ind w:left="22"/>
              <w:rPr>
                <w:rFonts w:ascii="Calibri" w:eastAsia="Times New Roman" w:hAnsi="Calibri" w:cs="Calibri"/>
                <w:b/>
                <w:bCs/>
                <w:color w:val="000000"/>
                <w:lang w:eastAsia="en-NZ"/>
              </w:rPr>
            </w:pPr>
            <w:r w:rsidRPr="000F28E1">
              <w:rPr>
                <w:rFonts w:ascii="Calibri" w:eastAsia="Times New Roman" w:hAnsi="Calibri" w:cs="Calibri"/>
                <w:b/>
                <w:bCs/>
                <w:color w:val="000000"/>
                <w:lang w:eastAsia="en-NZ"/>
              </w:rPr>
              <w:t>Potential uptake 16</w:t>
            </w:r>
            <w:r>
              <w:rPr>
                <w:rFonts w:ascii="Calibri" w:eastAsia="Times New Roman" w:hAnsi="Calibri" w:cs="Calibri"/>
                <w:b/>
                <w:bCs/>
                <w:color w:val="000000"/>
                <w:lang w:eastAsia="en-NZ"/>
              </w:rPr>
              <w:t>-17 years</w:t>
            </w:r>
          </w:p>
        </w:tc>
        <w:tc>
          <w:tcPr>
            <w:tcW w:w="1418" w:type="dxa"/>
            <w:tcBorders>
              <w:top w:val="nil"/>
              <w:left w:val="nil"/>
              <w:bottom w:val="single" w:sz="4" w:space="0" w:color="auto"/>
              <w:right w:val="single" w:sz="4" w:space="0" w:color="auto"/>
            </w:tcBorders>
            <w:shd w:val="clear" w:color="auto" w:fill="auto"/>
            <w:noWrap/>
            <w:vAlign w:val="center"/>
            <w:hideMark/>
          </w:tcPr>
          <w:p w14:paraId="3A5A0C3F" w14:textId="77777777" w:rsidR="0014492A" w:rsidRPr="000F28E1" w:rsidRDefault="0014492A" w:rsidP="000B5187">
            <w:pPr>
              <w:spacing w:after="0" w:line="240" w:lineRule="auto"/>
              <w:jc w:val="center"/>
              <w:rPr>
                <w:rFonts w:ascii="Calibri" w:eastAsia="Times New Roman" w:hAnsi="Calibri" w:cs="Calibri"/>
                <w:b/>
                <w:bCs/>
                <w:color w:val="000000"/>
                <w:lang w:eastAsia="en-NZ"/>
              </w:rPr>
            </w:pPr>
            <w:r>
              <w:rPr>
                <w:rFonts w:ascii="Calibri" w:eastAsia="Times New Roman" w:hAnsi="Calibri" w:cs="Calibri"/>
                <w:b/>
                <w:bCs/>
                <w:color w:val="000000"/>
                <w:lang w:eastAsia="en-NZ"/>
              </w:rPr>
              <w:t>66</w:t>
            </w:r>
            <w:r w:rsidRPr="000F28E1">
              <w:rPr>
                <w:rFonts w:ascii="Calibri" w:eastAsia="Times New Roman" w:hAnsi="Calibri" w:cs="Calibri"/>
                <w:b/>
                <w:bCs/>
                <w:color w:val="000000"/>
                <w:lang w:eastAsia="en-NZ"/>
              </w:rPr>
              <w:t>%</w:t>
            </w:r>
          </w:p>
        </w:tc>
        <w:tc>
          <w:tcPr>
            <w:tcW w:w="1535" w:type="dxa"/>
            <w:tcBorders>
              <w:top w:val="nil"/>
              <w:left w:val="nil"/>
              <w:bottom w:val="single" w:sz="4" w:space="0" w:color="auto"/>
              <w:right w:val="single" w:sz="4" w:space="0" w:color="auto"/>
            </w:tcBorders>
            <w:shd w:val="clear" w:color="auto" w:fill="auto"/>
            <w:noWrap/>
            <w:vAlign w:val="center"/>
            <w:hideMark/>
          </w:tcPr>
          <w:p w14:paraId="2B94AB39" w14:textId="77777777" w:rsidR="0014492A" w:rsidRPr="000F28E1" w:rsidRDefault="0014492A" w:rsidP="000B5187">
            <w:pPr>
              <w:spacing w:after="0" w:line="240" w:lineRule="auto"/>
              <w:jc w:val="right"/>
              <w:rPr>
                <w:rFonts w:ascii="Calibri" w:eastAsia="Times New Roman" w:hAnsi="Calibri" w:cs="Calibri"/>
                <w:b/>
                <w:bCs/>
                <w:color w:val="000000"/>
                <w:lang w:eastAsia="en-NZ"/>
              </w:rPr>
            </w:pPr>
            <w:r>
              <w:rPr>
                <w:rFonts w:ascii="Calibri" w:eastAsia="Times New Roman" w:hAnsi="Calibri" w:cs="Calibri"/>
                <w:b/>
                <w:bCs/>
                <w:color w:val="000000"/>
                <w:lang w:eastAsia="en-NZ"/>
              </w:rPr>
              <w:t>17,500</w:t>
            </w:r>
          </w:p>
        </w:tc>
      </w:tr>
      <w:tr w:rsidR="0014492A" w:rsidRPr="00564B6A" w14:paraId="6687D1C5" w14:textId="77777777" w:rsidTr="00564B6A">
        <w:trPr>
          <w:trHeight w:val="82"/>
        </w:trPr>
        <w:tc>
          <w:tcPr>
            <w:tcW w:w="5098" w:type="dxa"/>
            <w:tcBorders>
              <w:top w:val="nil"/>
              <w:left w:val="nil"/>
              <w:bottom w:val="nil"/>
              <w:right w:val="nil"/>
            </w:tcBorders>
            <w:shd w:val="clear" w:color="auto" w:fill="auto"/>
            <w:noWrap/>
            <w:vAlign w:val="center"/>
            <w:hideMark/>
          </w:tcPr>
          <w:p w14:paraId="2BE9985B" w14:textId="77777777" w:rsidR="0014492A" w:rsidRPr="00564B6A" w:rsidRDefault="0014492A" w:rsidP="000B5187">
            <w:pPr>
              <w:spacing w:after="0" w:line="240" w:lineRule="auto"/>
              <w:jc w:val="right"/>
              <w:rPr>
                <w:rFonts w:ascii="Calibri" w:eastAsia="Times New Roman" w:hAnsi="Calibri" w:cs="Calibri"/>
                <w:color w:val="000000"/>
                <w:sz w:val="10"/>
                <w:szCs w:val="10"/>
                <w:lang w:eastAsia="en-NZ"/>
              </w:rPr>
            </w:pPr>
          </w:p>
        </w:tc>
        <w:tc>
          <w:tcPr>
            <w:tcW w:w="1418" w:type="dxa"/>
            <w:tcBorders>
              <w:top w:val="nil"/>
              <w:left w:val="nil"/>
              <w:bottom w:val="nil"/>
              <w:right w:val="nil"/>
            </w:tcBorders>
            <w:shd w:val="clear" w:color="auto" w:fill="auto"/>
            <w:noWrap/>
            <w:vAlign w:val="center"/>
            <w:hideMark/>
          </w:tcPr>
          <w:p w14:paraId="3B869967" w14:textId="77777777" w:rsidR="0014492A" w:rsidRPr="00564B6A" w:rsidRDefault="0014492A" w:rsidP="000B5187">
            <w:pPr>
              <w:spacing w:after="0" w:line="240" w:lineRule="auto"/>
              <w:rPr>
                <w:rFonts w:ascii="Times New Roman" w:eastAsia="Times New Roman" w:hAnsi="Times New Roman" w:cs="Times New Roman"/>
                <w:sz w:val="10"/>
                <w:szCs w:val="10"/>
                <w:lang w:eastAsia="en-NZ"/>
              </w:rPr>
            </w:pPr>
          </w:p>
        </w:tc>
        <w:tc>
          <w:tcPr>
            <w:tcW w:w="1535" w:type="dxa"/>
            <w:tcBorders>
              <w:top w:val="nil"/>
              <w:left w:val="nil"/>
              <w:bottom w:val="nil"/>
              <w:right w:val="nil"/>
            </w:tcBorders>
            <w:shd w:val="clear" w:color="auto" w:fill="auto"/>
            <w:noWrap/>
            <w:vAlign w:val="center"/>
            <w:hideMark/>
          </w:tcPr>
          <w:p w14:paraId="35B7C831" w14:textId="77777777" w:rsidR="0014492A" w:rsidRPr="00564B6A" w:rsidRDefault="0014492A" w:rsidP="000B5187">
            <w:pPr>
              <w:spacing w:after="0" w:line="240" w:lineRule="auto"/>
              <w:jc w:val="center"/>
              <w:rPr>
                <w:rFonts w:ascii="Times New Roman" w:eastAsia="Times New Roman" w:hAnsi="Times New Roman" w:cs="Times New Roman"/>
                <w:sz w:val="10"/>
                <w:szCs w:val="10"/>
                <w:lang w:eastAsia="en-NZ"/>
              </w:rPr>
            </w:pPr>
          </w:p>
        </w:tc>
      </w:tr>
      <w:tr w:rsidR="0014492A" w:rsidRPr="000F28E1" w14:paraId="2C55A3EC" w14:textId="77777777" w:rsidTr="000B5187">
        <w:trPr>
          <w:trHeight w:val="510"/>
        </w:trPr>
        <w:tc>
          <w:tcPr>
            <w:tcW w:w="5098" w:type="dxa"/>
            <w:tcBorders>
              <w:top w:val="single" w:sz="4" w:space="0" w:color="auto"/>
              <w:left w:val="single" w:sz="4" w:space="0" w:color="auto"/>
              <w:bottom w:val="single" w:sz="4" w:space="0" w:color="auto"/>
              <w:right w:val="single" w:sz="4" w:space="0" w:color="FFFFFF" w:themeColor="background1"/>
            </w:tcBorders>
            <w:shd w:val="clear" w:color="000000" w:fill="4472C4"/>
            <w:noWrap/>
            <w:vAlign w:val="center"/>
            <w:hideMark/>
          </w:tcPr>
          <w:p w14:paraId="038767D5" w14:textId="77777777" w:rsidR="0014492A" w:rsidRPr="000F28E1" w:rsidRDefault="0014492A" w:rsidP="000B5187">
            <w:pPr>
              <w:spacing w:after="0" w:line="240" w:lineRule="auto"/>
              <w:ind w:left="0" w:firstLine="22"/>
              <w:rPr>
                <w:rFonts w:ascii="Calibri" w:eastAsia="Times New Roman" w:hAnsi="Calibri" w:cs="Calibri"/>
                <w:b/>
                <w:bCs/>
                <w:color w:val="FFFFFF"/>
                <w:sz w:val="24"/>
                <w:szCs w:val="24"/>
                <w:lang w:eastAsia="en-NZ"/>
              </w:rPr>
            </w:pPr>
            <w:r w:rsidRPr="000F28E1">
              <w:rPr>
                <w:rFonts w:ascii="Calibri" w:eastAsia="Times New Roman" w:hAnsi="Calibri" w:cs="Calibri"/>
                <w:b/>
                <w:bCs/>
                <w:color w:val="FFFFFF"/>
                <w:sz w:val="24"/>
                <w:szCs w:val="24"/>
                <w:lang w:eastAsia="en-NZ"/>
              </w:rPr>
              <w:t>12–15-years</w:t>
            </w:r>
          </w:p>
        </w:tc>
        <w:tc>
          <w:tcPr>
            <w:tcW w:w="1418" w:type="dxa"/>
            <w:tcBorders>
              <w:top w:val="single" w:sz="4" w:space="0" w:color="auto"/>
              <w:left w:val="single" w:sz="4" w:space="0" w:color="FFFFFF" w:themeColor="background1"/>
              <w:bottom w:val="single" w:sz="4" w:space="0" w:color="auto"/>
              <w:right w:val="single" w:sz="4" w:space="0" w:color="FFFFFF" w:themeColor="background1"/>
            </w:tcBorders>
            <w:shd w:val="clear" w:color="000000" w:fill="4472C4"/>
            <w:noWrap/>
            <w:vAlign w:val="center"/>
            <w:hideMark/>
          </w:tcPr>
          <w:p w14:paraId="7CA7141E" w14:textId="77777777" w:rsidR="0014492A" w:rsidRPr="000F28E1" w:rsidRDefault="0014492A" w:rsidP="000B5187">
            <w:pPr>
              <w:spacing w:after="0" w:line="240" w:lineRule="auto"/>
              <w:ind w:left="0"/>
              <w:jc w:val="center"/>
              <w:rPr>
                <w:rFonts w:ascii="Calibri" w:eastAsia="Times New Roman" w:hAnsi="Calibri" w:cs="Calibri"/>
                <w:b/>
                <w:bCs/>
                <w:color w:val="FFFFFF"/>
                <w:sz w:val="20"/>
                <w:szCs w:val="20"/>
                <w:lang w:eastAsia="en-NZ"/>
              </w:rPr>
            </w:pPr>
            <w:r w:rsidRPr="000F28E1">
              <w:rPr>
                <w:rFonts w:ascii="Calibri" w:eastAsia="Times New Roman" w:hAnsi="Calibri" w:cs="Calibri"/>
                <w:b/>
                <w:bCs/>
                <w:color w:val="FFFFFF"/>
                <w:sz w:val="20"/>
                <w:szCs w:val="20"/>
                <w:lang w:eastAsia="en-NZ"/>
              </w:rPr>
              <w:t>%</w:t>
            </w:r>
          </w:p>
        </w:tc>
        <w:tc>
          <w:tcPr>
            <w:tcW w:w="1535" w:type="dxa"/>
            <w:tcBorders>
              <w:top w:val="single" w:sz="4" w:space="0" w:color="auto"/>
              <w:left w:val="single" w:sz="4" w:space="0" w:color="FFFFFF" w:themeColor="background1"/>
              <w:bottom w:val="single" w:sz="4" w:space="0" w:color="auto"/>
              <w:right w:val="single" w:sz="4" w:space="0" w:color="auto"/>
            </w:tcBorders>
            <w:shd w:val="clear" w:color="000000" w:fill="4472C4"/>
            <w:vAlign w:val="center"/>
            <w:hideMark/>
          </w:tcPr>
          <w:p w14:paraId="30BBB684" w14:textId="77777777" w:rsidR="0014492A" w:rsidRPr="000F28E1" w:rsidRDefault="0014492A" w:rsidP="000B5187">
            <w:pPr>
              <w:spacing w:after="0" w:line="240" w:lineRule="auto"/>
              <w:ind w:left="0"/>
              <w:jc w:val="center"/>
              <w:rPr>
                <w:rFonts w:ascii="Calibri" w:eastAsia="Times New Roman" w:hAnsi="Calibri" w:cs="Calibri"/>
                <w:b/>
                <w:bCs/>
                <w:color w:val="FFFFFF"/>
                <w:sz w:val="20"/>
                <w:szCs w:val="20"/>
                <w:lang w:eastAsia="en-NZ"/>
              </w:rPr>
            </w:pPr>
            <w:r w:rsidRPr="000F28E1">
              <w:rPr>
                <w:rFonts w:ascii="Calibri" w:eastAsia="Times New Roman" w:hAnsi="Calibri" w:cs="Calibri"/>
                <w:b/>
                <w:bCs/>
                <w:color w:val="FFFFFF"/>
                <w:sz w:val="20"/>
                <w:szCs w:val="20"/>
                <w:lang w:eastAsia="en-NZ"/>
              </w:rPr>
              <w:t>Estimated no.</w:t>
            </w:r>
          </w:p>
        </w:tc>
      </w:tr>
      <w:tr w:rsidR="0014492A" w:rsidRPr="000F28E1" w14:paraId="17AA7B09" w14:textId="77777777" w:rsidTr="000B5187">
        <w:trPr>
          <w:trHeight w:val="255"/>
        </w:trPr>
        <w:tc>
          <w:tcPr>
            <w:tcW w:w="5098" w:type="dxa"/>
            <w:tcBorders>
              <w:top w:val="nil"/>
              <w:left w:val="single" w:sz="4" w:space="0" w:color="auto"/>
              <w:bottom w:val="single" w:sz="4" w:space="0" w:color="auto"/>
              <w:right w:val="single" w:sz="4" w:space="0" w:color="auto"/>
            </w:tcBorders>
            <w:shd w:val="clear" w:color="auto" w:fill="auto"/>
            <w:noWrap/>
            <w:vAlign w:val="center"/>
          </w:tcPr>
          <w:p w14:paraId="6C7E5086" w14:textId="77777777" w:rsidR="0014492A" w:rsidRPr="000F28E1" w:rsidRDefault="0014492A" w:rsidP="000B5187">
            <w:pPr>
              <w:spacing w:after="0" w:line="240" w:lineRule="auto"/>
              <w:ind w:left="0" w:firstLine="22"/>
              <w:rPr>
                <w:rFonts w:ascii="Calibri" w:eastAsia="Times New Roman" w:hAnsi="Calibri" w:cs="Calibri"/>
                <w:color w:val="000000"/>
                <w:sz w:val="20"/>
                <w:szCs w:val="20"/>
                <w:lang w:eastAsia="en-NZ"/>
              </w:rPr>
            </w:pPr>
            <w:r w:rsidRPr="000F28E1">
              <w:rPr>
                <w:rFonts w:ascii="Calibri" w:eastAsia="Times New Roman" w:hAnsi="Calibri" w:cs="Calibri"/>
                <w:color w:val="000000"/>
                <w:sz w:val="20"/>
                <w:szCs w:val="20"/>
                <w:lang w:eastAsia="en-NZ"/>
              </w:rPr>
              <w:t xml:space="preserve">Already vaccinated </w:t>
            </w:r>
          </w:p>
        </w:tc>
        <w:tc>
          <w:tcPr>
            <w:tcW w:w="1418" w:type="dxa"/>
            <w:tcBorders>
              <w:top w:val="nil"/>
              <w:left w:val="nil"/>
              <w:bottom w:val="single" w:sz="4" w:space="0" w:color="auto"/>
              <w:right w:val="nil"/>
            </w:tcBorders>
            <w:shd w:val="clear" w:color="auto" w:fill="auto"/>
            <w:noWrap/>
            <w:vAlign w:val="center"/>
          </w:tcPr>
          <w:p w14:paraId="44E422EF" w14:textId="77777777" w:rsidR="0014492A" w:rsidRPr="000F28E1" w:rsidRDefault="0014492A" w:rsidP="000B5187">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59</w:t>
            </w:r>
            <w:r w:rsidRPr="000F28E1">
              <w:rPr>
                <w:rFonts w:ascii="Calibri" w:eastAsia="Times New Roman" w:hAnsi="Calibri" w:cs="Calibri"/>
                <w:color w:val="000000"/>
                <w:sz w:val="20"/>
                <w:szCs w:val="20"/>
                <w:lang w:eastAsia="en-NZ"/>
              </w:rPr>
              <w:t>%</w:t>
            </w:r>
          </w:p>
        </w:tc>
        <w:tc>
          <w:tcPr>
            <w:tcW w:w="1535" w:type="dxa"/>
            <w:tcBorders>
              <w:top w:val="nil"/>
              <w:left w:val="single" w:sz="4" w:space="0" w:color="auto"/>
              <w:bottom w:val="single" w:sz="4" w:space="0" w:color="auto"/>
              <w:right w:val="single" w:sz="4" w:space="0" w:color="auto"/>
            </w:tcBorders>
            <w:shd w:val="clear" w:color="auto" w:fill="auto"/>
            <w:noWrap/>
            <w:vAlign w:val="center"/>
          </w:tcPr>
          <w:p w14:paraId="7F1D0735" w14:textId="77777777" w:rsidR="0014492A" w:rsidRPr="000F28E1" w:rsidRDefault="0014492A" w:rsidP="000B5187">
            <w:pPr>
              <w:spacing w:after="0" w:line="240" w:lineRule="auto"/>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35,400</w:t>
            </w:r>
          </w:p>
        </w:tc>
      </w:tr>
      <w:tr w:rsidR="0014492A" w:rsidRPr="000F28E1" w14:paraId="4DC71835" w14:textId="77777777" w:rsidTr="000B5187">
        <w:trPr>
          <w:trHeight w:val="255"/>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023EC8A3" w14:textId="77777777" w:rsidR="0014492A" w:rsidRPr="000F28E1" w:rsidRDefault="0014492A" w:rsidP="000B5187">
            <w:pPr>
              <w:spacing w:after="0" w:line="240" w:lineRule="auto"/>
              <w:ind w:left="0" w:firstLine="22"/>
              <w:rPr>
                <w:rFonts w:ascii="Calibri" w:eastAsia="Times New Roman" w:hAnsi="Calibri" w:cs="Calibri"/>
                <w:color w:val="000000"/>
                <w:sz w:val="20"/>
                <w:szCs w:val="20"/>
                <w:lang w:eastAsia="en-NZ"/>
              </w:rPr>
            </w:pPr>
            <w:r w:rsidRPr="000F28E1">
              <w:rPr>
                <w:rFonts w:ascii="Calibri" w:eastAsia="Times New Roman" w:hAnsi="Calibri" w:cs="Calibri"/>
                <w:color w:val="000000"/>
                <w:sz w:val="20"/>
                <w:szCs w:val="20"/>
                <w:lang w:eastAsia="en-NZ"/>
              </w:rPr>
              <w:t xml:space="preserve">Likely to get a vaccine </w:t>
            </w:r>
            <w:r>
              <w:rPr>
                <w:rFonts w:ascii="Calibri" w:eastAsia="Times New Roman" w:hAnsi="Calibri" w:cs="Calibri"/>
                <w:color w:val="000000"/>
                <w:sz w:val="20"/>
                <w:szCs w:val="20"/>
                <w:lang w:eastAsia="en-NZ"/>
              </w:rPr>
              <w:t xml:space="preserve">(estimated by </w:t>
            </w:r>
            <w:r w:rsidRPr="000F28E1">
              <w:rPr>
                <w:rFonts w:ascii="Calibri" w:eastAsia="Times New Roman" w:hAnsi="Calibri" w:cs="Calibri"/>
                <w:color w:val="000000"/>
                <w:sz w:val="20"/>
                <w:szCs w:val="20"/>
                <w:lang w:eastAsia="en-NZ"/>
              </w:rPr>
              <w:t>parental permission</w:t>
            </w:r>
            <w:r>
              <w:rPr>
                <w:rFonts w:ascii="Calibri" w:eastAsia="Times New Roman" w:hAnsi="Calibri" w:cs="Calibri"/>
                <w:color w:val="000000"/>
                <w:sz w:val="20"/>
                <w:szCs w:val="20"/>
                <w:lang w:eastAsia="en-NZ"/>
              </w:rPr>
              <w:t>)</w:t>
            </w:r>
          </w:p>
        </w:tc>
        <w:tc>
          <w:tcPr>
            <w:tcW w:w="1418" w:type="dxa"/>
            <w:tcBorders>
              <w:top w:val="nil"/>
              <w:left w:val="nil"/>
              <w:bottom w:val="single" w:sz="4" w:space="0" w:color="auto"/>
              <w:right w:val="nil"/>
            </w:tcBorders>
            <w:shd w:val="clear" w:color="auto" w:fill="auto"/>
            <w:noWrap/>
            <w:vAlign w:val="center"/>
            <w:hideMark/>
          </w:tcPr>
          <w:p w14:paraId="3DA3C9D1" w14:textId="77777777" w:rsidR="0014492A" w:rsidRPr="000F28E1" w:rsidRDefault="0014492A" w:rsidP="000B5187">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13</w:t>
            </w:r>
            <w:r w:rsidRPr="000F28E1">
              <w:rPr>
                <w:rFonts w:ascii="Calibri" w:eastAsia="Times New Roman" w:hAnsi="Calibri" w:cs="Calibri"/>
                <w:color w:val="000000"/>
                <w:sz w:val="20"/>
                <w:szCs w:val="20"/>
                <w:lang w:eastAsia="en-NZ"/>
              </w:rPr>
              <w:t>%</w:t>
            </w:r>
          </w:p>
        </w:tc>
        <w:tc>
          <w:tcPr>
            <w:tcW w:w="1535" w:type="dxa"/>
            <w:tcBorders>
              <w:top w:val="nil"/>
              <w:left w:val="single" w:sz="4" w:space="0" w:color="auto"/>
              <w:bottom w:val="single" w:sz="4" w:space="0" w:color="auto"/>
              <w:right w:val="single" w:sz="4" w:space="0" w:color="auto"/>
            </w:tcBorders>
            <w:shd w:val="clear" w:color="auto" w:fill="auto"/>
            <w:noWrap/>
            <w:vAlign w:val="center"/>
          </w:tcPr>
          <w:p w14:paraId="4F821E09" w14:textId="77777777" w:rsidR="0014492A" w:rsidRPr="000F28E1" w:rsidRDefault="0014492A" w:rsidP="000B5187">
            <w:pPr>
              <w:spacing w:after="0" w:line="240" w:lineRule="auto"/>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7,900</w:t>
            </w:r>
          </w:p>
        </w:tc>
      </w:tr>
      <w:tr w:rsidR="0014492A" w:rsidRPr="000F28E1" w14:paraId="3CEFFA22" w14:textId="77777777" w:rsidTr="000B5187">
        <w:trPr>
          <w:trHeight w:val="255"/>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69F89A65" w14:textId="77777777" w:rsidR="0014492A" w:rsidRPr="000F28E1" w:rsidRDefault="0014492A" w:rsidP="000B5187">
            <w:pPr>
              <w:spacing w:after="0" w:line="240" w:lineRule="auto"/>
              <w:ind w:left="22"/>
              <w:rPr>
                <w:rFonts w:ascii="Calibri" w:eastAsia="Times New Roman" w:hAnsi="Calibri" w:cs="Calibri"/>
                <w:b/>
                <w:bCs/>
                <w:color w:val="000000"/>
                <w:lang w:eastAsia="en-NZ"/>
              </w:rPr>
            </w:pPr>
            <w:r w:rsidRPr="000F28E1">
              <w:rPr>
                <w:rFonts w:ascii="Calibri" w:eastAsia="Times New Roman" w:hAnsi="Calibri" w:cs="Calibri"/>
                <w:b/>
                <w:bCs/>
                <w:color w:val="000000"/>
                <w:lang w:eastAsia="en-NZ"/>
              </w:rPr>
              <w:t>Potential uptake 1</w:t>
            </w:r>
            <w:r>
              <w:rPr>
                <w:rFonts w:ascii="Calibri" w:eastAsia="Times New Roman" w:hAnsi="Calibri" w:cs="Calibri"/>
                <w:b/>
                <w:bCs/>
                <w:color w:val="000000"/>
                <w:lang w:eastAsia="en-NZ"/>
              </w:rPr>
              <w:t>2-15 years</w:t>
            </w:r>
          </w:p>
        </w:tc>
        <w:tc>
          <w:tcPr>
            <w:tcW w:w="1418" w:type="dxa"/>
            <w:tcBorders>
              <w:top w:val="nil"/>
              <w:left w:val="nil"/>
              <w:bottom w:val="single" w:sz="4" w:space="0" w:color="auto"/>
              <w:right w:val="single" w:sz="4" w:space="0" w:color="auto"/>
            </w:tcBorders>
            <w:shd w:val="clear" w:color="auto" w:fill="auto"/>
            <w:noWrap/>
            <w:vAlign w:val="center"/>
            <w:hideMark/>
          </w:tcPr>
          <w:p w14:paraId="0147F92D" w14:textId="77777777" w:rsidR="0014492A" w:rsidRPr="000F28E1" w:rsidRDefault="0014492A" w:rsidP="000B5187">
            <w:pPr>
              <w:spacing w:after="0" w:line="240" w:lineRule="auto"/>
              <w:jc w:val="center"/>
              <w:rPr>
                <w:rFonts w:ascii="Calibri" w:eastAsia="Times New Roman" w:hAnsi="Calibri" w:cs="Calibri"/>
                <w:b/>
                <w:bCs/>
                <w:color w:val="000000"/>
                <w:lang w:eastAsia="en-NZ"/>
              </w:rPr>
            </w:pPr>
            <w:r>
              <w:rPr>
                <w:rFonts w:ascii="Calibri" w:eastAsia="Times New Roman" w:hAnsi="Calibri" w:cs="Calibri"/>
                <w:b/>
                <w:bCs/>
                <w:color w:val="000000"/>
                <w:lang w:eastAsia="en-NZ"/>
              </w:rPr>
              <w:t>72</w:t>
            </w:r>
            <w:r w:rsidRPr="000F28E1">
              <w:rPr>
                <w:rFonts w:ascii="Calibri" w:eastAsia="Times New Roman" w:hAnsi="Calibri" w:cs="Calibri"/>
                <w:b/>
                <w:bCs/>
                <w:color w:val="000000"/>
                <w:lang w:eastAsia="en-NZ"/>
              </w:rPr>
              <w:t>%</w:t>
            </w:r>
          </w:p>
        </w:tc>
        <w:tc>
          <w:tcPr>
            <w:tcW w:w="1535" w:type="dxa"/>
            <w:tcBorders>
              <w:top w:val="nil"/>
              <w:left w:val="nil"/>
              <w:bottom w:val="single" w:sz="4" w:space="0" w:color="auto"/>
              <w:right w:val="single" w:sz="4" w:space="0" w:color="auto"/>
            </w:tcBorders>
            <w:shd w:val="clear" w:color="auto" w:fill="auto"/>
            <w:noWrap/>
            <w:vAlign w:val="center"/>
            <w:hideMark/>
          </w:tcPr>
          <w:p w14:paraId="412ED6B7" w14:textId="77777777" w:rsidR="0014492A" w:rsidRPr="000F28E1" w:rsidRDefault="0014492A" w:rsidP="000B5187">
            <w:pPr>
              <w:spacing w:after="0" w:line="240" w:lineRule="auto"/>
              <w:jc w:val="right"/>
              <w:rPr>
                <w:rFonts w:ascii="Calibri" w:eastAsia="Times New Roman" w:hAnsi="Calibri" w:cs="Calibri"/>
                <w:b/>
                <w:bCs/>
                <w:color w:val="000000"/>
                <w:lang w:eastAsia="en-NZ"/>
              </w:rPr>
            </w:pPr>
            <w:r>
              <w:rPr>
                <w:rFonts w:ascii="Calibri" w:eastAsia="Times New Roman" w:hAnsi="Calibri" w:cs="Calibri"/>
                <w:b/>
                <w:bCs/>
                <w:color w:val="000000"/>
                <w:lang w:eastAsia="en-NZ"/>
              </w:rPr>
              <w:t>43,300</w:t>
            </w:r>
          </w:p>
        </w:tc>
      </w:tr>
      <w:tr w:rsidR="0014492A" w:rsidRPr="00391DF7" w14:paraId="486E587C" w14:textId="77777777" w:rsidTr="00840555">
        <w:trPr>
          <w:trHeight w:val="70"/>
        </w:trPr>
        <w:tc>
          <w:tcPr>
            <w:tcW w:w="5098" w:type="dxa"/>
            <w:tcBorders>
              <w:top w:val="nil"/>
              <w:left w:val="nil"/>
              <w:bottom w:val="single" w:sz="4" w:space="0" w:color="auto"/>
              <w:right w:val="nil"/>
            </w:tcBorders>
            <w:shd w:val="clear" w:color="auto" w:fill="auto"/>
            <w:noWrap/>
            <w:vAlign w:val="center"/>
            <w:hideMark/>
          </w:tcPr>
          <w:p w14:paraId="5D5BAC83" w14:textId="77777777" w:rsidR="0014492A" w:rsidRPr="00391DF7" w:rsidRDefault="0014492A" w:rsidP="000B5187">
            <w:pPr>
              <w:spacing w:after="0" w:line="240" w:lineRule="auto"/>
              <w:ind w:left="0" w:firstLine="22"/>
              <w:jc w:val="right"/>
              <w:rPr>
                <w:rFonts w:ascii="Calibri" w:eastAsia="Times New Roman" w:hAnsi="Calibri" w:cs="Calibri"/>
                <w:color w:val="000000"/>
                <w:sz w:val="10"/>
                <w:szCs w:val="10"/>
                <w:lang w:eastAsia="en-NZ"/>
              </w:rPr>
            </w:pPr>
          </w:p>
        </w:tc>
        <w:tc>
          <w:tcPr>
            <w:tcW w:w="1418" w:type="dxa"/>
            <w:tcBorders>
              <w:top w:val="nil"/>
              <w:left w:val="nil"/>
              <w:bottom w:val="single" w:sz="4" w:space="0" w:color="auto"/>
              <w:right w:val="nil"/>
            </w:tcBorders>
            <w:shd w:val="clear" w:color="auto" w:fill="auto"/>
            <w:noWrap/>
            <w:vAlign w:val="center"/>
            <w:hideMark/>
          </w:tcPr>
          <w:p w14:paraId="20F60658" w14:textId="77777777" w:rsidR="0014492A" w:rsidRPr="00391DF7" w:rsidRDefault="0014492A" w:rsidP="000B5187">
            <w:pPr>
              <w:spacing w:after="0" w:line="240" w:lineRule="auto"/>
              <w:rPr>
                <w:rFonts w:ascii="Times New Roman" w:eastAsia="Times New Roman" w:hAnsi="Times New Roman" w:cs="Times New Roman"/>
                <w:sz w:val="10"/>
                <w:szCs w:val="10"/>
                <w:lang w:eastAsia="en-NZ"/>
              </w:rPr>
            </w:pPr>
          </w:p>
        </w:tc>
        <w:tc>
          <w:tcPr>
            <w:tcW w:w="1535" w:type="dxa"/>
            <w:tcBorders>
              <w:top w:val="nil"/>
              <w:left w:val="nil"/>
              <w:bottom w:val="single" w:sz="4" w:space="0" w:color="auto"/>
              <w:right w:val="nil"/>
            </w:tcBorders>
            <w:shd w:val="clear" w:color="auto" w:fill="auto"/>
            <w:noWrap/>
            <w:vAlign w:val="center"/>
            <w:hideMark/>
          </w:tcPr>
          <w:p w14:paraId="195E0EE6" w14:textId="77777777" w:rsidR="0014492A" w:rsidRPr="00391DF7" w:rsidRDefault="0014492A" w:rsidP="000B5187">
            <w:pPr>
              <w:spacing w:after="0" w:line="240" w:lineRule="auto"/>
              <w:jc w:val="center"/>
              <w:rPr>
                <w:rFonts w:ascii="Times New Roman" w:eastAsia="Times New Roman" w:hAnsi="Times New Roman" w:cs="Times New Roman"/>
                <w:sz w:val="10"/>
                <w:szCs w:val="10"/>
                <w:lang w:eastAsia="en-NZ"/>
              </w:rPr>
            </w:pPr>
          </w:p>
        </w:tc>
      </w:tr>
      <w:tr w:rsidR="0014492A" w:rsidRPr="000F28E1" w14:paraId="1E28F0BA" w14:textId="77777777" w:rsidTr="00840555">
        <w:trPr>
          <w:trHeight w:val="255"/>
        </w:trPr>
        <w:tc>
          <w:tcPr>
            <w:tcW w:w="509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C455919" w14:textId="77777777" w:rsidR="0014492A" w:rsidRPr="000F28E1" w:rsidRDefault="0014492A" w:rsidP="000B5187">
            <w:pPr>
              <w:spacing w:after="0" w:line="240" w:lineRule="auto"/>
              <w:ind w:left="0" w:firstLine="22"/>
              <w:rPr>
                <w:rFonts w:ascii="Calibri" w:eastAsia="Times New Roman" w:hAnsi="Calibri" w:cs="Calibri"/>
                <w:b/>
                <w:bCs/>
                <w:color w:val="000000"/>
                <w:lang w:eastAsia="en-NZ"/>
              </w:rPr>
            </w:pPr>
            <w:r w:rsidRPr="000F28E1">
              <w:rPr>
                <w:rFonts w:ascii="Calibri" w:eastAsia="Times New Roman" w:hAnsi="Calibri" w:cs="Calibri"/>
                <w:b/>
                <w:bCs/>
                <w:color w:val="000000"/>
                <w:lang w:eastAsia="en-NZ"/>
              </w:rPr>
              <w:t>TOTAL POTENTIAL UPTAKE 12+ POPULATION</w:t>
            </w:r>
            <w:r>
              <w:rPr>
                <w:rStyle w:val="FootnoteReference"/>
                <w:rFonts w:ascii="Calibri" w:eastAsia="Times New Roman" w:hAnsi="Calibri" w:cs="Calibri"/>
                <w:b/>
                <w:bCs/>
                <w:color w:val="000000"/>
                <w:lang w:eastAsia="en-NZ"/>
              </w:rPr>
              <w:footnoteReference w:id="4"/>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B77FBEF" w14:textId="77777777" w:rsidR="0014492A" w:rsidRPr="000F28E1" w:rsidRDefault="0014492A" w:rsidP="000B5187">
            <w:pPr>
              <w:spacing w:after="0" w:line="240" w:lineRule="auto"/>
              <w:jc w:val="center"/>
              <w:rPr>
                <w:rFonts w:ascii="Calibri" w:eastAsia="Times New Roman" w:hAnsi="Calibri" w:cs="Calibri"/>
                <w:b/>
                <w:bCs/>
                <w:color w:val="000000"/>
                <w:lang w:eastAsia="en-NZ"/>
              </w:rPr>
            </w:pPr>
            <w:r>
              <w:rPr>
                <w:rFonts w:ascii="Calibri" w:eastAsia="Times New Roman" w:hAnsi="Calibri" w:cs="Calibri"/>
                <w:b/>
                <w:bCs/>
                <w:color w:val="000000"/>
                <w:lang w:eastAsia="en-NZ"/>
              </w:rPr>
              <w:t>74.5</w:t>
            </w:r>
            <w:r w:rsidRPr="000F28E1">
              <w:rPr>
                <w:rFonts w:ascii="Calibri" w:eastAsia="Times New Roman" w:hAnsi="Calibri" w:cs="Calibri"/>
                <w:b/>
                <w:bCs/>
                <w:color w:val="000000"/>
                <w:lang w:eastAsia="en-NZ"/>
              </w:rPr>
              <w:t>%</w:t>
            </w:r>
          </w:p>
        </w:tc>
        <w:tc>
          <w:tcPr>
            <w:tcW w:w="153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508D038" w14:textId="77777777" w:rsidR="0014492A" w:rsidRPr="000F28E1" w:rsidRDefault="0014492A" w:rsidP="000B5187">
            <w:pPr>
              <w:spacing w:after="0" w:line="240" w:lineRule="auto"/>
              <w:jc w:val="right"/>
              <w:rPr>
                <w:rFonts w:ascii="Calibri" w:eastAsia="Times New Roman" w:hAnsi="Calibri" w:cs="Calibri"/>
                <w:b/>
                <w:bCs/>
                <w:color w:val="000000"/>
                <w:lang w:eastAsia="en-NZ"/>
              </w:rPr>
            </w:pPr>
            <w:r>
              <w:rPr>
                <w:rFonts w:ascii="Calibri" w:eastAsia="Times New Roman" w:hAnsi="Calibri" w:cs="Calibri"/>
                <w:b/>
                <w:bCs/>
                <w:color w:val="000000"/>
                <w:lang w:eastAsia="en-NZ"/>
              </w:rPr>
              <w:t>425,640</w:t>
            </w:r>
          </w:p>
        </w:tc>
      </w:tr>
    </w:tbl>
    <w:p w14:paraId="4E3328FB" w14:textId="093573B9" w:rsidR="000271F6" w:rsidRDefault="000271F6" w:rsidP="00FB0858">
      <w:pPr>
        <w:spacing w:after="0"/>
        <w:rPr>
          <w:lang w:val="en-AU"/>
        </w:rPr>
      </w:pPr>
    </w:p>
    <w:p w14:paraId="55E22022" w14:textId="77777777" w:rsidR="004A2A5D" w:rsidRDefault="004A2A5D" w:rsidP="00FB0858">
      <w:pPr>
        <w:spacing w:after="0"/>
        <w:rPr>
          <w:lang w:val="en-AU"/>
        </w:rPr>
      </w:pPr>
    </w:p>
    <w:p w14:paraId="710723E7" w14:textId="09DAA6DB" w:rsidR="001B31AE" w:rsidRPr="001B31AE" w:rsidRDefault="001B31AE" w:rsidP="001B31AE">
      <w:pPr>
        <w:tabs>
          <w:tab w:val="left" w:pos="426"/>
        </w:tabs>
        <w:spacing w:after="0"/>
        <w:ind w:left="426"/>
        <w:rPr>
          <w:rFonts w:eastAsiaTheme="majorEastAsia" w:cstheme="majorBidi"/>
          <w:b/>
          <w:bCs/>
          <w:sz w:val="24"/>
          <w:szCs w:val="24"/>
        </w:rPr>
      </w:pPr>
      <w:r w:rsidRPr="001B31AE">
        <w:rPr>
          <w:rFonts w:eastAsiaTheme="majorEastAsia" w:cstheme="majorBidi"/>
          <w:b/>
          <w:bCs/>
          <w:sz w:val="24"/>
          <w:szCs w:val="24"/>
        </w:rPr>
        <w:t>Motivations to get vaccinated, make a booking or be definitely or likely to get vaccinated</w:t>
      </w:r>
    </w:p>
    <w:p w14:paraId="39F93BB8" w14:textId="023172B6" w:rsidR="001B31AE" w:rsidRDefault="001B31AE" w:rsidP="001B31AE">
      <w:pPr>
        <w:spacing w:after="0"/>
        <w:ind w:left="851" w:hanging="425"/>
      </w:pPr>
      <w:r>
        <w:t>The five main motivations include:</w:t>
      </w:r>
    </w:p>
    <w:p w14:paraId="3E0A6DC9" w14:textId="77777777" w:rsidR="001B31AE" w:rsidRDefault="001B31AE" w:rsidP="001B31AE">
      <w:pPr>
        <w:spacing w:after="0"/>
        <w:ind w:left="851" w:hanging="425"/>
      </w:pPr>
    </w:p>
    <w:p w14:paraId="2974E3C7" w14:textId="77777777" w:rsidR="001B31AE" w:rsidRPr="00AA6B33" w:rsidRDefault="001B31AE" w:rsidP="009655A3">
      <w:pPr>
        <w:pStyle w:val="ListParagraph"/>
        <w:numPr>
          <w:ilvl w:val="0"/>
          <w:numId w:val="33"/>
        </w:numPr>
        <w:spacing w:after="0"/>
      </w:pPr>
      <w:r w:rsidRPr="00AA6B33">
        <w:t>It is important to protect my whānau (60%)</w:t>
      </w:r>
    </w:p>
    <w:p w14:paraId="04530C48" w14:textId="0E81BC95" w:rsidR="001B31AE" w:rsidRPr="00AA6B33" w:rsidRDefault="001B31AE" w:rsidP="009655A3">
      <w:pPr>
        <w:pStyle w:val="ListParagraph"/>
        <w:numPr>
          <w:ilvl w:val="0"/>
          <w:numId w:val="33"/>
        </w:numPr>
        <w:spacing w:after="0"/>
      </w:pPr>
      <w:r w:rsidRPr="00AA6B33">
        <w:t>It's the right thing to do (56%)</w:t>
      </w:r>
    </w:p>
    <w:p w14:paraId="010AE879" w14:textId="4A741EF9" w:rsidR="001B31AE" w:rsidRPr="00AA6B33" w:rsidRDefault="001B31AE" w:rsidP="009655A3">
      <w:pPr>
        <w:pStyle w:val="ListParagraph"/>
        <w:numPr>
          <w:ilvl w:val="0"/>
          <w:numId w:val="33"/>
        </w:numPr>
        <w:spacing w:after="0"/>
      </w:pPr>
      <w:r w:rsidRPr="00AA6B33">
        <w:t xml:space="preserve">To help prevent </w:t>
      </w:r>
      <w:r w:rsidR="00901F27">
        <w:t>COVID</w:t>
      </w:r>
      <w:r w:rsidRPr="00AA6B33">
        <w:t>-19 spreading through my community/hapori (56%)</w:t>
      </w:r>
    </w:p>
    <w:p w14:paraId="1A8513EB" w14:textId="77777777" w:rsidR="001B31AE" w:rsidRPr="00AA6B33" w:rsidRDefault="001B31AE" w:rsidP="009655A3">
      <w:pPr>
        <w:pStyle w:val="ListParagraph"/>
        <w:numPr>
          <w:ilvl w:val="0"/>
          <w:numId w:val="33"/>
        </w:numPr>
        <w:spacing w:after="0"/>
      </w:pPr>
      <w:r w:rsidRPr="00AA6B33">
        <w:t>To help protect vulnerable New Zealanders (55%)</w:t>
      </w:r>
    </w:p>
    <w:p w14:paraId="7E59ED6B" w14:textId="016033F5" w:rsidR="001B31AE" w:rsidRPr="00AA6B33" w:rsidRDefault="001B31AE" w:rsidP="009655A3">
      <w:pPr>
        <w:pStyle w:val="ListParagraph"/>
        <w:numPr>
          <w:ilvl w:val="0"/>
          <w:numId w:val="33"/>
        </w:numPr>
        <w:spacing w:after="0"/>
      </w:pPr>
      <w:r w:rsidRPr="00AA6B33">
        <w:t xml:space="preserve">To help prevent </w:t>
      </w:r>
      <w:r w:rsidR="00901F27">
        <w:t>COVID</w:t>
      </w:r>
      <w:r w:rsidRPr="00AA6B33">
        <w:t>-19 from causing lockdowns and loss of jobs and other damage (52%)</w:t>
      </w:r>
    </w:p>
    <w:p w14:paraId="4A3F872C" w14:textId="77777777" w:rsidR="001B31AE" w:rsidRDefault="001B31AE" w:rsidP="001B31AE">
      <w:pPr>
        <w:spacing w:after="0"/>
        <w:ind w:left="851" w:hanging="425"/>
      </w:pPr>
    </w:p>
    <w:p w14:paraId="5AF61F6A" w14:textId="6E120777" w:rsidR="001B31AE" w:rsidRDefault="001B31AE" w:rsidP="001B31AE">
      <w:pPr>
        <w:tabs>
          <w:tab w:val="left" w:pos="426"/>
        </w:tabs>
        <w:spacing w:after="0"/>
        <w:ind w:left="426"/>
      </w:pPr>
      <w:r>
        <w:t xml:space="preserve">Six of the eight main reasons are </w:t>
      </w:r>
      <w:r w:rsidRPr="000A2AF2">
        <w:t xml:space="preserve">altruistic, involving </w:t>
      </w:r>
      <w:r>
        <w:t>caring for one’s iwi/wh</w:t>
      </w:r>
      <w:r>
        <w:rPr>
          <w:rFonts w:cstheme="minorHAnsi"/>
        </w:rPr>
        <w:t>ā</w:t>
      </w:r>
      <w:r>
        <w:t>nau/rohe or community, rather than oneself.</w:t>
      </w:r>
    </w:p>
    <w:p w14:paraId="44B557AB" w14:textId="42A005F9" w:rsidR="00492089" w:rsidRDefault="00492089" w:rsidP="001B31AE">
      <w:pPr>
        <w:tabs>
          <w:tab w:val="left" w:pos="426"/>
        </w:tabs>
        <w:spacing w:after="0"/>
        <w:ind w:left="426"/>
      </w:pPr>
    </w:p>
    <w:p w14:paraId="1011F408" w14:textId="77777777" w:rsidR="00EB4E36" w:rsidRDefault="00EB4E36" w:rsidP="001B31AE">
      <w:pPr>
        <w:tabs>
          <w:tab w:val="left" w:pos="426"/>
        </w:tabs>
        <w:spacing w:after="0"/>
        <w:ind w:left="426"/>
      </w:pPr>
    </w:p>
    <w:p w14:paraId="2F1FF934" w14:textId="6BCF68BC" w:rsidR="001B31AE" w:rsidRDefault="001B31AE" w:rsidP="001B31AE">
      <w:pPr>
        <w:ind w:left="851" w:hanging="425"/>
        <w:rPr>
          <w:rFonts w:eastAsiaTheme="majorEastAsia" w:cstheme="majorBidi"/>
          <w:b/>
          <w:bCs/>
          <w:sz w:val="26"/>
          <w:szCs w:val="26"/>
        </w:rPr>
      </w:pPr>
      <w:r>
        <w:rPr>
          <w:rFonts w:eastAsiaTheme="majorEastAsia" w:cstheme="majorBidi"/>
          <w:b/>
          <w:bCs/>
          <w:sz w:val="26"/>
          <w:szCs w:val="26"/>
        </w:rPr>
        <w:t>Perceptions</w:t>
      </w:r>
      <w:r w:rsidRPr="00BB1813">
        <w:rPr>
          <w:rFonts w:eastAsiaTheme="majorEastAsia" w:cstheme="majorBidi"/>
          <w:b/>
          <w:bCs/>
          <w:sz w:val="26"/>
          <w:szCs w:val="26"/>
        </w:rPr>
        <w:t xml:space="preserve"> of those who have not been vaccinated</w:t>
      </w:r>
    </w:p>
    <w:p w14:paraId="78A8159B" w14:textId="77777777" w:rsidR="001B31AE" w:rsidRPr="005447AE" w:rsidRDefault="001B31AE" w:rsidP="001B31AE">
      <w:pPr>
        <w:spacing w:after="0"/>
        <w:ind w:left="851" w:hanging="425"/>
        <w:rPr>
          <w:b/>
        </w:rPr>
      </w:pPr>
      <w:r>
        <w:rPr>
          <w:b/>
        </w:rPr>
        <w:t>Is the vaccine free?</w:t>
      </w:r>
    </w:p>
    <w:p w14:paraId="6AB87F6A" w14:textId="77777777" w:rsidR="00FF6580" w:rsidRPr="00FF6580" w:rsidRDefault="00FF6580" w:rsidP="00FF6580">
      <w:pPr>
        <w:spacing w:after="0"/>
        <w:ind w:left="426"/>
        <w:rPr>
          <w:lang w:val="en-AU"/>
        </w:rPr>
      </w:pPr>
      <w:r w:rsidRPr="00FF6580">
        <w:rPr>
          <w:b/>
          <w:bCs/>
          <w:lang w:val="en-AU"/>
        </w:rPr>
        <w:t>91% know the vaccine is free</w:t>
      </w:r>
      <w:r w:rsidRPr="00FF6580">
        <w:rPr>
          <w:lang w:val="en-AU"/>
        </w:rPr>
        <w:t>, 6% are unsure and 3% said they would have to pay.</w:t>
      </w:r>
    </w:p>
    <w:p w14:paraId="42FCFBAC" w14:textId="77777777" w:rsidR="00FF6580" w:rsidRDefault="00FF6580" w:rsidP="00FF6580">
      <w:pPr>
        <w:spacing w:after="0"/>
        <w:ind w:left="426"/>
      </w:pPr>
    </w:p>
    <w:p w14:paraId="3CB9D642" w14:textId="7574B098" w:rsidR="00FF6580" w:rsidRDefault="00FF6580" w:rsidP="00FF6580">
      <w:pPr>
        <w:spacing w:after="0"/>
        <w:ind w:left="426"/>
      </w:pPr>
      <w:r w:rsidRPr="00FF6580">
        <w:rPr>
          <w:b/>
          <w:bCs/>
        </w:rPr>
        <w:t xml:space="preserve">Even though most Māori think the vaccine is free, there is some confusion about whether they will need to </w:t>
      </w:r>
      <w:r w:rsidRPr="0038350F">
        <w:rPr>
          <w:b/>
          <w:bCs/>
          <w:u w:val="single"/>
        </w:rPr>
        <w:t xml:space="preserve">pay </w:t>
      </w:r>
      <w:r w:rsidRPr="00FF6580">
        <w:rPr>
          <w:b/>
          <w:bCs/>
          <w:u w:val="single"/>
        </w:rPr>
        <w:t>for the visit</w:t>
      </w:r>
      <w:r w:rsidRPr="00FF6580">
        <w:rPr>
          <w:b/>
          <w:bCs/>
        </w:rPr>
        <w:t xml:space="preserve"> if they get their vaccination from their GP or health provider</w:t>
      </w:r>
      <w:r>
        <w:t xml:space="preserve">.  </w:t>
      </w:r>
      <w:bookmarkStart w:id="3" w:name="_Hlk87825240"/>
      <w:r>
        <w:t>2% of those who think the vaccine is free also think they will have to pay for the visit, and</w:t>
      </w:r>
      <w:r w:rsidR="0047728D">
        <w:t>,</w:t>
      </w:r>
      <w:r>
        <w:t xml:space="preserve"> of those who are unsure whether the vaccine is free</w:t>
      </w:r>
      <w:r w:rsidR="0047728D">
        <w:t>, 14%</w:t>
      </w:r>
      <w:r>
        <w:t xml:space="preserve"> think they will have to pay for the visit</w:t>
      </w:r>
      <w:r w:rsidR="00585A38">
        <w:t xml:space="preserve"> to </w:t>
      </w:r>
      <w:r w:rsidR="00EB4E36">
        <w:t>a</w:t>
      </w:r>
      <w:r w:rsidR="00585A38">
        <w:t xml:space="preserve"> GP or health provider</w:t>
      </w:r>
      <w:r w:rsidR="00840555">
        <w:t xml:space="preserve"> if they get the vaccine there</w:t>
      </w:r>
      <w:r>
        <w:t>.</w:t>
      </w:r>
    </w:p>
    <w:bookmarkEnd w:id="3"/>
    <w:p w14:paraId="266F2B82" w14:textId="77777777" w:rsidR="001B31AE" w:rsidRDefault="001B31AE" w:rsidP="001B31AE">
      <w:pPr>
        <w:spacing w:after="0"/>
        <w:ind w:left="851" w:hanging="425"/>
        <w:rPr>
          <w:b/>
        </w:rPr>
      </w:pPr>
    </w:p>
    <w:p w14:paraId="55340FC9" w14:textId="76A7E841" w:rsidR="001B31AE" w:rsidRDefault="001B31AE" w:rsidP="001B31AE">
      <w:pPr>
        <w:spacing w:after="0"/>
        <w:ind w:left="426"/>
        <w:rPr>
          <w:b/>
        </w:rPr>
      </w:pPr>
      <w:r w:rsidRPr="00796BF9">
        <w:rPr>
          <w:b/>
        </w:rPr>
        <w:t xml:space="preserve">Do unvaccinated people have enough information to decide whether or not to take the </w:t>
      </w:r>
      <w:r w:rsidR="00901F27">
        <w:rPr>
          <w:b/>
        </w:rPr>
        <w:t>COVID</w:t>
      </w:r>
      <w:r w:rsidRPr="00796BF9">
        <w:rPr>
          <w:b/>
        </w:rPr>
        <w:t>-19 vaccine?</w:t>
      </w:r>
    </w:p>
    <w:p w14:paraId="25CD3E9D" w14:textId="440FCE13" w:rsidR="001B31AE" w:rsidRDefault="00FA0FCD" w:rsidP="001B31AE">
      <w:pPr>
        <w:spacing w:after="0"/>
        <w:ind w:left="426"/>
      </w:pPr>
      <w:bookmarkStart w:id="4" w:name="_Hlk87658040"/>
      <w:r>
        <w:t>20</w:t>
      </w:r>
      <w:r w:rsidR="001B31AE">
        <w:t xml:space="preserve">% said they </w:t>
      </w:r>
      <w:r>
        <w:t xml:space="preserve">definitely had </w:t>
      </w:r>
      <w:r w:rsidR="001B31AE">
        <w:t>enough information</w:t>
      </w:r>
      <w:r w:rsidR="00573617">
        <w:t xml:space="preserve"> and a</w:t>
      </w:r>
      <w:r w:rsidR="00F31D31">
        <w:t xml:space="preserve"> further 17% specifically said they did not </w:t>
      </w:r>
      <w:r w:rsidR="00802A42">
        <w:t xml:space="preserve">need </w:t>
      </w:r>
      <w:r w:rsidR="00F31D31">
        <w:t xml:space="preserve">to know any more.  The remaining </w:t>
      </w:r>
      <w:r w:rsidR="00573617">
        <w:t>64</w:t>
      </w:r>
      <w:r w:rsidR="00F31D31">
        <w:t xml:space="preserve">% still </w:t>
      </w:r>
      <w:r w:rsidR="0035446E">
        <w:t xml:space="preserve">require some level of </w:t>
      </w:r>
      <w:r w:rsidR="00F31D31">
        <w:t>information</w:t>
      </w:r>
      <w:r w:rsidR="00D30246">
        <w:t>.</w:t>
      </w:r>
      <w:bookmarkEnd w:id="4"/>
    </w:p>
    <w:p w14:paraId="426409F7" w14:textId="77777777" w:rsidR="00D30246" w:rsidRDefault="00D30246" w:rsidP="001B31AE">
      <w:pPr>
        <w:spacing w:after="0"/>
        <w:ind w:left="426"/>
        <w:rPr>
          <w:b/>
        </w:rPr>
      </w:pPr>
    </w:p>
    <w:p w14:paraId="6283B1F6" w14:textId="087AAD32" w:rsidR="001B31AE" w:rsidRPr="00A56547" w:rsidRDefault="001B31AE" w:rsidP="001B31AE">
      <w:pPr>
        <w:spacing w:after="0"/>
        <w:ind w:left="426"/>
        <w:rPr>
          <w:b/>
          <w:bCs/>
        </w:rPr>
      </w:pPr>
      <w:r w:rsidRPr="005967BA">
        <w:rPr>
          <w:b/>
        </w:rPr>
        <w:t xml:space="preserve">What else do </w:t>
      </w:r>
      <w:r w:rsidRPr="00796BF9">
        <w:rPr>
          <w:b/>
        </w:rPr>
        <w:t xml:space="preserve">unvaccinated </w:t>
      </w:r>
      <w:r w:rsidRPr="005967BA">
        <w:rPr>
          <w:b/>
        </w:rPr>
        <w:t xml:space="preserve">people need to know to help decide whether to get the </w:t>
      </w:r>
      <w:r w:rsidR="00901F27">
        <w:rPr>
          <w:b/>
        </w:rPr>
        <w:t>COVID</w:t>
      </w:r>
      <w:r w:rsidRPr="005967BA">
        <w:rPr>
          <w:b/>
        </w:rPr>
        <w:t xml:space="preserve">-19 </w:t>
      </w:r>
      <w:r w:rsidRPr="00A56547">
        <w:rPr>
          <w:b/>
          <w:bCs/>
        </w:rPr>
        <w:t>vaccine?</w:t>
      </w:r>
    </w:p>
    <w:p w14:paraId="714F0B79" w14:textId="77777777" w:rsidR="001B31AE" w:rsidRDefault="001B31AE" w:rsidP="001B31AE">
      <w:pPr>
        <w:spacing w:after="0"/>
        <w:ind w:left="426"/>
      </w:pPr>
      <w:r>
        <w:t>Main themes from an open-ended question include:</w:t>
      </w:r>
    </w:p>
    <w:p w14:paraId="00780A63" w14:textId="4DB1FEB6" w:rsidR="001B31AE" w:rsidRDefault="001B31AE" w:rsidP="009655A3">
      <w:pPr>
        <w:pStyle w:val="ListParagraph"/>
        <w:numPr>
          <w:ilvl w:val="0"/>
          <w:numId w:val="34"/>
        </w:numPr>
        <w:spacing w:after="0"/>
      </w:pPr>
      <w:r>
        <w:t>Information on the long-term effects of the vaccine, based on longer and/or more clinical studies (27%).</w:t>
      </w:r>
    </w:p>
    <w:p w14:paraId="18331AF6" w14:textId="723ABE94" w:rsidR="001B31AE" w:rsidRDefault="001B31AE" w:rsidP="009655A3">
      <w:pPr>
        <w:pStyle w:val="ListParagraph"/>
        <w:numPr>
          <w:ilvl w:val="0"/>
          <w:numId w:val="34"/>
        </w:numPr>
        <w:spacing w:after="0"/>
      </w:pPr>
      <w:r>
        <w:t>Information on the side effects and risks (15%)</w:t>
      </w:r>
      <w:r w:rsidR="0010748C">
        <w:t>.</w:t>
      </w:r>
    </w:p>
    <w:p w14:paraId="51101965" w14:textId="77777777" w:rsidR="001B31AE" w:rsidRDefault="001B31AE" w:rsidP="001B31AE">
      <w:pPr>
        <w:spacing w:after="0"/>
        <w:ind w:left="851" w:hanging="425"/>
        <w:rPr>
          <w:b/>
        </w:rPr>
      </w:pPr>
    </w:p>
    <w:p w14:paraId="0EC566A3" w14:textId="72D7D1C5" w:rsidR="00573617" w:rsidRDefault="00573617">
      <w:pPr>
        <w:rPr>
          <w:b/>
          <w:sz w:val="24"/>
          <w:szCs w:val="24"/>
        </w:rPr>
      </w:pPr>
      <w:r>
        <w:rPr>
          <w:b/>
          <w:sz w:val="24"/>
          <w:szCs w:val="24"/>
        </w:rPr>
        <w:br w:type="page"/>
      </w:r>
    </w:p>
    <w:p w14:paraId="7B9DFC2C" w14:textId="4970FDCC" w:rsidR="001B31AE" w:rsidRPr="001B31AE" w:rsidRDefault="001B31AE" w:rsidP="001B31AE">
      <w:pPr>
        <w:spacing w:after="0"/>
        <w:ind w:left="851" w:hanging="425"/>
        <w:rPr>
          <w:b/>
          <w:sz w:val="24"/>
          <w:szCs w:val="24"/>
        </w:rPr>
      </w:pPr>
      <w:r w:rsidRPr="001B31AE">
        <w:rPr>
          <w:b/>
          <w:sz w:val="24"/>
          <w:szCs w:val="24"/>
        </w:rPr>
        <w:lastRenderedPageBreak/>
        <w:t>Main barriers to getting vaccinated</w:t>
      </w:r>
    </w:p>
    <w:p w14:paraId="5815BED2" w14:textId="3BCF3E24" w:rsidR="00DB51E6" w:rsidRDefault="00BC0C2D" w:rsidP="00FF1B96">
      <w:pPr>
        <w:spacing w:after="0"/>
      </w:pPr>
      <w:r>
        <w:t xml:space="preserve">Respondents who were not vaccinated and not booked </w:t>
      </w:r>
      <w:r w:rsidRPr="00631F5B">
        <w:rPr>
          <w:u w:val="single"/>
        </w:rPr>
        <w:t>and</w:t>
      </w:r>
      <w:r>
        <w:t xml:space="preserve"> were either u</w:t>
      </w:r>
      <w:r w:rsidR="00FF1B96" w:rsidRPr="00FF1B96">
        <w:t xml:space="preserve">nsure whether they </w:t>
      </w:r>
      <w:r>
        <w:t>w</w:t>
      </w:r>
      <w:r w:rsidR="00FF1B96" w:rsidRPr="00FF1B96">
        <w:t xml:space="preserve">ould get </w:t>
      </w:r>
      <w:r w:rsidR="00FF1B96">
        <w:t xml:space="preserve">a </w:t>
      </w:r>
      <w:r w:rsidR="00901F27">
        <w:t>COVID</w:t>
      </w:r>
      <w:r w:rsidR="00FF1B96">
        <w:t xml:space="preserve">-19 </w:t>
      </w:r>
      <w:r w:rsidR="00FF1B96" w:rsidRPr="00FF1B96">
        <w:t xml:space="preserve">vaccine </w:t>
      </w:r>
      <w:r w:rsidR="00FF1B96">
        <w:t xml:space="preserve">or said they were unlikely to get </w:t>
      </w:r>
      <w:r>
        <w:t>one,</w:t>
      </w:r>
      <w:r w:rsidR="00FF1B96">
        <w:t xml:space="preserve"> were asked why that was.</w:t>
      </w:r>
    </w:p>
    <w:p w14:paraId="23857028" w14:textId="77777777" w:rsidR="00FF1B96" w:rsidRPr="00FF1B96" w:rsidRDefault="00FF1B96" w:rsidP="00FF1B96">
      <w:pPr>
        <w:spacing w:after="0"/>
      </w:pPr>
    </w:p>
    <w:p w14:paraId="0C8CE198" w14:textId="61E8F9A2" w:rsidR="00DB51E6" w:rsidRDefault="00DB51E6" w:rsidP="00417CFA">
      <w:pPr>
        <w:spacing w:after="0"/>
      </w:pPr>
      <w:r>
        <w:t xml:space="preserve">The </w:t>
      </w:r>
      <w:r w:rsidR="00BC0C2D">
        <w:t xml:space="preserve">five </w:t>
      </w:r>
      <w:r>
        <w:t xml:space="preserve">main reasons </w:t>
      </w:r>
      <w:r w:rsidR="00FF1B96">
        <w:t>were</w:t>
      </w:r>
      <w:r>
        <w:t>:</w:t>
      </w:r>
    </w:p>
    <w:p w14:paraId="7844E94C" w14:textId="7CCE0DC7" w:rsidR="00DB51E6" w:rsidRPr="00631F5B" w:rsidRDefault="00DB51E6" w:rsidP="00417CFA">
      <w:pPr>
        <w:pStyle w:val="ListParagraph"/>
        <w:numPr>
          <w:ilvl w:val="0"/>
          <w:numId w:val="44"/>
        </w:numPr>
        <w:spacing w:after="0"/>
      </w:pPr>
      <w:r w:rsidRPr="00631F5B">
        <w:t>It is too soon to see whether there are any long-term effects from the vaccine</w:t>
      </w:r>
      <w:r w:rsidR="00631F5B" w:rsidRPr="00631F5B">
        <w:t xml:space="preserve"> </w:t>
      </w:r>
      <w:r w:rsidRPr="00631F5B">
        <w:t>(56</w:t>
      </w:r>
      <w:r w:rsidR="00631F5B" w:rsidRPr="00631F5B">
        <w:t xml:space="preserve">%). </w:t>
      </w:r>
    </w:p>
    <w:p w14:paraId="34F13B4C" w14:textId="5E851CE9" w:rsidR="00DB51E6" w:rsidRPr="00631F5B" w:rsidRDefault="00DB51E6" w:rsidP="00417CFA">
      <w:pPr>
        <w:pStyle w:val="ListParagraph"/>
        <w:numPr>
          <w:ilvl w:val="0"/>
          <w:numId w:val="44"/>
        </w:numPr>
        <w:spacing w:after="0"/>
      </w:pPr>
      <w:r w:rsidRPr="00631F5B">
        <w:t xml:space="preserve">The </w:t>
      </w:r>
      <w:r w:rsidR="00901F27">
        <w:t>COVID</w:t>
      </w:r>
      <w:r w:rsidRPr="00631F5B">
        <w:t xml:space="preserve"> 19 vaccines were developed too quickly/not tested enough (48%)</w:t>
      </w:r>
      <w:r w:rsidR="00631F5B" w:rsidRPr="00631F5B">
        <w:t>.</w:t>
      </w:r>
    </w:p>
    <w:p w14:paraId="37AC0F15" w14:textId="77D0FC64" w:rsidR="00DB51E6" w:rsidRPr="00631F5B" w:rsidRDefault="00DB51E6" w:rsidP="00417CFA">
      <w:pPr>
        <w:pStyle w:val="ListParagraph"/>
        <w:numPr>
          <w:ilvl w:val="0"/>
          <w:numId w:val="44"/>
        </w:numPr>
        <w:spacing w:after="0"/>
      </w:pPr>
      <w:r w:rsidRPr="00631F5B">
        <w:rPr>
          <w:rFonts w:ascii="Calibri" w:eastAsia="Times New Roman" w:hAnsi="Calibri" w:cs="Calibri"/>
          <w:color w:val="000000"/>
          <w:lang w:eastAsia="en-NZ"/>
        </w:rPr>
        <w:t xml:space="preserve">It won't stop me completely from getting </w:t>
      </w:r>
      <w:r w:rsidR="00901F27">
        <w:rPr>
          <w:rFonts w:ascii="Calibri" w:eastAsia="Times New Roman" w:hAnsi="Calibri" w:cs="Calibri"/>
          <w:color w:val="000000"/>
          <w:lang w:eastAsia="en-NZ"/>
        </w:rPr>
        <w:t>COVID</w:t>
      </w:r>
      <w:r w:rsidRPr="00631F5B">
        <w:rPr>
          <w:rFonts w:ascii="Calibri" w:eastAsia="Times New Roman" w:hAnsi="Calibri" w:cs="Calibri"/>
          <w:color w:val="000000"/>
          <w:lang w:eastAsia="en-NZ"/>
        </w:rPr>
        <w:t>-19/getting sick</w:t>
      </w:r>
      <w:r w:rsidR="006F2623">
        <w:rPr>
          <w:rFonts w:ascii="Calibri" w:eastAsia="Times New Roman" w:hAnsi="Calibri" w:cs="Calibri"/>
          <w:color w:val="000000"/>
          <w:lang w:eastAsia="en-NZ"/>
        </w:rPr>
        <w:t xml:space="preserve"> </w:t>
      </w:r>
      <w:r w:rsidRPr="00631F5B">
        <w:t>(44%)</w:t>
      </w:r>
      <w:r w:rsidR="00631F5B" w:rsidRPr="00631F5B">
        <w:t>.</w:t>
      </w:r>
    </w:p>
    <w:p w14:paraId="13229B29" w14:textId="7A321977" w:rsidR="00DB51E6" w:rsidRPr="00631F5B" w:rsidRDefault="00DB51E6" w:rsidP="00417CFA">
      <w:pPr>
        <w:pStyle w:val="ListParagraph"/>
        <w:numPr>
          <w:ilvl w:val="0"/>
          <w:numId w:val="44"/>
        </w:numPr>
        <w:spacing w:after="0"/>
      </w:pPr>
      <w:r w:rsidRPr="00631F5B">
        <w:t xml:space="preserve">I'm not sure yet that a </w:t>
      </w:r>
      <w:r w:rsidR="00901F27">
        <w:t>COVID</w:t>
      </w:r>
      <w:r w:rsidRPr="00631F5B">
        <w:t>-19 vaccine would be safe (41%)</w:t>
      </w:r>
      <w:r w:rsidR="00631F5B" w:rsidRPr="00631F5B">
        <w:t>.</w:t>
      </w:r>
    </w:p>
    <w:p w14:paraId="554671C1" w14:textId="1F0F86C2" w:rsidR="00DB51E6" w:rsidRDefault="00E705A4" w:rsidP="00417CFA">
      <w:pPr>
        <w:pStyle w:val="ListParagraph"/>
        <w:numPr>
          <w:ilvl w:val="0"/>
          <w:numId w:val="44"/>
        </w:numPr>
        <w:spacing w:after="0"/>
      </w:pPr>
      <w:r w:rsidRPr="00631F5B">
        <w:t xml:space="preserve">I don’t trust the </w:t>
      </w:r>
      <w:r w:rsidR="00901F27">
        <w:t>COVID</w:t>
      </w:r>
      <w:r w:rsidRPr="00631F5B">
        <w:t>-19 vaccine</w:t>
      </w:r>
      <w:r>
        <w:t xml:space="preserve"> (</w:t>
      </w:r>
      <w:r w:rsidR="00DB51E6">
        <w:t>40%</w:t>
      </w:r>
      <w:r>
        <w:t>)</w:t>
      </w:r>
      <w:r w:rsidR="00631F5B">
        <w:t>.</w:t>
      </w:r>
    </w:p>
    <w:p w14:paraId="2BAE483B" w14:textId="3C4505CD" w:rsidR="00DB51E6" w:rsidRDefault="00DB51E6" w:rsidP="00417CFA">
      <w:pPr>
        <w:spacing w:after="0"/>
        <w:ind w:left="426"/>
      </w:pPr>
    </w:p>
    <w:p w14:paraId="3EFC60D7" w14:textId="70CC4F22" w:rsidR="00B73F5D" w:rsidRPr="00631F5B" w:rsidRDefault="00417CFA" w:rsidP="000271F6">
      <w:pPr>
        <w:spacing w:after="0"/>
        <w:ind w:left="426"/>
        <w:rPr>
          <w:b/>
          <w:bCs/>
          <w:sz w:val="24"/>
          <w:szCs w:val="24"/>
        </w:rPr>
      </w:pPr>
      <w:r>
        <w:rPr>
          <w:b/>
          <w:bCs/>
          <w:sz w:val="24"/>
          <w:szCs w:val="24"/>
        </w:rPr>
        <w:t xml:space="preserve">Factors </w:t>
      </w:r>
      <w:r w:rsidR="00B73F5D" w:rsidRPr="00631F5B">
        <w:rPr>
          <w:b/>
          <w:bCs/>
          <w:sz w:val="24"/>
          <w:szCs w:val="24"/>
        </w:rPr>
        <w:t>holding unvaccinated respondents back</w:t>
      </w:r>
    </w:p>
    <w:p w14:paraId="302A76F9" w14:textId="6F3D0946" w:rsidR="00631F5B" w:rsidRDefault="00BC0C2D" w:rsidP="000271F6">
      <w:pPr>
        <w:spacing w:after="0"/>
        <w:ind w:left="426"/>
      </w:pPr>
      <w:r>
        <w:t>Respondents who were not vaccinated and not booked</w:t>
      </w:r>
      <w:r w:rsidR="00FF1B96">
        <w:t xml:space="preserve"> were </w:t>
      </w:r>
      <w:r w:rsidR="004A32D4">
        <w:t xml:space="preserve">also </w:t>
      </w:r>
      <w:r w:rsidR="00573617">
        <w:t xml:space="preserve">asked </w:t>
      </w:r>
      <w:r w:rsidR="00FF1B96">
        <w:t>what was holding them back from getting a vaccine</w:t>
      </w:r>
      <w:r w:rsidR="004A32D4">
        <w:t xml:space="preserve"> (from a prescribed list covering various emotional and physical aspects that have been mentioned)</w:t>
      </w:r>
      <w:r w:rsidR="00FF1B96">
        <w:t xml:space="preserve">.  </w:t>
      </w:r>
      <w:r w:rsidR="00E705A4">
        <w:t>For some,</w:t>
      </w:r>
      <w:r w:rsidR="004A32D4">
        <w:t xml:space="preserve"> there are further</w:t>
      </w:r>
      <w:r w:rsidR="001B31AE" w:rsidRPr="0076457F">
        <w:t xml:space="preserve"> barriers</w:t>
      </w:r>
      <w:r w:rsidR="004A32D4">
        <w:t xml:space="preserve"> </w:t>
      </w:r>
      <w:r w:rsidR="00631F5B">
        <w:t xml:space="preserve">which </w:t>
      </w:r>
      <w:r w:rsidR="001B31AE">
        <w:t xml:space="preserve">are emotive in nature and </w:t>
      </w:r>
      <w:r w:rsidR="001B31AE" w:rsidRPr="0076457F">
        <w:t xml:space="preserve">relate </w:t>
      </w:r>
      <w:r w:rsidR="001B31AE">
        <w:t xml:space="preserve">to </w:t>
      </w:r>
      <w:r w:rsidR="001B31AE" w:rsidRPr="0076457F">
        <w:t xml:space="preserve">being </w:t>
      </w:r>
      <w:r w:rsidR="001B31AE" w:rsidRPr="00E17977">
        <w:rPr>
          <w:b/>
        </w:rPr>
        <w:t>pressured</w:t>
      </w:r>
      <w:r w:rsidR="003B67E8">
        <w:rPr>
          <w:b/>
        </w:rPr>
        <w:t>,</w:t>
      </w:r>
      <w:r w:rsidR="001B31AE" w:rsidRPr="00E17977">
        <w:rPr>
          <w:b/>
        </w:rPr>
        <w:t xml:space="preserve"> and feeling anxious and overwhelmed</w:t>
      </w:r>
      <w:r w:rsidR="00073296">
        <w:t xml:space="preserve">. </w:t>
      </w:r>
      <w:r w:rsidR="00E705A4">
        <w:t xml:space="preserve">Verbatim comments also </w:t>
      </w:r>
      <w:r w:rsidR="00073296">
        <w:t>indicat</w:t>
      </w:r>
      <w:r w:rsidR="00E705A4">
        <w:t>e</w:t>
      </w:r>
      <w:r w:rsidR="00073296">
        <w:t xml:space="preserve"> some are fearful.</w:t>
      </w:r>
    </w:p>
    <w:p w14:paraId="15F610EC" w14:textId="77777777" w:rsidR="00631F5B" w:rsidRDefault="00631F5B" w:rsidP="000271F6">
      <w:pPr>
        <w:spacing w:after="0"/>
        <w:ind w:left="426"/>
      </w:pPr>
    </w:p>
    <w:p w14:paraId="230B9B29" w14:textId="2811B6D0" w:rsidR="00A56547" w:rsidRDefault="003B67E8" w:rsidP="000271F6">
      <w:pPr>
        <w:spacing w:after="0"/>
        <w:ind w:left="426"/>
      </w:pPr>
      <w:r>
        <w:t>C</w:t>
      </w:r>
      <w:r w:rsidR="00073296">
        <w:t xml:space="preserve">ampaign delivery could consider ways to </w:t>
      </w:r>
      <w:r w:rsidR="00610E32">
        <w:t>account for these feelings in terms of messages</w:t>
      </w:r>
      <w:r w:rsidR="00FF1B96">
        <w:t xml:space="preserve"> and </w:t>
      </w:r>
      <w:r w:rsidR="00610E32">
        <w:t>providing information in person (from qualified people they prefer)</w:t>
      </w:r>
      <w:r w:rsidR="00672A5E">
        <w:t xml:space="preserve">.  Indications are that access was also an issue for one in five of those who </w:t>
      </w:r>
      <w:r w:rsidR="004807DB">
        <w:t xml:space="preserve">say they </w:t>
      </w:r>
      <w:r w:rsidR="00672A5E">
        <w:t xml:space="preserve">are likely to get a vaccine: they </w:t>
      </w:r>
      <w:r w:rsidR="00631F5B">
        <w:t xml:space="preserve">said they either </w:t>
      </w:r>
      <w:r w:rsidR="00672A5E">
        <w:t>need to have transport provided t</w:t>
      </w:r>
      <w:r w:rsidR="00672A5E" w:rsidRPr="00672A5E">
        <w:t xml:space="preserve">o a vaccination venue or </w:t>
      </w:r>
      <w:r w:rsidR="00672A5E">
        <w:t xml:space="preserve">to have </w:t>
      </w:r>
      <w:r w:rsidR="00672A5E" w:rsidRPr="00672A5E">
        <w:t xml:space="preserve">the vaccine brought to them.  Indicatively, most of these people are in Northland. </w:t>
      </w:r>
    </w:p>
    <w:p w14:paraId="62198B08" w14:textId="77777777" w:rsidR="00CC294B" w:rsidRDefault="00CC294B" w:rsidP="000271F6">
      <w:pPr>
        <w:spacing w:after="0"/>
        <w:ind w:left="426"/>
      </w:pPr>
    </w:p>
    <w:p w14:paraId="76E02126" w14:textId="591736C2" w:rsidR="001B31AE" w:rsidRDefault="00610E32" w:rsidP="000271F6">
      <w:pPr>
        <w:spacing w:after="0"/>
        <w:ind w:left="426"/>
      </w:pPr>
      <w:r>
        <w:t xml:space="preserve">The main </w:t>
      </w:r>
      <w:r w:rsidR="004A32D4">
        <w:t>aspects holding them back</w:t>
      </w:r>
      <w:r>
        <w:t xml:space="preserve"> are:</w:t>
      </w:r>
    </w:p>
    <w:p w14:paraId="0F64AC76" w14:textId="64560134" w:rsidR="001B31AE" w:rsidRDefault="001B31AE" w:rsidP="009655A3">
      <w:pPr>
        <w:pStyle w:val="ListParagraph"/>
        <w:numPr>
          <w:ilvl w:val="0"/>
          <w:numId w:val="35"/>
        </w:numPr>
        <w:spacing w:after="0"/>
      </w:pPr>
      <w:r>
        <w:t>There's too much social pressure to get vaccinated (30%)</w:t>
      </w:r>
      <w:r w:rsidR="00662591">
        <w:t>.</w:t>
      </w:r>
    </w:p>
    <w:p w14:paraId="2438F5DF" w14:textId="677AA2EB" w:rsidR="001B31AE" w:rsidRDefault="001B31AE" w:rsidP="009655A3">
      <w:pPr>
        <w:pStyle w:val="ListParagraph"/>
        <w:numPr>
          <w:ilvl w:val="0"/>
          <w:numId w:val="35"/>
        </w:numPr>
        <w:spacing w:after="0"/>
      </w:pPr>
      <w:r>
        <w:t>I'm under enough pressure coping with everyday life to think about getting the vaccine (21%)</w:t>
      </w:r>
      <w:r w:rsidR="00662591">
        <w:t>.</w:t>
      </w:r>
    </w:p>
    <w:p w14:paraId="383D3F08" w14:textId="2ACC24B1" w:rsidR="001B31AE" w:rsidRDefault="001B31AE" w:rsidP="009655A3">
      <w:pPr>
        <w:pStyle w:val="ListParagraph"/>
        <w:numPr>
          <w:ilvl w:val="0"/>
          <w:numId w:val="35"/>
        </w:numPr>
        <w:spacing w:after="0"/>
      </w:pPr>
      <w:r>
        <w:t>I'm feeling overwhelmed by the pandemic (15%)</w:t>
      </w:r>
      <w:r w:rsidR="00662591">
        <w:t>.</w:t>
      </w:r>
    </w:p>
    <w:p w14:paraId="20A7F9A3" w14:textId="2E1FDEBB" w:rsidR="001B31AE" w:rsidRDefault="001B31AE" w:rsidP="009655A3">
      <w:pPr>
        <w:pStyle w:val="ListParagraph"/>
        <w:numPr>
          <w:ilvl w:val="0"/>
          <w:numId w:val="35"/>
        </w:numPr>
        <w:spacing w:after="0"/>
      </w:pPr>
      <w:r>
        <w:t>I'm feeling too anxious about the pandemic and the vaccine (12%)</w:t>
      </w:r>
      <w:r w:rsidR="00662591">
        <w:t>.</w:t>
      </w:r>
    </w:p>
    <w:p w14:paraId="6720B2FC" w14:textId="278959B0" w:rsidR="001B31AE" w:rsidRDefault="001B31AE" w:rsidP="0045743E">
      <w:pPr>
        <w:pStyle w:val="ListParagraph"/>
        <w:numPr>
          <w:ilvl w:val="0"/>
          <w:numId w:val="35"/>
        </w:numPr>
        <w:spacing w:after="0"/>
      </w:pPr>
      <w:r>
        <w:t>I'm feeling paraly</w:t>
      </w:r>
      <w:r w:rsidR="00662591">
        <w:t>s</w:t>
      </w:r>
      <w:r>
        <w:t>ed because I haven't been able to find the information that I want on the vaccine (10%).</w:t>
      </w:r>
    </w:p>
    <w:p w14:paraId="1B6A98AB" w14:textId="77777777" w:rsidR="0045743E" w:rsidRDefault="0045743E" w:rsidP="0045743E">
      <w:pPr>
        <w:spacing w:after="0"/>
      </w:pPr>
    </w:p>
    <w:p w14:paraId="5B427932" w14:textId="5C33DCAF" w:rsidR="0045743E" w:rsidRDefault="0045743E" w:rsidP="0045743E">
      <w:pPr>
        <w:spacing w:after="0"/>
      </w:pPr>
      <w:r>
        <w:t>Those who say there is “too much social pressure”, they are “under enough pressure coping with everyday life” or “feeling overwhelmed by the pandemic” are generally:</w:t>
      </w:r>
    </w:p>
    <w:p w14:paraId="39B3074D" w14:textId="7957729F" w:rsidR="0045743E" w:rsidRDefault="0045743E" w:rsidP="0045743E">
      <w:pPr>
        <w:pStyle w:val="ListParagraph"/>
        <w:numPr>
          <w:ilvl w:val="0"/>
          <w:numId w:val="43"/>
        </w:numPr>
        <w:spacing w:after="0"/>
      </w:pPr>
      <w:r>
        <w:t>Younger than the average age – primarily under 35 years of age.</w:t>
      </w:r>
    </w:p>
    <w:p w14:paraId="4580CD79" w14:textId="05708BFC" w:rsidR="0045743E" w:rsidRDefault="0045743E" w:rsidP="0045743E">
      <w:pPr>
        <w:pStyle w:val="ListParagraph"/>
        <w:numPr>
          <w:ilvl w:val="0"/>
          <w:numId w:val="43"/>
        </w:numPr>
        <w:spacing w:after="0"/>
      </w:pPr>
      <w:r>
        <w:t>Slightly more likely than average to be male.</w:t>
      </w:r>
    </w:p>
    <w:p w14:paraId="49B6ECBB" w14:textId="63AC6D48" w:rsidR="0045743E" w:rsidRDefault="0045743E" w:rsidP="0045743E">
      <w:pPr>
        <w:pStyle w:val="ListParagraph"/>
        <w:numPr>
          <w:ilvl w:val="0"/>
          <w:numId w:val="43"/>
        </w:numPr>
        <w:spacing w:after="0"/>
      </w:pPr>
      <w:r>
        <w:t>Lower income</w:t>
      </w:r>
      <w:r w:rsidR="003B67E8">
        <w:t>.</w:t>
      </w:r>
    </w:p>
    <w:p w14:paraId="09DBBB5F" w14:textId="3A6A9886" w:rsidR="0045743E" w:rsidRDefault="0045743E" w:rsidP="0045743E">
      <w:pPr>
        <w:pStyle w:val="ListParagraph"/>
        <w:numPr>
          <w:ilvl w:val="0"/>
          <w:numId w:val="43"/>
        </w:numPr>
        <w:spacing w:after="0"/>
      </w:pPr>
      <w:r>
        <w:t>Less likely to be in Auckland.</w:t>
      </w:r>
    </w:p>
    <w:p w14:paraId="266A1510" w14:textId="0301838E" w:rsidR="0045743E" w:rsidRDefault="0045743E" w:rsidP="0045743E">
      <w:pPr>
        <w:pStyle w:val="ListParagraph"/>
        <w:numPr>
          <w:ilvl w:val="0"/>
          <w:numId w:val="43"/>
        </w:numPr>
        <w:spacing w:after="0"/>
      </w:pPr>
      <w:r>
        <w:t xml:space="preserve">More likely to be worried about long-term effects of the vaccine, safety, “the vaccine was developed too quickly” and “It won’t stop me getting </w:t>
      </w:r>
      <w:r w:rsidR="00901F27">
        <w:t>COVID</w:t>
      </w:r>
      <w:r>
        <w:t>-19/getting sick”.</w:t>
      </w:r>
    </w:p>
    <w:p w14:paraId="1F77CE9D" w14:textId="77777777" w:rsidR="00A56547" w:rsidRDefault="00A56547" w:rsidP="0045743E">
      <w:pPr>
        <w:spacing w:after="0"/>
      </w:pPr>
    </w:p>
    <w:p w14:paraId="49F06C0A" w14:textId="428E6674" w:rsidR="00FF1B96" w:rsidRDefault="00610E32" w:rsidP="00631F5B">
      <w:pPr>
        <w:spacing w:after="0"/>
        <w:rPr>
          <w:b/>
          <w:sz w:val="24"/>
          <w:szCs w:val="24"/>
        </w:rPr>
      </w:pPr>
      <w:r>
        <w:t>Detail on what would encourage these pressured groups to get vaccinated in provided in Section 3.</w:t>
      </w:r>
      <w:r w:rsidR="00B21CAC">
        <w:t>5</w:t>
      </w:r>
      <w:r>
        <w:t xml:space="preserve"> of this report.</w:t>
      </w:r>
    </w:p>
    <w:p w14:paraId="0EF74A2C" w14:textId="77777777" w:rsidR="0022448D" w:rsidRDefault="0022448D" w:rsidP="001B31AE">
      <w:pPr>
        <w:spacing w:after="0"/>
        <w:ind w:left="426"/>
        <w:rPr>
          <w:b/>
          <w:sz w:val="24"/>
          <w:szCs w:val="24"/>
        </w:rPr>
      </w:pPr>
    </w:p>
    <w:p w14:paraId="3471AC8E" w14:textId="584E2BBA" w:rsidR="001B31AE" w:rsidRPr="001B31AE" w:rsidRDefault="001B31AE" w:rsidP="001B31AE">
      <w:pPr>
        <w:spacing w:after="0"/>
        <w:ind w:left="426"/>
        <w:rPr>
          <w:b/>
          <w:sz w:val="24"/>
          <w:szCs w:val="24"/>
        </w:rPr>
      </w:pPr>
      <w:r w:rsidRPr="001B31AE">
        <w:rPr>
          <w:b/>
          <w:sz w:val="24"/>
          <w:szCs w:val="24"/>
        </w:rPr>
        <w:t>Positive motivators to get vaccinated</w:t>
      </w:r>
    </w:p>
    <w:p w14:paraId="2AD163B3" w14:textId="360AE817" w:rsidR="0022448D" w:rsidRDefault="001B31AE" w:rsidP="001B31AE">
      <w:pPr>
        <w:spacing w:after="0"/>
        <w:ind w:left="426"/>
      </w:pPr>
      <w:r>
        <w:t>Main motivators include more information on possible side effects (29%); evidence the vaccine won’t cause serious adverse reactions (26%); a conversation with a trained person who can discuss my concerns and factually answer my questions (20%)</w:t>
      </w:r>
      <w:r w:rsidR="000003C4">
        <w:t>, and more information about the number of people in Aotearoa and around the world that have safely taken the vaccine (19%)</w:t>
      </w:r>
      <w:r>
        <w:t xml:space="preserve">.  </w:t>
      </w:r>
    </w:p>
    <w:p w14:paraId="6D7ACEDF" w14:textId="77777777" w:rsidR="0022448D" w:rsidRDefault="0022448D" w:rsidP="001B31AE">
      <w:pPr>
        <w:spacing w:after="0"/>
        <w:ind w:left="426"/>
      </w:pPr>
    </w:p>
    <w:p w14:paraId="07F59629" w14:textId="4624C0A5" w:rsidR="001B31AE" w:rsidRPr="0022448D" w:rsidRDefault="001B31AE" w:rsidP="0022448D">
      <w:pPr>
        <w:pBdr>
          <w:top w:val="single" w:sz="4" w:space="1" w:color="auto"/>
          <w:left w:val="single" w:sz="4" w:space="4" w:color="auto"/>
          <w:bottom w:val="single" w:sz="4" w:space="1" w:color="auto"/>
          <w:right w:val="single" w:sz="4" w:space="4" w:color="auto"/>
        </w:pBdr>
        <w:spacing w:after="0"/>
        <w:ind w:left="426"/>
        <w:jc w:val="center"/>
        <w:rPr>
          <w:b/>
          <w:bCs/>
          <w:sz w:val="24"/>
          <w:szCs w:val="24"/>
        </w:rPr>
      </w:pPr>
      <w:r w:rsidRPr="0022448D">
        <w:rPr>
          <w:b/>
          <w:bCs/>
          <w:sz w:val="24"/>
          <w:szCs w:val="24"/>
        </w:rPr>
        <w:t>Having two-way conversations and dialogue was seen as more motivating than receiving one-way recommendations from various parties.</w:t>
      </w:r>
    </w:p>
    <w:p w14:paraId="1F6A2AA6" w14:textId="0AFF4F97" w:rsidR="001B31AE" w:rsidRDefault="001B31AE" w:rsidP="001B31AE">
      <w:pPr>
        <w:spacing w:after="0"/>
        <w:ind w:left="426"/>
      </w:pPr>
    </w:p>
    <w:p w14:paraId="7F9CF891" w14:textId="5B767C5E" w:rsidR="0022448D" w:rsidRDefault="0038668F" w:rsidP="0038668F">
      <w:pPr>
        <w:spacing w:after="0"/>
        <w:ind w:left="426"/>
      </w:pPr>
      <w:r w:rsidRPr="0038668F">
        <w:t xml:space="preserve">Practical solutions that break down access barriers will </w:t>
      </w:r>
      <w:r>
        <w:t>encourage some</w:t>
      </w:r>
      <w:r w:rsidRPr="0038668F">
        <w:t xml:space="preserve">:  If my doctor or health provider sets up a clinic to give vaccine </w:t>
      </w:r>
      <w:r w:rsidR="0089548B">
        <w:t>(</w:t>
      </w:r>
      <w:r w:rsidRPr="0038668F">
        <w:t>11%</w:t>
      </w:r>
      <w:r w:rsidR="0089548B">
        <w:t>)</w:t>
      </w:r>
      <w:r w:rsidRPr="0038668F">
        <w:t xml:space="preserve">, a financial incentive to cover my time to get a vaccine </w:t>
      </w:r>
      <w:r w:rsidR="0089548B">
        <w:t>(</w:t>
      </w:r>
      <w:r w:rsidRPr="0038668F">
        <w:t>15%</w:t>
      </w:r>
      <w:r w:rsidR="0089548B">
        <w:t>)</w:t>
      </w:r>
      <w:r w:rsidRPr="0038668F">
        <w:t xml:space="preserve">, if I can get it at work </w:t>
      </w:r>
      <w:r w:rsidR="0089548B">
        <w:t>(</w:t>
      </w:r>
      <w:r w:rsidRPr="0038668F">
        <w:t>7%</w:t>
      </w:r>
      <w:r w:rsidR="0089548B">
        <w:t>)</w:t>
      </w:r>
      <w:r w:rsidRPr="0038668F">
        <w:t xml:space="preserve">, if free public transport is provided to get to a vaccination centre </w:t>
      </w:r>
      <w:r w:rsidR="0089548B">
        <w:t>(</w:t>
      </w:r>
      <w:r w:rsidRPr="0038668F">
        <w:t>7%</w:t>
      </w:r>
      <w:r w:rsidR="0089548B">
        <w:t>)</w:t>
      </w:r>
      <w:r w:rsidRPr="0038668F">
        <w:t xml:space="preserve">, if vaccinators come to my home to give it to me </w:t>
      </w:r>
      <w:r w:rsidR="0089548B">
        <w:t>(</w:t>
      </w:r>
      <w:r w:rsidRPr="0038668F">
        <w:t>7%</w:t>
      </w:r>
      <w:r w:rsidR="0089548B">
        <w:t>)</w:t>
      </w:r>
      <w:r w:rsidRPr="0038668F">
        <w:t xml:space="preserve">, or if I can get it at a local school </w:t>
      </w:r>
      <w:r w:rsidR="0089548B">
        <w:t>(</w:t>
      </w:r>
      <w:r w:rsidRPr="0038668F">
        <w:t>6%</w:t>
      </w:r>
      <w:r w:rsidR="0089548B">
        <w:t>)</w:t>
      </w:r>
      <w:r w:rsidRPr="0038668F">
        <w:t>.</w:t>
      </w:r>
      <w:r w:rsidR="0000241F">
        <w:t xml:space="preserve">  These are all solutions that </w:t>
      </w:r>
      <w:r w:rsidR="00175912">
        <w:t xml:space="preserve">are more likely to </w:t>
      </w:r>
      <w:r w:rsidR="0000241F">
        <w:t xml:space="preserve">encourage </w:t>
      </w:r>
      <w:r w:rsidR="00175912">
        <w:t>those who are already likely to get vaccinated; they have limited effect on those who are unsure and minimal effect on those who are unlikely to get a vaccine</w:t>
      </w:r>
      <w:r w:rsidR="00F2677D">
        <w:t xml:space="preserve"> or will definitely not get a vaccine</w:t>
      </w:r>
      <w:r w:rsidR="00175912">
        <w:t>.</w:t>
      </w:r>
    </w:p>
    <w:p w14:paraId="1409BE89" w14:textId="77777777" w:rsidR="0038668F" w:rsidRDefault="0038668F" w:rsidP="0038668F">
      <w:pPr>
        <w:spacing w:after="0"/>
        <w:ind w:left="426"/>
      </w:pPr>
    </w:p>
    <w:p w14:paraId="738E5CD0" w14:textId="0C33199C" w:rsidR="001B31AE" w:rsidRPr="001B31AE" w:rsidRDefault="001B31AE" w:rsidP="001B31AE">
      <w:pPr>
        <w:spacing w:after="0"/>
        <w:ind w:left="426"/>
        <w:rPr>
          <w:b/>
          <w:bCs/>
          <w:sz w:val="24"/>
          <w:szCs w:val="24"/>
        </w:rPr>
      </w:pPr>
      <w:r w:rsidRPr="001B31AE">
        <w:rPr>
          <w:b/>
          <w:bCs/>
          <w:sz w:val="24"/>
          <w:szCs w:val="24"/>
        </w:rPr>
        <w:t>When would unvaccinated people like to get vaccinated?</w:t>
      </w:r>
    </w:p>
    <w:p w14:paraId="378B8110" w14:textId="1A6CCE88" w:rsidR="001B31AE" w:rsidRDefault="00946815" w:rsidP="001B31AE">
      <w:pPr>
        <w:spacing w:after="0"/>
        <w:ind w:left="426"/>
      </w:pPr>
      <w:r>
        <w:t xml:space="preserve">In the current October survey, only 11% say they intend to get vaccinated this year. </w:t>
      </w:r>
      <w:r w:rsidR="001B31AE" w:rsidRPr="00AF00CF">
        <w:t>42%</w:t>
      </w:r>
      <w:r w:rsidR="001B31AE">
        <w:t xml:space="preserve"> declined to give a date, saying they do not intend to get vaccinated (July, 17%). </w:t>
      </w:r>
    </w:p>
    <w:p w14:paraId="6F6A2F85" w14:textId="77777777" w:rsidR="001B31AE" w:rsidRDefault="001B31AE" w:rsidP="001B31AE">
      <w:pPr>
        <w:spacing w:after="0"/>
        <w:ind w:left="0"/>
        <w:rPr>
          <w:b/>
        </w:rPr>
      </w:pPr>
    </w:p>
    <w:p w14:paraId="7DE3130F" w14:textId="46F2E5E4" w:rsidR="001B31AE" w:rsidRPr="00AF2F5C" w:rsidRDefault="001B31AE" w:rsidP="00AF2F5C">
      <w:pPr>
        <w:spacing w:after="0"/>
        <w:ind w:left="426"/>
        <w:rPr>
          <w:b/>
          <w:sz w:val="24"/>
          <w:szCs w:val="24"/>
        </w:rPr>
      </w:pPr>
      <w:r w:rsidRPr="00AF2F5C">
        <w:rPr>
          <w:b/>
          <w:sz w:val="24"/>
          <w:szCs w:val="24"/>
        </w:rPr>
        <w:t>Preferred booking method</w:t>
      </w:r>
    </w:p>
    <w:p w14:paraId="0B5F14E6" w14:textId="5F97017E" w:rsidR="001B31AE" w:rsidRDefault="000003C4" w:rsidP="001B31AE">
      <w:pPr>
        <w:spacing w:after="0"/>
        <w:ind w:left="426"/>
      </w:pPr>
      <w:r>
        <w:t>T</w:t>
      </w:r>
      <w:r w:rsidR="001B31AE">
        <w:t>he</w:t>
      </w:r>
      <w:r>
        <w:t xml:space="preserve"> preferred </w:t>
      </w:r>
      <w:r w:rsidR="001B31AE">
        <w:t xml:space="preserve">booking options </w:t>
      </w:r>
      <w:r>
        <w:t>were</w:t>
      </w:r>
      <w:r w:rsidR="001B31AE">
        <w:t xml:space="preserve">: </w:t>
      </w:r>
    </w:p>
    <w:p w14:paraId="59B16523" w14:textId="0DAF2AB2" w:rsidR="001B31AE" w:rsidRDefault="001B31AE" w:rsidP="009655A3">
      <w:pPr>
        <w:pStyle w:val="ListParagraph"/>
        <w:numPr>
          <w:ilvl w:val="0"/>
          <w:numId w:val="37"/>
        </w:numPr>
        <w:spacing w:after="0"/>
      </w:pPr>
      <w:r>
        <w:t xml:space="preserve">Using the </w:t>
      </w:r>
      <w:r w:rsidR="00042586">
        <w:t xml:space="preserve">Book </w:t>
      </w:r>
      <w:r>
        <w:t>My Vaccine site (14%)</w:t>
      </w:r>
    </w:p>
    <w:p w14:paraId="0581E8A7" w14:textId="77777777" w:rsidR="001B31AE" w:rsidRDefault="001B31AE" w:rsidP="009655A3">
      <w:pPr>
        <w:pStyle w:val="ListParagraph"/>
        <w:numPr>
          <w:ilvl w:val="0"/>
          <w:numId w:val="37"/>
        </w:numPr>
        <w:spacing w:after="0"/>
      </w:pPr>
      <w:r>
        <w:t>Booking directly at their local GP, pharmacy or hauora provider (13%)</w:t>
      </w:r>
    </w:p>
    <w:p w14:paraId="6DC1FA94" w14:textId="77777777" w:rsidR="000003C4" w:rsidRDefault="001B31AE" w:rsidP="009655A3">
      <w:pPr>
        <w:pStyle w:val="ListParagraph"/>
        <w:numPr>
          <w:ilvl w:val="0"/>
          <w:numId w:val="37"/>
        </w:numPr>
        <w:spacing w:after="0"/>
      </w:pPr>
      <w:r>
        <w:t>Going to a pop-up or walk-up venue (13%)</w:t>
      </w:r>
    </w:p>
    <w:p w14:paraId="63C70896" w14:textId="3C4F47D1" w:rsidR="001B31AE" w:rsidRDefault="001D5A79" w:rsidP="009655A3">
      <w:pPr>
        <w:pStyle w:val="ListParagraph"/>
        <w:numPr>
          <w:ilvl w:val="0"/>
          <w:numId w:val="37"/>
        </w:numPr>
        <w:spacing w:after="0"/>
      </w:pPr>
      <w:r>
        <w:t>N</w:t>
      </w:r>
      <w:r w:rsidR="000003C4">
        <w:t>eed</w:t>
      </w:r>
      <w:r>
        <w:t>ing</w:t>
      </w:r>
      <w:r w:rsidR="000003C4">
        <w:t xml:space="preserve"> a vaccinator to come to </w:t>
      </w:r>
      <w:r>
        <w:t xml:space="preserve">their </w:t>
      </w:r>
      <w:r w:rsidR="000003C4">
        <w:t>home (6%)</w:t>
      </w:r>
    </w:p>
    <w:p w14:paraId="308F9255" w14:textId="77777777" w:rsidR="00AF2F5C" w:rsidRDefault="00AF2F5C" w:rsidP="001B31AE">
      <w:pPr>
        <w:spacing w:after="0"/>
        <w:ind w:left="0"/>
        <w:rPr>
          <w:b/>
        </w:rPr>
      </w:pPr>
    </w:p>
    <w:p w14:paraId="65A14BFD" w14:textId="2132AFD0" w:rsidR="001B31AE" w:rsidRPr="00AF2F5C" w:rsidRDefault="001B31AE" w:rsidP="00AF2F5C">
      <w:pPr>
        <w:spacing w:after="0"/>
        <w:ind w:left="426"/>
        <w:rPr>
          <w:b/>
          <w:sz w:val="24"/>
          <w:szCs w:val="24"/>
        </w:rPr>
      </w:pPr>
      <w:r w:rsidRPr="00AF2F5C">
        <w:rPr>
          <w:b/>
          <w:sz w:val="24"/>
          <w:szCs w:val="24"/>
        </w:rPr>
        <w:t xml:space="preserve">Preferred booking choices </w:t>
      </w:r>
    </w:p>
    <w:p w14:paraId="77ED1F85" w14:textId="6BB74F22" w:rsidR="001B31AE" w:rsidRPr="00455CE3" w:rsidRDefault="001B31AE" w:rsidP="001B31AE">
      <w:pPr>
        <w:spacing w:after="0"/>
        <w:ind w:left="426"/>
      </w:pPr>
      <w:r>
        <w:t>The ability to choose a specific time (20%)</w:t>
      </w:r>
      <w:r w:rsidR="000003C4">
        <w:t>,</w:t>
      </w:r>
      <w:r>
        <w:t xml:space="preserve"> to change the booking (18%)</w:t>
      </w:r>
      <w:r w:rsidR="000003C4">
        <w:t>,</w:t>
      </w:r>
      <w:r>
        <w:t xml:space="preserve"> and to choose the day of the week (15%)</w:t>
      </w:r>
      <w:r w:rsidR="000003C4">
        <w:t xml:space="preserve"> are most preferred</w:t>
      </w:r>
      <w:r>
        <w:t>.</w:t>
      </w:r>
    </w:p>
    <w:p w14:paraId="4DA8BF9A" w14:textId="77777777" w:rsidR="00AF2F5C" w:rsidRDefault="00AF2F5C" w:rsidP="001B31AE">
      <w:pPr>
        <w:spacing w:after="0"/>
        <w:ind w:left="0"/>
        <w:rPr>
          <w:b/>
        </w:rPr>
      </w:pPr>
    </w:p>
    <w:p w14:paraId="5EDF1FC2" w14:textId="36629A94" w:rsidR="001B31AE" w:rsidRPr="00AF2F5C" w:rsidRDefault="001B31AE" w:rsidP="00AF2F5C">
      <w:pPr>
        <w:spacing w:after="0"/>
        <w:ind w:left="426"/>
        <w:rPr>
          <w:b/>
          <w:sz w:val="24"/>
          <w:szCs w:val="24"/>
        </w:rPr>
      </w:pPr>
      <w:r w:rsidRPr="00AF2F5C">
        <w:rPr>
          <w:b/>
          <w:sz w:val="24"/>
          <w:szCs w:val="24"/>
        </w:rPr>
        <w:t xml:space="preserve">Preferred ways to access a </w:t>
      </w:r>
      <w:r w:rsidR="00901F27">
        <w:rPr>
          <w:b/>
          <w:sz w:val="24"/>
          <w:szCs w:val="24"/>
        </w:rPr>
        <w:t>COVID</w:t>
      </w:r>
      <w:r w:rsidRPr="00AF2F5C">
        <w:rPr>
          <w:b/>
          <w:sz w:val="24"/>
          <w:szCs w:val="24"/>
        </w:rPr>
        <w:t xml:space="preserve">-19 vaccine </w:t>
      </w:r>
    </w:p>
    <w:p w14:paraId="30D24BCA" w14:textId="2420AE72" w:rsidR="001B31AE" w:rsidRDefault="009036D1" w:rsidP="001B31AE">
      <w:pPr>
        <w:spacing w:after="0"/>
        <w:ind w:left="426"/>
      </w:pPr>
      <w:r>
        <w:t xml:space="preserve">A range of options will be needed for the remaining unvaccinated. </w:t>
      </w:r>
      <w:r w:rsidR="00032EE4">
        <w:t>“</w:t>
      </w:r>
      <w:r w:rsidR="001B31AE" w:rsidRPr="00032EE4">
        <w:rPr>
          <w:i/>
          <w:iCs/>
        </w:rPr>
        <w:t>Through my doctor</w:t>
      </w:r>
      <w:r w:rsidR="00032EE4">
        <w:t>”</w:t>
      </w:r>
      <w:r w:rsidR="001B31AE" w:rsidRPr="00AA4302">
        <w:t xml:space="preserve"> (23%)</w:t>
      </w:r>
      <w:r w:rsidR="001B31AE">
        <w:t xml:space="preserve"> is the most preferred way to access a vaccine</w:t>
      </w:r>
      <w:r w:rsidR="001B31AE" w:rsidRPr="00AA4302">
        <w:t xml:space="preserve">, followed by a </w:t>
      </w:r>
      <w:r w:rsidR="00032EE4">
        <w:t>“</w:t>
      </w:r>
      <w:r w:rsidR="001B31AE" w:rsidRPr="00032EE4">
        <w:rPr>
          <w:i/>
          <w:iCs/>
        </w:rPr>
        <w:t>Māori health provider service such as Whānau Ora</w:t>
      </w:r>
      <w:r w:rsidR="0038668F">
        <w:t>”</w:t>
      </w:r>
      <w:r w:rsidR="00CC294B">
        <w:t xml:space="preserve"> </w:t>
      </w:r>
      <w:r w:rsidR="001B31AE" w:rsidRPr="00AA4302">
        <w:t xml:space="preserve">(8%). </w:t>
      </w:r>
      <w:r>
        <w:t xml:space="preserve">Other </w:t>
      </w:r>
      <w:r w:rsidR="00CC294B">
        <w:t xml:space="preserve">ways to get a vaccine </w:t>
      </w:r>
      <w:r>
        <w:t xml:space="preserve">supported by at least five </w:t>
      </w:r>
      <w:r w:rsidR="00CC294B">
        <w:t>percent</w:t>
      </w:r>
      <w:r>
        <w:t xml:space="preserve"> include: </w:t>
      </w:r>
      <w:r w:rsidR="00CC294B">
        <w:t xml:space="preserve">at my home, </w:t>
      </w:r>
      <w:r>
        <w:t xml:space="preserve">practice nurse, District Health </w:t>
      </w:r>
      <w:r w:rsidR="0089548B">
        <w:t>n</w:t>
      </w:r>
      <w:r>
        <w:t>urse, at school with tamariki, ‘pop-up’ vaccination clinic (malls, shopping centres, schools), and ‘pop-up</w:t>
      </w:r>
      <w:r w:rsidR="00CC294B">
        <w:t xml:space="preserve"> clinics’</w:t>
      </w:r>
      <w:r>
        <w:t xml:space="preserve"> at marae.</w:t>
      </w:r>
      <w:r w:rsidR="0038668F">
        <w:t xml:space="preserve"> </w:t>
      </w:r>
    </w:p>
    <w:p w14:paraId="2142BD4A" w14:textId="77777777" w:rsidR="0043314F" w:rsidRDefault="0043314F" w:rsidP="00C95E4B">
      <w:pPr>
        <w:spacing w:after="0"/>
        <w:ind w:left="426"/>
        <w:rPr>
          <w:lang w:val="en-AU"/>
        </w:rPr>
      </w:pPr>
    </w:p>
    <w:p w14:paraId="0AE882DD" w14:textId="0BBD26BF" w:rsidR="00C95E4B" w:rsidRPr="00C95E4B" w:rsidRDefault="00C95E4B" w:rsidP="00C95E4B">
      <w:pPr>
        <w:spacing w:after="0"/>
        <w:ind w:left="426"/>
        <w:rPr>
          <w:lang w:val="en-AU"/>
        </w:rPr>
      </w:pPr>
      <w:r w:rsidRPr="00C95E4B">
        <w:rPr>
          <w:lang w:val="en-AU"/>
        </w:rPr>
        <w:t>Just over half of Māori (55%) respondents know there is a Māori health provider in their area. Of these, 32% go to it.</w:t>
      </w:r>
      <w:r w:rsidR="00BC4D6E">
        <w:rPr>
          <w:lang w:val="en-AU"/>
        </w:rPr>
        <w:t xml:space="preserve">  </w:t>
      </w:r>
      <w:r w:rsidR="0002335A">
        <w:rPr>
          <w:lang w:val="en-AU"/>
        </w:rPr>
        <w:t>A nett 40% of</w:t>
      </w:r>
      <w:r w:rsidR="00BC4D6E">
        <w:rPr>
          <w:lang w:val="en-AU"/>
        </w:rPr>
        <w:t xml:space="preserve">f those who go to a Māori health provider in their area for their primary health care would feel comfortable getting a </w:t>
      </w:r>
      <w:r w:rsidR="00901F27">
        <w:rPr>
          <w:lang w:val="en-AU"/>
        </w:rPr>
        <w:t>COVID</w:t>
      </w:r>
      <w:r w:rsidR="00BC4D6E">
        <w:rPr>
          <w:lang w:val="en-AU"/>
        </w:rPr>
        <w:t xml:space="preserve">-19 vaccine there. </w:t>
      </w:r>
    </w:p>
    <w:p w14:paraId="625CF576" w14:textId="7EB24545" w:rsidR="00032EE4" w:rsidRPr="00032EE4" w:rsidRDefault="00032EE4" w:rsidP="001B31AE">
      <w:pPr>
        <w:spacing w:after="0"/>
        <w:ind w:left="426"/>
        <w:rPr>
          <w:b/>
          <w:bCs/>
          <w:sz w:val="24"/>
          <w:szCs w:val="24"/>
        </w:rPr>
      </w:pPr>
      <w:r w:rsidRPr="00032EE4">
        <w:rPr>
          <w:b/>
          <w:bCs/>
          <w:sz w:val="24"/>
          <w:szCs w:val="24"/>
        </w:rPr>
        <w:lastRenderedPageBreak/>
        <w:t>Most comfortable place for friends and whānau to get a vaccine</w:t>
      </w:r>
    </w:p>
    <w:p w14:paraId="11A4A429" w14:textId="53FE7829" w:rsidR="00032EE4" w:rsidRDefault="00032EE4" w:rsidP="001B31AE">
      <w:pPr>
        <w:spacing w:after="0"/>
        <w:ind w:left="426"/>
      </w:pPr>
      <w:r>
        <w:t xml:space="preserve">Respondents who had already been vaccinated or were booked to get a vaccine were asked where they thought their friends and whānau would be </w:t>
      </w:r>
      <w:r w:rsidRPr="00241466">
        <w:rPr>
          <w:lang w:val="en-AU"/>
        </w:rPr>
        <w:t xml:space="preserve">most comfortable getting the </w:t>
      </w:r>
      <w:r w:rsidR="00901F27">
        <w:rPr>
          <w:lang w:val="en-AU"/>
        </w:rPr>
        <w:t>COVID</w:t>
      </w:r>
      <w:r w:rsidRPr="00241466">
        <w:rPr>
          <w:lang w:val="en-AU"/>
        </w:rPr>
        <w:t>-19 vaccine</w:t>
      </w:r>
      <w:r>
        <w:rPr>
          <w:lang w:val="en-AU"/>
        </w:rPr>
        <w:t>.</w:t>
      </w:r>
    </w:p>
    <w:p w14:paraId="03110B05" w14:textId="595CCC59" w:rsidR="00032EE4" w:rsidRDefault="00032EE4" w:rsidP="001B31AE">
      <w:pPr>
        <w:spacing w:after="0"/>
        <w:ind w:left="426"/>
      </w:pPr>
    </w:p>
    <w:p w14:paraId="38D87284" w14:textId="77777777" w:rsidR="00032EE4" w:rsidRPr="00241466" w:rsidRDefault="00032EE4" w:rsidP="00032EE4">
      <w:pPr>
        <w:spacing w:after="0"/>
        <w:rPr>
          <w:lang w:val="en-AU"/>
        </w:rPr>
      </w:pPr>
      <w:r w:rsidRPr="00241466">
        <w:rPr>
          <w:lang w:val="en-AU"/>
        </w:rPr>
        <w:t>The three top recommended people and places are:</w:t>
      </w:r>
    </w:p>
    <w:p w14:paraId="62AE0F3D" w14:textId="3F08D97E" w:rsidR="00032EE4" w:rsidRPr="00241466" w:rsidRDefault="00032EE4" w:rsidP="009655A3">
      <w:pPr>
        <w:numPr>
          <w:ilvl w:val="0"/>
          <w:numId w:val="32"/>
        </w:numPr>
        <w:spacing w:after="240" w:line="240" w:lineRule="auto"/>
        <w:contextualSpacing/>
      </w:pPr>
      <w:r w:rsidRPr="00241466">
        <w:t xml:space="preserve">A </w:t>
      </w:r>
      <w:r w:rsidRPr="00241466">
        <w:rPr>
          <w:b/>
        </w:rPr>
        <w:t>doctor</w:t>
      </w:r>
      <w:r w:rsidR="004807DB">
        <w:rPr>
          <w:b/>
        </w:rPr>
        <w:t>/general practitioner</w:t>
      </w:r>
      <w:r w:rsidRPr="00241466">
        <w:t xml:space="preserve"> (53%)</w:t>
      </w:r>
    </w:p>
    <w:p w14:paraId="4A8B7678" w14:textId="77777777" w:rsidR="00032EE4" w:rsidRPr="00241466" w:rsidRDefault="00032EE4" w:rsidP="009655A3">
      <w:pPr>
        <w:numPr>
          <w:ilvl w:val="0"/>
          <w:numId w:val="32"/>
        </w:numPr>
        <w:spacing w:after="240" w:line="240" w:lineRule="auto"/>
        <w:contextualSpacing/>
      </w:pPr>
      <w:r w:rsidRPr="00241466">
        <w:rPr>
          <w:b/>
        </w:rPr>
        <w:t>‘Pop-up’ clinics</w:t>
      </w:r>
      <w:r w:rsidRPr="00241466">
        <w:t xml:space="preserve"> (44%)</w:t>
      </w:r>
    </w:p>
    <w:p w14:paraId="634CB53B" w14:textId="57BEFBE8" w:rsidR="00032EE4" w:rsidRDefault="00032EE4" w:rsidP="009655A3">
      <w:pPr>
        <w:numPr>
          <w:ilvl w:val="0"/>
          <w:numId w:val="32"/>
        </w:numPr>
        <w:spacing w:after="240" w:line="240" w:lineRule="auto"/>
        <w:contextualSpacing/>
      </w:pPr>
      <w:r w:rsidRPr="00241466">
        <w:t xml:space="preserve">A </w:t>
      </w:r>
      <w:r w:rsidRPr="00241466">
        <w:rPr>
          <w:b/>
        </w:rPr>
        <w:t xml:space="preserve">local </w:t>
      </w:r>
      <w:r w:rsidR="009036D1">
        <w:rPr>
          <w:b/>
        </w:rPr>
        <w:t>‘</w:t>
      </w:r>
      <w:r w:rsidRPr="00241466">
        <w:rPr>
          <w:b/>
        </w:rPr>
        <w:t>homely</w:t>
      </w:r>
      <w:r w:rsidR="009036D1">
        <w:rPr>
          <w:b/>
        </w:rPr>
        <w:t>’</w:t>
      </w:r>
      <w:r w:rsidRPr="00241466">
        <w:rPr>
          <w:b/>
        </w:rPr>
        <w:t xml:space="preserve"> clinic</w:t>
      </w:r>
      <w:r w:rsidRPr="00241466">
        <w:t xml:space="preserve"> (42%).</w:t>
      </w:r>
    </w:p>
    <w:p w14:paraId="10D177E5" w14:textId="77777777" w:rsidR="00032EE4" w:rsidRPr="00241466" w:rsidRDefault="00032EE4" w:rsidP="00032EE4">
      <w:pPr>
        <w:spacing w:after="240" w:line="240" w:lineRule="auto"/>
        <w:contextualSpacing/>
      </w:pPr>
    </w:p>
    <w:p w14:paraId="58185742" w14:textId="0BAD7A02" w:rsidR="00032EE4" w:rsidRDefault="00373131" w:rsidP="001B31AE">
      <w:pPr>
        <w:spacing w:after="0"/>
        <w:ind w:left="426"/>
        <w:rPr>
          <w:lang w:val="en-AU"/>
        </w:rPr>
      </w:pPr>
      <w:r>
        <w:t>Nearly 4 out of 10, however (38%) said that they thought their friends and whānau would be most comfortable “anywhere they did not have to book”</w:t>
      </w:r>
      <w:r>
        <w:rPr>
          <w:lang w:val="en-AU"/>
        </w:rPr>
        <w:t xml:space="preserve">, suggesting </w:t>
      </w:r>
      <w:r w:rsidRPr="003541CA">
        <w:rPr>
          <w:b/>
          <w:bCs/>
          <w:lang w:val="en-AU"/>
        </w:rPr>
        <w:t>this more spontaneous approach where they just turn up</w:t>
      </w:r>
      <w:r>
        <w:rPr>
          <w:b/>
          <w:bCs/>
          <w:lang w:val="en-AU"/>
        </w:rPr>
        <w:t>,</w:t>
      </w:r>
      <w:r w:rsidRPr="003541CA">
        <w:rPr>
          <w:b/>
          <w:bCs/>
          <w:lang w:val="en-AU"/>
        </w:rPr>
        <w:t xml:space="preserve"> rather than having to go through a more formal process of having to book</w:t>
      </w:r>
      <w:r>
        <w:rPr>
          <w:b/>
          <w:bCs/>
          <w:lang w:val="en-AU"/>
        </w:rPr>
        <w:t>,</w:t>
      </w:r>
      <w:r w:rsidRPr="003541CA">
        <w:rPr>
          <w:b/>
          <w:bCs/>
          <w:lang w:val="en-AU"/>
        </w:rPr>
        <w:t xml:space="preserve"> may be crucial to increasing Māori vaccination</w:t>
      </w:r>
      <w:r>
        <w:rPr>
          <w:lang w:val="en-AU"/>
        </w:rPr>
        <w:t>.</w:t>
      </w:r>
      <w:r w:rsidR="00C62A2C">
        <w:rPr>
          <w:lang w:val="en-AU"/>
        </w:rPr>
        <w:t xml:space="preserve">  Particular places mentioned by those who believe their friends and whānau will be more comfortable “anywhere they don’t have to book” are:</w:t>
      </w:r>
    </w:p>
    <w:p w14:paraId="11875FA7" w14:textId="14DAC213" w:rsidR="00C62A2C" w:rsidRDefault="00C62A2C" w:rsidP="00C62A2C">
      <w:pPr>
        <w:pStyle w:val="ListParagraph"/>
        <w:numPr>
          <w:ilvl w:val="0"/>
          <w:numId w:val="55"/>
        </w:numPr>
        <w:spacing w:after="0"/>
      </w:pPr>
      <w:r>
        <w:t>'Pop-up' vaccination clinic (e.g., malls, shopping centres, schools) (68%).</w:t>
      </w:r>
    </w:p>
    <w:p w14:paraId="116D31AF" w14:textId="2F5A44C5" w:rsidR="00C62A2C" w:rsidRDefault="00C62A2C" w:rsidP="00C62A2C">
      <w:pPr>
        <w:pStyle w:val="ListParagraph"/>
        <w:numPr>
          <w:ilvl w:val="0"/>
          <w:numId w:val="55"/>
        </w:numPr>
        <w:spacing w:after="0"/>
      </w:pPr>
      <w:r>
        <w:t>Clinics at marae and other community sites (66%).</w:t>
      </w:r>
    </w:p>
    <w:p w14:paraId="1A4396A8" w14:textId="4C77AE7C" w:rsidR="00C62A2C" w:rsidRDefault="00C62A2C" w:rsidP="00C62A2C">
      <w:pPr>
        <w:pStyle w:val="ListParagraph"/>
        <w:numPr>
          <w:ilvl w:val="0"/>
          <w:numId w:val="55"/>
        </w:numPr>
        <w:spacing w:after="0"/>
      </w:pPr>
      <w:r>
        <w:t>Mobile clinic (like the 'Shot Bro', 'Shot Cuzz' buses) (63%).</w:t>
      </w:r>
    </w:p>
    <w:p w14:paraId="2DF7664D" w14:textId="33584C84" w:rsidR="00C62A2C" w:rsidRDefault="00C62A2C" w:rsidP="00C62A2C">
      <w:pPr>
        <w:pStyle w:val="ListParagraph"/>
        <w:numPr>
          <w:ilvl w:val="0"/>
          <w:numId w:val="55"/>
        </w:numPr>
        <w:spacing w:after="0"/>
      </w:pPr>
      <w:r>
        <w:t>Māori health provider service (62%).</w:t>
      </w:r>
    </w:p>
    <w:p w14:paraId="51FE393A" w14:textId="748527E4" w:rsidR="00C62A2C" w:rsidRDefault="00C62A2C" w:rsidP="00C62A2C">
      <w:pPr>
        <w:pStyle w:val="ListParagraph"/>
        <w:numPr>
          <w:ilvl w:val="0"/>
          <w:numId w:val="55"/>
        </w:numPr>
        <w:spacing w:after="0"/>
      </w:pPr>
      <w:r>
        <w:t>Kaupapa Māori Vax Now Centre (52%).</w:t>
      </w:r>
    </w:p>
    <w:p w14:paraId="483AEF04" w14:textId="250A6D99" w:rsidR="00C62A2C" w:rsidRDefault="00C62A2C" w:rsidP="00C62A2C">
      <w:pPr>
        <w:pStyle w:val="ListParagraph"/>
        <w:numPr>
          <w:ilvl w:val="0"/>
          <w:numId w:val="55"/>
        </w:numPr>
        <w:spacing w:after="0"/>
      </w:pPr>
      <w:r>
        <w:t>At work</w:t>
      </w:r>
      <w:r w:rsidR="004807DB">
        <w:t xml:space="preserve"> (51%).</w:t>
      </w:r>
    </w:p>
    <w:p w14:paraId="442EA2CF" w14:textId="77777777" w:rsidR="00B94434" w:rsidRDefault="00B94434" w:rsidP="001B31AE">
      <w:pPr>
        <w:spacing w:after="0"/>
        <w:ind w:left="426"/>
        <w:rPr>
          <w:b/>
          <w:bCs/>
          <w:sz w:val="24"/>
          <w:szCs w:val="24"/>
        </w:rPr>
      </w:pPr>
    </w:p>
    <w:p w14:paraId="0EB256F5" w14:textId="4CE9E623" w:rsidR="001B31AE" w:rsidRPr="00AF2F5C" w:rsidRDefault="001B31AE" w:rsidP="001B31AE">
      <w:pPr>
        <w:spacing w:after="0"/>
        <w:ind w:left="426"/>
        <w:rPr>
          <w:b/>
          <w:bCs/>
          <w:sz w:val="24"/>
          <w:szCs w:val="24"/>
        </w:rPr>
      </w:pPr>
      <w:r w:rsidRPr="00AF2F5C">
        <w:rPr>
          <w:b/>
          <w:bCs/>
          <w:sz w:val="24"/>
          <w:szCs w:val="24"/>
        </w:rPr>
        <w:t xml:space="preserve">With whom would people most like to get vaccinated? </w:t>
      </w:r>
    </w:p>
    <w:p w14:paraId="6ABEAEEC" w14:textId="35021B19" w:rsidR="001B31AE" w:rsidRDefault="001B31AE" w:rsidP="001B31AE">
      <w:pPr>
        <w:spacing w:after="0"/>
        <w:ind w:left="426"/>
      </w:pPr>
      <w:r>
        <w:t xml:space="preserve">Three main responses </w:t>
      </w:r>
      <w:r w:rsidR="001016D8">
        <w:t>are</w:t>
      </w:r>
      <w:r>
        <w:t xml:space="preserve">: </w:t>
      </w:r>
      <w:r w:rsidR="0089548B">
        <w:t>g</w:t>
      </w:r>
      <w:r>
        <w:t>oing by myself (18%)</w:t>
      </w:r>
      <w:r w:rsidR="0089548B">
        <w:t>,</w:t>
      </w:r>
      <w:r>
        <w:t xml:space="preserve"> </w:t>
      </w:r>
      <w:r w:rsidR="0089548B">
        <w:t>w</w:t>
      </w:r>
      <w:r w:rsidR="007406D0">
        <w:t>ith</w:t>
      </w:r>
      <w:r>
        <w:t xml:space="preserve"> other members of my whānau/ family regardless of age (18%)</w:t>
      </w:r>
      <w:r w:rsidR="0089548B">
        <w:t>,</w:t>
      </w:r>
      <w:r>
        <w:t xml:space="preserve"> and </w:t>
      </w:r>
      <w:r w:rsidR="0089548B">
        <w:t>w</w:t>
      </w:r>
      <w:r>
        <w:t>alking into a vaccination place when I see one (14%).</w:t>
      </w:r>
    </w:p>
    <w:p w14:paraId="25242CA0" w14:textId="77777777" w:rsidR="001B31AE" w:rsidRDefault="001B31AE" w:rsidP="001B31AE">
      <w:pPr>
        <w:spacing w:after="0"/>
        <w:ind w:left="426"/>
      </w:pPr>
    </w:p>
    <w:p w14:paraId="30497D3C" w14:textId="1D74ECF8" w:rsidR="001B31AE" w:rsidRDefault="00AF2F5C" w:rsidP="00AF2F5C">
      <w:pPr>
        <w:spacing w:after="0"/>
        <w:ind w:left="426"/>
        <w:rPr>
          <w:b/>
          <w:bCs/>
          <w:sz w:val="24"/>
          <w:szCs w:val="24"/>
        </w:rPr>
      </w:pPr>
      <w:r w:rsidRPr="00AF2F5C">
        <w:rPr>
          <w:b/>
          <w:bCs/>
          <w:sz w:val="24"/>
          <w:szCs w:val="24"/>
        </w:rPr>
        <w:t xml:space="preserve">Importance of </w:t>
      </w:r>
      <w:r w:rsidR="00901F27">
        <w:rPr>
          <w:b/>
          <w:bCs/>
          <w:sz w:val="24"/>
          <w:szCs w:val="24"/>
        </w:rPr>
        <w:t>COVID</w:t>
      </w:r>
      <w:r w:rsidR="001B31AE" w:rsidRPr="00AF2F5C">
        <w:rPr>
          <w:b/>
          <w:bCs/>
          <w:sz w:val="24"/>
          <w:szCs w:val="24"/>
        </w:rPr>
        <w:t>-19</w:t>
      </w:r>
      <w:r w:rsidRPr="00AF2F5C">
        <w:rPr>
          <w:b/>
          <w:bCs/>
          <w:sz w:val="24"/>
          <w:szCs w:val="24"/>
        </w:rPr>
        <w:t xml:space="preserve"> vaccination</w:t>
      </w:r>
    </w:p>
    <w:p w14:paraId="0E56370C" w14:textId="6D1F64CA" w:rsidR="001B31AE" w:rsidRDefault="0089548B" w:rsidP="00AF2F5C">
      <w:pPr>
        <w:spacing w:after="0"/>
        <w:ind w:left="426"/>
      </w:pPr>
      <w:r>
        <w:t xml:space="preserve">At least two thirds of </w:t>
      </w:r>
      <w:r w:rsidR="00A56D44">
        <w:t>r</w:t>
      </w:r>
      <w:r w:rsidR="001B31AE">
        <w:t>espondents rated t</w:t>
      </w:r>
      <w:r w:rsidR="001B31AE" w:rsidRPr="007E6618">
        <w:t xml:space="preserve">he importance of </w:t>
      </w:r>
      <w:r w:rsidR="00901F27">
        <w:t>COVID</w:t>
      </w:r>
      <w:r w:rsidR="00AF2F5C">
        <w:t xml:space="preserve">-19 vaccination for </w:t>
      </w:r>
      <w:r>
        <w:t xml:space="preserve">themselves, their wider circle, and the general population </w:t>
      </w:r>
      <w:r w:rsidR="001B31AE">
        <w:t>very important or important</w:t>
      </w:r>
      <w:r>
        <w:t xml:space="preserve">. </w:t>
      </w:r>
    </w:p>
    <w:p w14:paraId="33AED15C" w14:textId="77777777" w:rsidR="00AF2F5C" w:rsidRDefault="00AF2F5C" w:rsidP="00AF2F5C">
      <w:pPr>
        <w:spacing w:after="0"/>
        <w:ind w:left="426"/>
      </w:pPr>
    </w:p>
    <w:tbl>
      <w:tblPr>
        <w:tblStyle w:val="TableGrid"/>
        <w:tblW w:w="8641" w:type="dxa"/>
        <w:tblInd w:w="426" w:type="dxa"/>
        <w:tblLook w:val="04A0" w:firstRow="1" w:lastRow="0" w:firstColumn="1" w:lastColumn="0" w:noHBand="0" w:noVBand="1"/>
      </w:tblPr>
      <w:tblGrid>
        <w:gridCol w:w="7366"/>
        <w:gridCol w:w="1275"/>
      </w:tblGrid>
      <w:tr w:rsidR="001B31AE" w14:paraId="448CBCD4" w14:textId="77777777" w:rsidTr="00AF2F5C">
        <w:tc>
          <w:tcPr>
            <w:tcW w:w="7366" w:type="dxa"/>
            <w:tcBorders>
              <w:top w:val="single" w:sz="4" w:space="0" w:color="auto"/>
              <w:left w:val="single" w:sz="4" w:space="0" w:color="auto"/>
              <w:bottom w:val="single" w:sz="4" w:space="0" w:color="auto"/>
              <w:right w:val="single" w:sz="4" w:space="0" w:color="FFFFFF" w:themeColor="background1"/>
            </w:tcBorders>
            <w:shd w:val="clear" w:color="auto" w:fill="0070C0"/>
            <w:vAlign w:val="center"/>
          </w:tcPr>
          <w:p w14:paraId="1C8A8F71" w14:textId="099D8673" w:rsidR="001B31AE" w:rsidRPr="00AF2F5C" w:rsidRDefault="00AF2F5C" w:rsidP="001B31AE">
            <w:pPr>
              <w:spacing w:line="276" w:lineRule="auto"/>
              <w:rPr>
                <w:b/>
                <w:color w:val="FFFFFF" w:themeColor="background1"/>
                <w:szCs w:val="28"/>
              </w:rPr>
            </w:pPr>
            <w:r w:rsidRPr="00AF2F5C">
              <w:rPr>
                <w:b/>
                <w:color w:val="FFFFFF" w:themeColor="background1"/>
                <w:szCs w:val="28"/>
              </w:rPr>
              <w:t>Overall, how important do you think it is it that</w:t>
            </w:r>
          </w:p>
        </w:tc>
        <w:tc>
          <w:tcPr>
            <w:tcW w:w="1275" w:type="dxa"/>
            <w:tcBorders>
              <w:top w:val="single" w:sz="4" w:space="0" w:color="auto"/>
              <w:left w:val="single" w:sz="4" w:space="0" w:color="FFFFFF" w:themeColor="background1"/>
              <w:bottom w:val="single" w:sz="4" w:space="0" w:color="auto"/>
              <w:right w:val="single" w:sz="4" w:space="0" w:color="auto"/>
            </w:tcBorders>
            <w:shd w:val="clear" w:color="auto" w:fill="0070C0"/>
            <w:vAlign w:val="center"/>
          </w:tcPr>
          <w:p w14:paraId="0AADB1DA" w14:textId="77777777" w:rsidR="001B31AE" w:rsidRPr="00403CD4" w:rsidRDefault="001B31AE" w:rsidP="001B31AE">
            <w:pPr>
              <w:spacing w:line="276" w:lineRule="auto"/>
              <w:jc w:val="center"/>
              <w:rPr>
                <w:b/>
                <w:color w:val="FFFFFF" w:themeColor="background1"/>
                <w:sz w:val="18"/>
              </w:rPr>
            </w:pPr>
            <w:r w:rsidRPr="00403CD4">
              <w:rPr>
                <w:b/>
                <w:color w:val="FFFFFF" w:themeColor="background1"/>
                <w:sz w:val="18"/>
              </w:rPr>
              <w:t>Very important or important %</w:t>
            </w:r>
          </w:p>
        </w:tc>
      </w:tr>
      <w:tr w:rsidR="001B31AE" w14:paraId="02F76F6B" w14:textId="77777777" w:rsidTr="00AF2F5C">
        <w:trPr>
          <w:trHeight w:val="423"/>
        </w:trPr>
        <w:tc>
          <w:tcPr>
            <w:tcW w:w="7366" w:type="dxa"/>
            <w:vAlign w:val="center"/>
          </w:tcPr>
          <w:p w14:paraId="099F51A0" w14:textId="77777777" w:rsidR="001B31AE" w:rsidRPr="00117B68" w:rsidRDefault="001B31AE" w:rsidP="001B31AE">
            <w:pPr>
              <w:spacing w:line="276" w:lineRule="auto"/>
              <w:rPr>
                <w:sz w:val="20"/>
              </w:rPr>
            </w:pPr>
            <w:r w:rsidRPr="009F4150">
              <w:rPr>
                <w:sz w:val="20"/>
              </w:rPr>
              <w:t>You get a vaccine</w:t>
            </w:r>
          </w:p>
        </w:tc>
        <w:tc>
          <w:tcPr>
            <w:tcW w:w="1275" w:type="dxa"/>
            <w:vAlign w:val="center"/>
          </w:tcPr>
          <w:p w14:paraId="400B0CD0" w14:textId="77777777" w:rsidR="001B31AE" w:rsidRPr="00117B68" w:rsidRDefault="001B31AE" w:rsidP="001B31AE">
            <w:pPr>
              <w:spacing w:line="276" w:lineRule="auto"/>
              <w:jc w:val="center"/>
              <w:rPr>
                <w:sz w:val="20"/>
              </w:rPr>
            </w:pPr>
            <w:r w:rsidRPr="00117B68">
              <w:rPr>
                <w:sz w:val="20"/>
              </w:rPr>
              <w:t>70</w:t>
            </w:r>
            <w:r w:rsidRPr="006D71A1">
              <w:rPr>
                <w:sz w:val="20"/>
              </w:rPr>
              <w:t>%</w:t>
            </w:r>
          </w:p>
        </w:tc>
      </w:tr>
      <w:tr w:rsidR="001B31AE" w14:paraId="2DBE4789" w14:textId="77777777" w:rsidTr="00AF2F5C">
        <w:trPr>
          <w:trHeight w:val="427"/>
        </w:trPr>
        <w:tc>
          <w:tcPr>
            <w:tcW w:w="7366" w:type="dxa"/>
            <w:tcBorders>
              <w:bottom w:val="single" w:sz="4" w:space="0" w:color="auto"/>
            </w:tcBorders>
            <w:vAlign w:val="center"/>
          </w:tcPr>
          <w:p w14:paraId="697A05E7" w14:textId="5C7BE246" w:rsidR="001B31AE" w:rsidRPr="00117B68" w:rsidRDefault="001B31AE" w:rsidP="001B31AE">
            <w:pPr>
              <w:spacing w:line="276" w:lineRule="auto"/>
              <w:rPr>
                <w:sz w:val="20"/>
              </w:rPr>
            </w:pPr>
            <w:r w:rsidRPr="009F4150">
              <w:rPr>
                <w:sz w:val="20"/>
              </w:rPr>
              <w:t xml:space="preserve">Everyone in your </w:t>
            </w:r>
            <w:r w:rsidR="00E729E1">
              <w:rPr>
                <w:sz w:val="20"/>
              </w:rPr>
              <w:t xml:space="preserve">whānau </w:t>
            </w:r>
            <w:r w:rsidRPr="009F4150">
              <w:rPr>
                <w:sz w:val="20"/>
              </w:rPr>
              <w:t xml:space="preserve">who is able to have a </w:t>
            </w:r>
            <w:r w:rsidR="00901F27">
              <w:rPr>
                <w:sz w:val="20"/>
              </w:rPr>
              <w:t>COVID</w:t>
            </w:r>
            <w:r w:rsidRPr="009F4150">
              <w:rPr>
                <w:sz w:val="20"/>
              </w:rPr>
              <w:t>-19 vaccine, actually gets one</w:t>
            </w:r>
          </w:p>
        </w:tc>
        <w:tc>
          <w:tcPr>
            <w:tcW w:w="1275" w:type="dxa"/>
            <w:tcBorders>
              <w:bottom w:val="single" w:sz="4" w:space="0" w:color="auto"/>
            </w:tcBorders>
            <w:vAlign w:val="center"/>
          </w:tcPr>
          <w:p w14:paraId="09416B4E" w14:textId="77777777" w:rsidR="001B31AE" w:rsidRPr="00117B68" w:rsidRDefault="001B31AE" w:rsidP="001B31AE">
            <w:pPr>
              <w:spacing w:line="276" w:lineRule="auto"/>
              <w:jc w:val="center"/>
              <w:rPr>
                <w:sz w:val="20"/>
              </w:rPr>
            </w:pPr>
            <w:r w:rsidRPr="00117B68">
              <w:rPr>
                <w:sz w:val="20"/>
              </w:rPr>
              <w:t>68</w:t>
            </w:r>
            <w:r w:rsidRPr="006D71A1">
              <w:rPr>
                <w:sz w:val="20"/>
              </w:rPr>
              <w:t>%</w:t>
            </w:r>
          </w:p>
        </w:tc>
      </w:tr>
      <w:tr w:rsidR="001B31AE" w14:paraId="004EC671" w14:textId="77777777" w:rsidTr="00AF2F5C">
        <w:trPr>
          <w:trHeight w:val="403"/>
        </w:trPr>
        <w:tc>
          <w:tcPr>
            <w:tcW w:w="7366" w:type="dxa"/>
            <w:vAlign w:val="center"/>
          </w:tcPr>
          <w:p w14:paraId="77CB0F15" w14:textId="1AC553CD" w:rsidR="001B31AE" w:rsidRPr="00117B68" w:rsidRDefault="001B31AE" w:rsidP="001B31AE">
            <w:pPr>
              <w:spacing w:line="276" w:lineRule="auto"/>
              <w:rPr>
                <w:sz w:val="20"/>
              </w:rPr>
            </w:pPr>
            <w:r w:rsidRPr="009F4150">
              <w:rPr>
                <w:sz w:val="20"/>
              </w:rPr>
              <w:t xml:space="preserve">Your friends get a </w:t>
            </w:r>
            <w:r w:rsidR="00901F27">
              <w:rPr>
                <w:sz w:val="20"/>
              </w:rPr>
              <w:t>COVID</w:t>
            </w:r>
            <w:r w:rsidRPr="009F4150">
              <w:rPr>
                <w:sz w:val="20"/>
              </w:rPr>
              <w:t>-19 vaccine</w:t>
            </w:r>
          </w:p>
        </w:tc>
        <w:tc>
          <w:tcPr>
            <w:tcW w:w="1275" w:type="dxa"/>
            <w:vAlign w:val="center"/>
          </w:tcPr>
          <w:p w14:paraId="440EA14C" w14:textId="77777777" w:rsidR="001B31AE" w:rsidRPr="00117B68" w:rsidRDefault="001B31AE" w:rsidP="001B31AE">
            <w:pPr>
              <w:spacing w:line="276" w:lineRule="auto"/>
              <w:jc w:val="center"/>
              <w:rPr>
                <w:sz w:val="20"/>
              </w:rPr>
            </w:pPr>
            <w:r w:rsidRPr="00117B68">
              <w:rPr>
                <w:sz w:val="20"/>
              </w:rPr>
              <w:t>67</w:t>
            </w:r>
            <w:r w:rsidRPr="006D71A1">
              <w:rPr>
                <w:sz w:val="20"/>
              </w:rPr>
              <w:t>%</w:t>
            </w:r>
          </w:p>
        </w:tc>
      </w:tr>
      <w:tr w:rsidR="001B31AE" w14:paraId="79DBE6AC" w14:textId="77777777" w:rsidTr="00AF2F5C">
        <w:tc>
          <w:tcPr>
            <w:tcW w:w="7366" w:type="dxa"/>
            <w:vAlign w:val="center"/>
          </w:tcPr>
          <w:p w14:paraId="691F8AC1" w14:textId="0E390CFE" w:rsidR="001B31AE" w:rsidRPr="00117B68" w:rsidRDefault="001B31AE" w:rsidP="001B31AE">
            <w:pPr>
              <w:spacing w:line="276" w:lineRule="auto"/>
              <w:rPr>
                <w:sz w:val="20"/>
              </w:rPr>
            </w:pPr>
            <w:r w:rsidRPr="009F4150">
              <w:rPr>
                <w:sz w:val="20"/>
              </w:rPr>
              <w:t xml:space="preserve">Everyone in your community/hapori who is able to have a </w:t>
            </w:r>
            <w:r w:rsidR="00901F27">
              <w:rPr>
                <w:sz w:val="20"/>
              </w:rPr>
              <w:t>COVID</w:t>
            </w:r>
            <w:r w:rsidRPr="009F4150">
              <w:rPr>
                <w:sz w:val="20"/>
              </w:rPr>
              <w:t>-19 vaccine, actually gets one</w:t>
            </w:r>
          </w:p>
        </w:tc>
        <w:tc>
          <w:tcPr>
            <w:tcW w:w="1275" w:type="dxa"/>
            <w:vAlign w:val="center"/>
          </w:tcPr>
          <w:p w14:paraId="7A1B06AC" w14:textId="77777777" w:rsidR="001B31AE" w:rsidRPr="00117B68" w:rsidRDefault="001B31AE" w:rsidP="001B31AE">
            <w:pPr>
              <w:spacing w:line="276" w:lineRule="auto"/>
              <w:jc w:val="center"/>
              <w:rPr>
                <w:sz w:val="20"/>
              </w:rPr>
            </w:pPr>
            <w:r w:rsidRPr="00117B68">
              <w:rPr>
                <w:sz w:val="20"/>
              </w:rPr>
              <w:t>67</w:t>
            </w:r>
            <w:r w:rsidRPr="006D71A1">
              <w:rPr>
                <w:sz w:val="20"/>
              </w:rPr>
              <w:t>%</w:t>
            </w:r>
          </w:p>
        </w:tc>
      </w:tr>
      <w:tr w:rsidR="001B31AE" w14:paraId="12F6CCFE" w14:textId="77777777" w:rsidTr="00AF2F5C">
        <w:trPr>
          <w:trHeight w:val="394"/>
        </w:trPr>
        <w:tc>
          <w:tcPr>
            <w:tcW w:w="7366" w:type="dxa"/>
            <w:vAlign w:val="center"/>
          </w:tcPr>
          <w:p w14:paraId="042D4DCC" w14:textId="43AB697B" w:rsidR="001B31AE" w:rsidRPr="00117B68" w:rsidRDefault="001B31AE" w:rsidP="001B31AE">
            <w:pPr>
              <w:spacing w:line="276" w:lineRule="auto"/>
              <w:rPr>
                <w:sz w:val="20"/>
              </w:rPr>
            </w:pPr>
            <w:r w:rsidRPr="009F4150">
              <w:rPr>
                <w:sz w:val="20"/>
              </w:rPr>
              <w:t xml:space="preserve">Everyone in your iwi or </w:t>
            </w:r>
            <w:r w:rsidR="00E729E1">
              <w:rPr>
                <w:sz w:val="20"/>
              </w:rPr>
              <w:t>hapū,</w:t>
            </w:r>
            <w:r w:rsidRPr="009F4150">
              <w:rPr>
                <w:sz w:val="20"/>
              </w:rPr>
              <w:t xml:space="preserve"> who is able to have a </w:t>
            </w:r>
            <w:r w:rsidR="00901F27">
              <w:rPr>
                <w:sz w:val="20"/>
              </w:rPr>
              <w:t>COVID</w:t>
            </w:r>
            <w:r w:rsidRPr="009F4150">
              <w:rPr>
                <w:sz w:val="20"/>
              </w:rPr>
              <w:t>-19 vaccine, actually gets one?</w:t>
            </w:r>
          </w:p>
        </w:tc>
        <w:tc>
          <w:tcPr>
            <w:tcW w:w="1275" w:type="dxa"/>
            <w:vAlign w:val="center"/>
          </w:tcPr>
          <w:p w14:paraId="590E4195" w14:textId="77777777" w:rsidR="001B31AE" w:rsidRPr="00117B68" w:rsidRDefault="001B31AE" w:rsidP="001B31AE">
            <w:pPr>
              <w:spacing w:line="276" w:lineRule="auto"/>
              <w:jc w:val="center"/>
              <w:rPr>
                <w:sz w:val="20"/>
              </w:rPr>
            </w:pPr>
            <w:r w:rsidRPr="00117B68">
              <w:rPr>
                <w:sz w:val="20"/>
              </w:rPr>
              <w:t>67</w:t>
            </w:r>
            <w:r w:rsidRPr="006D71A1">
              <w:rPr>
                <w:sz w:val="20"/>
              </w:rPr>
              <w:t>%</w:t>
            </w:r>
          </w:p>
        </w:tc>
      </w:tr>
      <w:tr w:rsidR="001B31AE" w14:paraId="470567EB" w14:textId="77777777" w:rsidTr="00AF2F5C">
        <w:trPr>
          <w:trHeight w:val="415"/>
        </w:trPr>
        <w:tc>
          <w:tcPr>
            <w:tcW w:w="7366" w:type="dxa"/>
            <w:vAlign w:val="center"/>
          </w:tcPr>
          <w:p w14:paraId="2122FA47" w14:textId="1ECCE4EA" w:rsidR="001B31AE" w:rsidRPr="00117B68" w:rsidRDefault="001B31AE" w:rsidP="00CE6B61">
            <w:pPr>
              <w:spacing w:line="276" w:lineRule="auto"/>
              <w:rPr>
                <w:sz w:val="20"/>
              </w:rPr>
            </w:pPr>
            <w:r w:rsidRPr="009F4150">
              <w:rPr>
                <w:sz w:val="20"/>
              </w:rPr>
              <w:t xml:space="preserve">Everyone in your workplace who is able to have a </w:t>
            </w:r>
            <w:r w:rsidR="00901F27">
              <w:rPr>
                <w:sz w:val="20"/>
              </w:rPr>
              <w:t>COVID</w:t>
            </w:r>
            <w:r w:rsidRPr="009F4150">
              <w:rPr>
                <w:sz w:val="20"/>
              </w:rPr>
              <w:t>-19 vaccine, actually gets one</w:t>
            </w:r>
          </w:p>
        </w:tc>
        <w:tc>
          <w:tcPr>
            <w:tcW w:w="1275" w:type="dxa"/>
            <w:vAlign w:val="center"/>
          </w:tcPr>
          <w:p w14:paraId="55E82CA4" w14:textId="77777777" w:rsidR="001B31AE" w:rsidRPr="00117B68" w:rsidRDefault="001B31AE" w:rsidP="00CE6B61">
            <w:pPr>
              <w:spacing w:line="276" w:lineRule="auto"/>
              <w:jc w:val="center"/>
              <w:rPr>
                <w:sz w:val="20"/>
              </w:rPr>
            </w:pPr>
            <w:r w:rsidRPr="00117B68">
              <w:rPr>
                <w:sz w:val="20"/>
              </w:rPr>
              <w:t>67</w:t>
            </w:r>
            <w:r w:rsidRPr="006D71A1">
              <w:rPr>
                <w:sz w:val="20"/>
              </w:rPr>
              <w:t>%</w:t>
            </w:r>
          </w:p>
        </w:tc>
      </w:tr>
      <w:tr w:rsidR="00AF2F5C" w14:paraId="47B0C6FE" w14:textId="77777777" w:rsidTr="00AF2F5C">
        <w:trPr>
          <w:trHeight w:val="447"/>
        </w:trPr>
        <w:tc>
          <w:tcPr>
            <w:tcW w:w="7366" w:type="dxa"/>
            <w:vAlign w:val="center"/>
          </w:tcPr>
          <w:p w14:paraId="4E44BF79" w14:textId="25429680" w:rsidR="00AF2F5C" w:rsidRPr="00117B68" w:rsidRDefault="00AF2F5C" w:rsidP="00CE6B61">
            <w:pPr>
              <w:spacing w:line="276" w:lineRule="auto"/>
              <w:rPr>
                <w:sz w:val="20"/>
              </w:rPr>
            </w:pPr>
            <w:r w:rsidRPr="009F4150">
              <w:rPr>
                <w:sz w:val="20"/>
              </w:rPr>
              <w:t xml:space="preserve">Everyone in New Zealand who is able to have a </w:t>
            </w:r>
            <w:r w:rsidR="00901F27">
              <w:rPr>
                <w:sz w:val="20"/>
              </w:rPr>
              <w:t>COVID</w:t>
            </w:r>
            <w:r w:rsidRPr="009F4150">
              <w:rPr>
                <w:sz w:val="20"/>
              </w:rPr>
              <w:t>-19 vaccine, actually gets one</w:t>
            </w:r>
          </w:p>
        </w:tc>
        <w:tc>
          <w:tcPr>
            <w:tcW w:w="1275" w:type="dxa"/>
            <w:vAlign w:val="center"/>
          </w:tcPr>
          <w:p w14:paraId="3E7272F4" w14:textId="77777777" w:rsidR="00AF2F5C" w:rsidRPr="00117B68" w:rsidRDefault="00AF2F5C" w:rsidP="00CE6B61">
            <w:pPr>
              <w:spacing w:line="276" w:lineRule="auto"/>
              <w:jc w:val="center"/>
              <w:rPr>
                <w:sz w:val="20"/>
              </w:rPr>
            </w:pPr>
            <w:r w:rsidRPr="00117B68">
              <w:rPr>
                <w:sz w:val="20"/>
              </w:rPr>
              <w:t>71</w:t>
            </w:r>
            <w:r w:rsidRPr="006D71A1">
              <w:rPr>
                <w:sz w:val="20"/>
              </w:rPr>
              <w:t>%</w:t>
            </w:r>
          </w:p>
        </w:tc>
      </w:tr>
    </w:tbl>
    <w:p w14:paraId="209A20FC" w14:textId="586E50AC" w:rsidR="00373131" w:rsidRPr="00B94434" w:rsidRDefault="00373131" w:rsidP="00055C6C">
      <w:pPr>
        <w:spacing w:after="0"/>
        <w:ind w:left="426"/>
        <w:rPr>
          <w:b/>
          <w:bCs/>
          <w:sz w:val="24"/>
          <w:szCs w:val="24"/>
          <w:lang w:val="en-AU"/>
        </w:rPr>
      </w:pPr>
      <w:r w:rsidRPr="00B94434">
        <w:rPr>
          <w:b/>
          <w:bCs/>
          <w:sz w:val="24"/>
          <w:szCs w:val="24"/>
          <w:lang w:val="en-AU"/>
        </w:rPr>
        <w:lastRenderedPageBreak/>
        <w:t>Impacts on intention to get a vaccine</w:t>
      </w:r>
    </w:p>
    <w:p w14:paraId="5DA40D45" w14:textId="77777777" w:rsidR="00B94434" w:rsidRDefault="00B94434" w:rsidP="00B94434">
      <w:pPr>
        <w:spacing w:after="0"/>
        <w:ind w:left="426"/>
        <w:rPr>
          <w:lang w:val="en-AU"/>
        </w:rPr>
      </w:pPr>
    </w:p>
    <w:p w14:paraId="5E8FAE0D" w14:textId="482F678B" w:rsidR="00B94434" w:rsidRPr="00B94434" w:rsidRDefault="00B94434" w:rsidP="00B94434">
      <w:pPr>
        <w:spacing w:after="0"/>
        <w:ind w:left="426"/>
        <w:rPr>
          <w:b/>
          <w:bCs/>
          <w:lang w:val="en-AU"/>
        </w:rPr>
      </w:pPr>
      <w:r w:rsidRPr="00B94434">
        <w:rPr>
          <w:b/>
          <w:bCs/>
          <w:lang w:val="en-AU"/>
        </w:rPr>
        <w:t xml:space="preserve">Getting vaccinated at the </w:t>
      </w:r>
      <w:r w:rsidRPr="00B94434">
        <w:rPr>
          <w:rFonts w:cstheme="minorHAnsi"/>
          <w:b/>
          <w:bCs/>
          <w:sz w:val="24"/>
        </w:rPr>
        <w:t>same time as other whānau/family members</w:t>
      </w:r>
    </w:p>
    <w:p w14:paraId="26389C49" w14:textId="55575590" w:rsidR="00373131" w:rsidRDefault="00B94434" w:rsidP="00055C6C">
      <w:pPr>
        <w:spacing w:after="0"/>
        <w:ind w:left="426"/>
        <w:rPr>
          <w:lang w:val="en-AU"/>
        </w:rPr>
      </w:pPr>
      <w:r w:rsidRPr="00B94434">
        <w:rPr>
          <w:lang w:val="en-AU"/>
        </w:rPr>
        <w:t xml:space="preserve">Respondents being able to get vaccinated at the same time as their family, </w:t>
      </w:r>
      <w:r w:rsidR="00244762">
        <w:rPr>
          <w:lang w:val="en-AU"/>
        </w:rPr>
        <w:t>tamariki</w:t>
      </w:r>
      <w:r w:rsidRPr="00B94434">
        <w:rPr>
          <w:lang w:val="en-AU"/>
        </w:rPr>
        <w:t>, or those they support does not motivate any of the “unlikely” to get vaccinated.  Its greatest impact is on Māori who will “Most likely” or “Likely” get vaccinated (6% further encouraged) and those who are unsure.</w:t>
      </w:r>
      <w:r>
        <w:rPr>
          <w:lang w:val="en-AU"/>
        </w:rPr>
        <w:t xml:space="preserve">  There is a potential incremental gain of 2% from those who are currently “unsure”.</w:t>
      </w:r>
    </w:p>
    <w:p w14:paraId="4301291B" w14:textId="77777777" w:rsidR="0045743E" w:rsidRDefault="0045743E" w:rsidP="00055C6C">
      <w:pPr>
        <w:spacing w:after="0"/>
        <w:ind w:left="426"/>
        <w:rPr>
          <w:b/>
          <w:bCs/>
          <w:lang w:val="en-AU"/>
        </w:rPr>
      </w:pPr>
    </w:p>
    <w:p w14:paraId="1AF40845" w14:textId="43F5AD2B" w:rsidR="00B94434" w:rsidRPr="00B94434" w:rsidRDefault="00B94434" w:rsidP="00055C6C">
      <w:pPr>
        <w:spacing w:after="0"/>
        <w:ind w:left="426"/>
        <w:rPr>
          <w:b/>
          <w:bCs/>
          <w:lang w:val="en-AU"/>
        </w:rPr>
      </w:pPr>
      <w:r w:rsidRPr="00B94434">
        <w:rPr>
          <w:b/>
          <w:bCs/>
          <w:lang w:val="en-AU"/>
        </w:rPr>
        <w:t>Incentives</w:t>
      </w:r>
    </w:p>
    <w:p w14:paraId="12E3D831" w14:textId="08888516" w:rsidR="00B94434" w:rsidRPr="00B94434" w:rsidRDefault="00B94434" w:rsidP="00B94434">
      <w:pPr>
        <w:spacing w:after="0"/>
        <w:ind w:left="426"/>
        <w:rPr>
          <w:lang w:val="en-AU"/>
        </w:rPr>
      </w:pPr>
      <w:r w:rsidRPr="00B94434">
        <w:rPr>
          <w:lang w:val="en-AU"/>
        </w:rPr>
        <w:t xml:space="preserve">Respondents who had not been vaccinated and were not booked were asked ‘Which of the following incentives, if any, would make you definitely decide to get the </w:t>
      </w:r>
      <w:r w:rsidR="00901F27">
        <w:rPr>
          <w:lang w:val="en-AU"/>
        </w:rPr>
        <w:t>COVID</w:t>
      </w:r>
      <w:r w:rsidRPr="00B94434">
        <w:rPr>
          <w:lang w:val="en-AU"/>
        </w:rPr>
        <w:t>-19 vaccine?’</w:t>
      </w:r>
    </w:p>
    <w:p w14:paraId="49E982FA" w14:textId="77777777" w:rsidR="00B94434" w:rsidRPr="00B94434" w:rsidRDefault="00B94434" w:rsidP="00B94434">
      <w:pPr>
        <w:spacing w:after="0"/>
        <w:ind w:left="426"/>
        <w:rPr>
          <w:lang w:val="en-AU"/>
        </w:rPr>
      </w:pPr>
    </w:p>
    <w:p w14:paraId="1E528CFC" w14:textId="77777777" w:rsidR="00B94434" w:rsidRPr="00B94434" w:rsidRDefault="00B94434" w:rsidP="00B94434">
      <w:pPr>
        <w:spacing w:after="0"/>
        <w:ind w:left="426"/>
        <w:rPr>
          <w:b/>
          <w:bCs/>
          <w:lang w:val="en-AU"/>
        </w:rPr>
      </w:pPr>
      <w:r w:rsidRPr="00B94434">
        <w:rPr>
          <w:b/>
          <w:bCs/>
          <w:lang w:val="en-AU"/>
        </w:rPr>
        <w:t xml:space="preserve">59% of respondents said that no incentive would encourage them to get vaccinated. </w:t>
      </w:r>
    </w:p>
    <w:p w14:paraId="5FF7630E" w14:textId="77777777" w:rsidR="00B94434" w:rsidRPr="00B94434" w:rsidRDefault="00B94434" w:rsidP="00B94434">
      <w:pPr>
        <w:spacing w:after="0"/>
        <w:ind w:left="426"/>
        <w:rPr>
          <w:lang w:val="en-AU"/>
        </w:rPr>
      </w:pPr>
    </w:p>
    <w:p w14:paraId="2B309CA4" w14:textId="4839E336" w:rsidR="00B94434" w:rsidRDefault="00B94434" w:rsidP="00B94434">
      <w:pPr>
        <w:spacing w:after="0"/>
        <w:ind w:left="426"/>
        <w:rPr>
          <w:lang w:val="en-AU"/>
        </w:rPr>
      </w:pPr>
      <w:r w:rsidRPr="00B94434">
        <w:rPr>
          <w:lang w:val="en-AU"/>
        </w:rPr>
        <w:t>$100 cash payment (19%), $100 gift card vouchers (18%), and supermarket vouchers (15%) were the most popular incentives and</w:t>
      </w:r>
      <w:r w:rsidR="00E64EFE">
        <w:rPr>
          <w:lang w:val="en-AU"/>
        </w:rPr>
        <w:t xml:space="preserve"> </w:t>
      </w:r>
      <w:r w:rsidRPr="00B94434">
        <w:rPr>
          <w:lang w:val="en-AU"/>
        </w:rPr>
        <w:t xml:space="preserve">are likely to encourage more of those who are </w:t>
      </w:r>
      <w:r w:rsidR="00FD0C36">
        <w:rPr>
          <w:lang w:val="en-AU"/>
        </w:rPr>
        <w:t>unsure</w:t>
      </w:r>
      <w:r w:rsidRPr="00B94434">
        <w:rPr>
          <w:lang w:val="en-AU"/>
        </w:rPr>
        <w:t xml:space="preserve">, or unlikely to get a vaccine, to actually get one.  </w:t>
      </w:r>
      <w:r w:rsidR="00555CBA">
        <w:rPr>
          <w:lang w:val="en-AU"/>
        </w:rPr>
        <w:t>T</w:t>
      </w:r>
      <w:r w:rsidR="00555CBA" w:rsidRPr="00B94434">
        <w:rPr>
          <w:lang w:val="en-AU"/>
        </w:rPr>
        <w:t>hese</w:t>
      </w:r>
      <w:r w:rsidRPr="00B94434">
        <w:rPr>
          <w:lang w:val="en-AU"/>
        </w:rPr>
        <w:t xml:space="preserve"> incentives </w:t>
      </w:r>
      <w:r w:rsidR="00AE5630">
        <w:rPr>
          <w:lang w:val="en-AU"/>
        </w:rPr>
        <w:t xml:space="preserve">also </w:t>
      </w:r>
      <w:r w:rsidRPr="00B94434">
        <w:rPr>
          <w:lang w:val="en-AU"/>
        </w:rPr>
        <w:t xml:space="preserve">appear likely to accelerate vaccination </w:t>
      </w:r>
      <w:r>
        <w:rPr>
          <w:lang w:val="en-AU"/>
        </w:rPr>
        <w:t xml:space="preserve">among those </w:t>
      </w:r>
      <w:r w:rsidRPr="00B94434">
        <w:rPr>
          <w:lang w:val="en-AU"/>
        </w:rPr>
        <w:t>Māori who are “Most likely” or “Likely</w:t>
      </w:r>
      <w:r w:rsidR="00F82255">
        <w:rPr>
          <w:lang w:val="en-AU"/>
        </w:rPr>
        <w:t>”</w:t>
      </w:r>
      <w:r w:rsidRPr="00B94434">
        <w:rPr>
          <w:lang w:val="en-AU"/>
        </w:rPr>
        <w:t xml:space="preserve"> to get a vaccine.</w:t>
      </w:r>
    </w:p>
    <w:p w14:paraId="34E3DEEF" w14:textId="24EC47E7" w:rsidR="00B94434" w:rsidRDefault="00B94434" w:rsidP="00055C6C">
      <w:pPr>
        <w:spacing w:after="0"/>
        <w:ind w:left="426"/>
        <w:rPr>
          <w:lang w:val="en-AU"/>
        </w:rPr>
      </w:pPr>
    </w:p>
    <w:p w14:paraId="178F2191" w14:textId="765BDADC" w:rsidR="00B94434" w:rsidRPr="00232DE4" w:rsidRDefault="006E2C7E" w:rsidP="00055C6C">
      <w:pPr>
        <w:spacing w:after="0"/>
        <w:ind w:left="426"/>
        <w:rPr>
          <w:b/>
          <w:bCs/>
          <w:lang w:val="en-AU"/>
        </w:rPr>
      </w:pPr>
      <w:r>
        <w:rPr>
          <w:b/>
          <w:bCs/>
          <w:lang w:val="en-AU"/>
        </w:rPr>
        <w:t>Influence of v</w:t>
      </w:r>
      <w:r w:rsidR="00232DE4" w:rsidRPr="00232DE4">
        <w:rPr>
          <w:b/>
          <w:bCs/>
          <w:lang w:val="en-AU"/>
        </w:rPr>
        <w:t>accine certificate to attend events</w:t>
      </w:r>
    </w:p>
    <w:p w14:paraId="556E45D4" w14:textId="3A1396A9" w:rsidR="003763CE" w:rsidRDefault="003763CE" w:rsidP="003763CE">
      <w:pPr>
        <w:spacing w:after="0"/>
      </w:pPr>
      <w:r>
        <w:t xml:space="preserve">Overall, the need to have a vaccination certificate to attend high-risk events could encourage another </w:t>
      </w:r>
      <w:r w:rsidR="00481C65">
        <w:t>3,600</w:t>
      </w:r>
      <w:r>
        <w:t xml:space="preserve"> Māori aged 18+ to get vaccinated</w:t>
      </w:r>
      <w:r w:rsidR="00481C65">
        <w:t xml:space="preserve"> and accelerate the decision of a further 33,800 who are “likely” to get a </w:t>
      </w:r>
      <w:r w:rsidR="00606B3F">
        <w:t>vaccine.</w:t>
      </w:r>
    </w:p>
    <w:p w14:paraId="32FE7221" w14:textId="77777777" w:rsidR="003763CE" w:rsidRDefault="003763CE" w:rsidP="00232DE4">
      <w:pPr>
        <w:spacing w:after="0"/>
        <w:ind w:left="426"/>
        <w:rPr>
          <w:lang w:val="en-AU"/>
        </w:rPr>
      </w:pPr>
    </w:p>
    <w:p w14:paraId="7B00FB13" w14:textId="08A577B5" w:rsidR="00232DE4" w:rsidRPr="00232DE4" w:rsidRDefault="00232DE4" w:rsidP="00232DE4">
      <w:pPr>
        <w:spacing w:after="0"/>
        <w:ind w:left="426"/>
        <w:rPr>
          <w:lang w:val="en-AU"/>
        </w:rPr>
      </w:pPr>
      <w:r w:rsidRPr="00232DE4">
        <w:rPr>
          <w:lang w:val="en-AU"/>
        </w:rPr>
        <w:t xml:space="preserve">Unvaccinated respondents (booked and not booked) were asked if they would get vaccinated so they could get a certificate </w:t>
      </w:r>
      <w:r w:rsidR="0028168D">
        <w:rPr>
          <w:lang w:val="en-AU"/>
        </w:rPr>
        <w:t xml:space="preserve">in order to </w:t>
      </w:r>
      <w:r w:rsidRPr="00232DE4">
        <w:rPr>
          <w:lang w:val="en-AU"/>
        </w:rPr>
        <w:t xml:space="preserve">attend events </w:t>
      </w:r>
      <w:r w:rsidR="00DE74A4">
        <w:rPr>
          <w:lang w:val="en-AU"/>
        </w:rPr>
        <w:t>(</w:t>
      </w:r>
      <w:r w:rsidRPr="00232DE4">
        <w:rPr>
          <w:lang w:val="en-AU"/>
        </w:rPr>
        <w:t xml:space="preserve">places where there is a high risk of being infected with </w:t>
      </w:r>
      <w:r w:rsidR="00901F27">
        <w:rPr>
          <w:lang w:val="en-AU"/>
        </w:rPr>
        <w:t>COVID</w:t>
      </w:r>
      <w:r w:rsidRPr="00232DE4">
        <w:rPr>
          <w:lang w:val="en-AU"/>
        </w:rPr>
        <w:t>-19</w:t>
      </w:r>
      <w:r w:rsidR="00DE74A4">
        <w:rPr>
          <w:lang w:val="en-AU"/>
        </w:rPr>
        <w:t>)</w:t>
      </w:r>
      <w:r w:rsidRPr="00232DE4">
        <w:rPr>
          <w:lang w:val="en-AU"/>
        </w:rPr>
        <w:t>.</w:t>
      </w:r>
    </w:p>
    <w:p w14:paraId="6FAD0268" w14:textId="77777777" w:rsidR="00232DE4" w:rsidRPr="00232DE4" w:rsidRDefault="00232DE4" w:rsidP="00232DE4">
      <w:pPr>
        <w:spacing w:after="0"/>
        <w:ind w:left="426"/>
        <w:rPr>
          <w:lang w:val="en-AU"/>
        </w:rPr>
      </w:pPr>
    </w:p>
    <w:p w14:paraId="01FA96B4" w14:textId="03D0F2A2" w:rsidR="00232DE4" w:rsidRDefault="00232DE4" w:rsidP="00232DE4">
      <w:pPr>
        <w:spacing w:after="0"/>
        <w:ind w:left="426"/>
        <w:rPr>
          <w:lang w:val="en-AU"/>
        </w:rPr>
      </w:pPr>
      <w:r w:rsidRPr="00232DE4">
        <w:rPr>
          <w:lang w:val="en-AU"/>
        </w:rPr>
        <w:t xml:space="preserve">33% will get vaccinated </w:t>
      </w:r>
      <w:r w:rsidR="00872F12">
        <w:rPr>
          <w:lang w:val="en-AU"/>
        </w:rPr>
        <w:t xml:space="preserve">to attend events. </w:t>
      </w:r>
      <w:r w:rsidR="00AA1480">
        <w:rPr>
          <w:lang w:val="en-AU"/>
        </w:rPr>
        <w:t>T</w:t>
      </w:r>
      <w:r w:rsidRPr="00232DE4">
        <w:rPr>
          <w:lang w:val="en-AU"/>
        </w:rPr>
        <w:t xml:space="preserve">hese are nearly all </w:t>
      </w:r>
      <w:r w:rsidR="0028168D">
        <w:rPr>
          <w:lang w:val="en-AU"/>
        </w:rPr>
        <w:t xml:space="preserve">people </w:t>
      </w:r>
      <w:r w:rsidRPr="00232DE4">
        <w:rPr>
          <w:lang w:val="en-AU"/>
        </w:rPr>
        <w:t>who are currently likely to get a vaccine</w:t>
      </w:r>
      <w:r w:rsidR="00AA1480">
        <w:rPr>
          <w:lang w:val="en-AU"/>
        </w:rPr>
        <w:t>.</w:t>
      </w:r>
      <w:r w:rsidRPr="00232DE4">
        <w:rPr>
          <w:lang w:val="en-AU"/>
        </w:rPr>
        <w:t xml:space="preserve"> 15% are unsure</w:t>
      </w:r>
      <w:r w:rsidR="0028168D">
        <w:rPr>
          <w:lang w:val="en-AU"/>
        </w:rPr>
        <w:t xml:space="preserve"> if they would get vaccinated to attend events, and </w:t>
      </w:r>
      <w:r w:rsidR="00872F12" w:rsidRPr="00232DE4">
        <w:rPr>
          <w:lang w:val="en-AU"/>
        </w:rPr>
        <w:t xml:space="preserve">53% would not get vaccinated </w:t>
      </w:r>
      <w:r w:rsidR="00872F12" w:rsidRPr="00481C65">
        <w:rPr>
          <w:u w:val="single"/>
          <w:lang w:val="en-AU"/>
        </w:rPr>
        <w:t>even if they cannot attend events</w:t>
      </w:r>
      <w:r w:rsidR="00AA1480">
        <w:rPr>
          <w:lang w:val="en-AU"/>
        </w:rPr>
        <w:t>.</w:t>
      </w:r>
    </w:p>
    <w:p w14:paraId="54277DA0" w14:textId="0A0B3CA9" w:rsidR="00232DE4" w:rsidRDefault="00232DE4" w:rsidP="00055C6C">
      <w:pPr>
        <w:spacing w:after="0"/>
        <w:ind w:left="426"/>
        <w:rPr>
          <w:lang w:val="en-AU"/>
        </w:rPr>
      </w:pPr>
    </w:p>
    <w:p w14:paraId="6C22C5E8" w14:textId="32F344C5" w:rsidR="00232DE4" w:rsidRDefault="00232DE4" w:rsidP="00055C6C">
      <w:pPr>
        <w:spacing w:after="0"/>
        <w:ind w:left="426"/>
        <w:rPr>
          <w:lang w:val="en-AU"/>
        </w:rPr>
      </w:pPr>
      <w:r>
        <w:rPr>
          <w:lang w:val="en-AU"/>
        </w:rPr>
        <w:t xml:space="preserve">Getting a vaccine certificate to attend events is likely to encourage those who are already likely to get a vaccine to definitely get one.  </w:t>
      </w:r>
      <w:r w:rsidR="004C70F7">
        <w:rPr>
          <w:lang w:val="en-AU"/>
        </w:rPr>
        <w:t xml:space="preserve">It </w:t>
      </w:r>
      <w:r>
        <w:rPr>
          <w:lang w:val="en-AU"/>
        </w:rPr>
        <w:t>has little impact on those who are unsure or unlikely to get a vaccine.</w:t>
      </w:r>
    </w:p>
    <w:p w14:paraId="1CA631F5" w14:textId="2ED73EC0" w:rsidR="00232DE4" w:rsidRDefault="00232DE4" w:rsidP="00055C6C">
      <w:pPr>
        <w:spacing w:after="0"/>
        <w:ind w:left="426"/>
        <w:rPr>
          <w:lang w:val="en-AU"/>
        </w:rPr>
      </w:pPr>
    </w:p>
    <w:p w14:paraId="128F0ED0" w14:textId="5E0A934C" w:rsidR="00232DE4" w:rsidRPr="00232DE4" w:rsidRDefault="00232DE4" w:rsidP="00055C6C">
      <w:pPr>
        <w:spacing w:after="0"/>
        <w:ind w:left="426"/>
        <w:rPr>
          <w:b/>
          <w:bCs/>
          <w:lang w:val="en-AU"/>
        </w:rPr>
      </w:pPr>
      <w:r w:rsidRPr="00232DE4">
        <w:rPr>
          <w:b/>
          <w:bCs/>
          <w:lang w:val="en-AU"/>
        </w:rPr>
        <w:t>Timing of vaccination to get a vaccine certificate</w:t>
      </w:r>
    </w:p>
    <w:p w14:paraId="2204CCAC" w14:textId="1C9F53BE" w:rsidR="00232DE4" w:rsidRDefault="0028168D" w:rsidP="00055C6C">
      <w:pPr>
        <w:spacing w:after="0"/>
        <w:ind w:left="426"/>
        <w:rPr>
          <w:lang w:val="en-AU"/>
        </w:rPr>
      </w:pPr>
      <w:r>
        <w:rPr>
          <w:lang w:val="en-AU"/>
        </w:rPr>
        <w:t xml:space="preserve">Having considered the requirement for vaccination certificates, </w:t>
      </w:r>
      <w:r w:rsidR="00232DE4">
        <w:rPr>
          <w:lang w:val="en-AU"/>
        </w:rPr>
        <w:t>18% of unvaccinated respondents indicated that they were likely to get vaccinated by the end of November, with a further 9% in December.</w:t>
      </w:r>
      <w:r w:rsidR="004C4858">
        <w:rPr>
          <w:lang w:val="en-AU"/>
        </w:rPr>
        <w:t xml:space="preserve"> </w:t>
      </w:r>
      <w:r w:rsidR="00232DE4">
        <w:rPr>
          <w:lang w:val="en-AU"/>
        </w:rPr>
        <w:t>9% would wait until sometime in 2022 and 35% were not sure when they would get a vaccine.</w:t>
      </w:r>
    </w:p>
    <w:p w14:paraId="26B1FFCD" w14:textId="15AF323E" w:rsidR="00232DE4" w:rsidRDefault="00232DE4" w:rsidP="00055C6C">
      <w:pPr>
        <w:spacing w:after="0"/>
        <w:ind w:left="426"/>
        <w:rPr>
          <w:lang w:val="en-AU"/>
        </w:rPr>
      </w:pPr>
    </w:p>
    <w:p w14:paraId="00BCF0BF" w14:textId="77777777" w:rsidR="0045743E" w:rsidRDefault="0045743E">
      <w:pPr>
        <w:rPr>
          <w:rFonts w:cstheme="minorHAnsi"/>
          <w:b/>
          <w:bCs/>
          <w:sz w:val="24"/>
        </w:rPr>
      </w:pPr>
      <w:r>
        <w:rPr>
          <w:rFonts w:cstheme="minorHAnsi"/>
          <w:b/>
          <w:bCs/>
          <w:sz w:val="24"/>
        </w:rPr>
        <w:br w:type="page"/>
      </w:r>
    </w:p>
    <w:p w14:paraId="7D273509" w14:textId="1E92CC86" w:rsidR="00232DE4" w:rsidRPr="00232DE4" w:rsidRDefault="00232DE4" w:rsidP="00055C6C">
      <w:pPr>
        <w:spacing w:after="0"/>
        <w:ind w:left="426"/>
        <w:rPr>
          <w:b/>
          <w:bCs/>
          <w:lang w:val="en-AU"/>
        </w:rPr>
      </w:pPr>
      <w:r w:rsidRPr="00232DE4">
        <w:rPr>
          <w:rFonts w:cstheme="minorHAnsi"/>
          <w:b/>
          <w:bCs/>
          <w:sz w:val="24"/>
        </w:rPr>
        <w:lastRenderedPageBreak/>
        <w:t>Activities/events that would drive vaccination</w:t>
      </w:r>
    </w:p>
    <w:p w14:paraId="77D871F0" w14:textId="357A9FE3" w:rsidR="00D91D37" w:rsidRDefault="00D91D37" w:rsidP="00D91D37">
      <w:pPr>
        <w:spacing w:after="0"/>
        <w:ind w:left="426"/>
        <w:rPr>
          <w:lang w:val="en-AU"/>
        </w:rPr>
      </w:pPr>
      <w:r>
        <w:rPr>
          <w:lang w:val="en-AU"/>
        </w:rPr>
        <w:t>Being able to attend f</w:t>
      </w:r>
      <w:r w:rsidRPr="00C24636">
        <w:rPr>
          <w:lang w:val="en-AU"/>
        </w:rPr>
        <w:t>amily related activities (</w:t>
      </w:r>
      <w:r w:rsidR="001F4D4A">
        <w:rPr>
          <w:lang w:val="en-AU"/>
        </w:rPr>
        <w:t xml:space="preserve">whanau </w:t>
      </w:r>
      <w:r w:rsidRPr="00C24636">
        <w:rPr>
          <w:lang w:val="en-AU"/>
        </w:rPr>
        <w:t>gatherings 19%, funerals</w:t>
      </w:r>
      <w:r w:rsidR="005A6144">
        <w:rPr>
          <w:lang w:val="en-AU"/>
        </w:rPr>
        <w:t xml:space="preserve">/ </w:t>
      </w:r>
      <w:r w:rsidR="00306FB0">
        <w:rPr>
          <w:lang w:val="en-AU"/>
        </w:rPr>
        <w:t>tangihanga</w:t>
      </w:r>
      <w:r w:rsidRPr="00C24636">
        <w:rPr>
          <w:lang w:val="en-AU"/>
        </w:rPr>
        <w:t xml:space="preserve"> 14%) </w:t>
      </w:r>
      <w:r w:rsidR="00606B3F" w:rsidRPr="00C24636">
        <w:rPr>
          <w:lang w:val="en-AU"/>
        </w:rPr>
        <w:t>ha</w:t>
      </w:r>
      <w:r w:rsidR="00606B3F">
        <w:rPr>
          <w:lang w:val="en-AU"/>
        </w:rPr>
        <w:t>s</w:t>
      </w:r>
      <w:r w:rsidR="00606B3F" w:rsidRPr="00C24636">
        <w:rPr>
          <w:lang w:val="en-AU"/>
        </w:rPr>
        <w:t xml:space="preserve"> </w:t>
      </w:r>
      <w:r w:rsidRPr="00C24636">
        <w:rPr>
          <w:lang w:val="en-AU"/>
        </w:rPr>
        <w:t xml:space="preserve">the </w:t>
      </w:r>
      <w:r w:rsidR="00306FB0">
        <w:rPr>
          <w:lang w:val="en-AU"/>
        </w:rPr>
        <w:t>most</w:t>
      </w:r>
      <w:r w:rsidRPr="00C24636">
        <w:rPr>
          <w:lang w:val="en-AU"/>
        </w:rPr>
        <w:t xml:space="preserve"> influence, but </w:t>
      </w:r>
      <w:r w:rsidR="00DD15B7">
        <w:rPr>
          <w:lang w:val="en-AU"/>
        </w:rPr>
        <w:t>predominantly</w:t>
      </w:r>
      <w:r w:rsidRPr="00C24636">
        <w:rPr>
          <w:lang w:val="en-AU"/>
        </w:rPr>
        <w:t xml:space="preserve"> with those who are already likely to get a vaccine.</w:t>
      </w:r>
    </w:p>
    <w:p w14:paraId="6AF8BD5D" w14:textId="6385898D" w:rsidR="00232DE4" w:rsidRDefault="00232DE4" w:rsidP="00055C6C">
      <w:pPr>
        <w:spacing w:after="0"/>
        <w:ind w:left="426"/>
        <w:rPr>
          <w:lang w:val="en-AU"/>
        </w:rPr>
      </w:pPr>
    </w:p>
    <w:p w14:paraId="09723CAC" w14:textId="2EF81E58" w:rsidR="00C24636" w:rsidRDefault="00DD15B7" w:rsidP="00C24636">
      <w:pPr>
        <w:spacing w:after="0"/>
      </w:pPr>
      <w:r>
        <w:t>V</w:t>
      </w:r>
      <w:r w:rsidR="00C24636">
        <w:t xml:space="preserve">accine certificates for overseas air travel is likely to </w:t>
      </w:r>
      <w:r>
        <w:t xml:space="preserve">encourage </w:t>
      </w:r>
      <w:r w:rsidR="00C24636">
        <w:t xml:space="preserve">those who are currently unlikely to get a vaccine to actually get one.  Vaccination by </w:t>
      </w:r>
      <w:r>
        <w:t xml:space="preserve">those who are </w:t>
      </w:r>
      <w:r w:rsidR="00C24636">
        <w:t xml:space="preserve">currently unsure will be maximised by requiring vaccine certificates for </w:t>
      </w:r>
      <w:r w:rsidR="00606B3F">
        <w:t xml:space="preserve">a package of </w:t>
      </w:r>
      <w:r w:rsidR="00C24636">
        <w:t>domestic air travel</w:t>
      </w:r>
      <w:r>
        <w:t>,</w:t>
      </w:r>
      <w:r w:rsidR="00C24636">
        <w:t xml:space="preserve"> overseas private travel</w:t>
      </w:r>
      <w:r>
        <w:t>,</w:t>
      </w:r>
      <w:r w:rsidR="00C24636">
        <w:t xml:space="preserve"> </w:t>
      </w:r>
      <w:r>
        <w:t xml:space="preserve">and </w:t>
      </w:r>
      <w:r w:rsidR="00C24636">
        <w:t xml:space="preserve">family events such as funerals/tangihanga, family/whānau gatherings and weddings.  </w:t>
      </w:r>
    </w:p>
    <w:p w14:paraId="7E8E5B3C" w14:textId="77777777" w:rsidR="00C24636" w:rsidRDefault="00C24636" w:rsidP="00C24636">
      <w:pPr>
        <w:spacing w:after="0"/>
      </w:pPr>
    </w:p>
    <w:p w14:paraId="364F1B50" w14:textId="78B7BBBF" w:rsidR="00C24636" w:rsidRDefault="00C24636" w:rsidP="00C24636">
      <w:pPr>
        <w:spacing w:after="0"/>
      </w:pPr>
      <w:r>
        <w:t>This combination will also maximise vaccination of those who are likely to get a vaccine but are not yet definite</w:t>
      </w:r>
      <w:r w:rsidR="00DD15B7">
        <w:t xml:space="preserve">. </w:t>
      </w:r>
      <w:r>
        <w:t xml:space="preserve"> </w:t>
      </w:r>
      <w:r w:rsidR="00DD15B7">
        <w:t>H</w:t>
      </w:r>
      <w:r>
        <w:t>owever, the ability to use a vaccine certificate to attend outdoor concerts is the major single attraction for this group.</w:t>
      </w:r>
    </w:p>
    <w:p w14:paraId="3C4CD4EF" w14:textId="77777777" w:rsidR="00E87CC0" w:rsidRDefault="00E87CC0" w:rsidP="00E87CC0">
      <w:pPr>
        <w:spacing w:after="0"/>
      </w:pPr>
    </w:p>
    <w:p w14:paraId="6A91B5C7" w14:textId="77777777" w:rsidR="00E87CC0" w:rsidRDefault="00E87CC0" w:rsidP="00E87CC0">
      <w:pPr>
        <w:spacing w:after="0"/>
      </w:pPr>
      <w:r>
        <w:t xml:space="preserve">Almost half of respondents (47%) say that they </w:t>
      </w:r>
      <w:r w:rsidRPr="005412E2">
        <w:rPr>
          <w:b/>
          <w:bCs/>
        </w:rPr>
        <w:t>don’t care where they cannot go, they will not get vaccinated</w:t>
      </w:r>
      <w:r>
        <w:t xml:space="preserve">. </w:t>
      </w:r>
    </w:p>
    <w:p w14:paraId="72F79524" w14:textId="77777777" w:rsidR="00E87CC0" w:rsidRDefault="00E87CC0" w:rsidP="00E87CC0">
      <w:pPr>
        <w:spacing w:after="0"/>
      </w:pPr>
    </w:p>
    <w:p w14:paraId="1F217DF7" w14:textId="6BCD73C4" w:rsidR="00E87CC0" w:rsidRDefault="00E87CC0" w:rsidP="00E87CC0">
      <w:pPr>
        <w:spacing w:after="0"/>
      </w:pPr>
      <w:r>
        <w:t xml:space="preserve">20% of respondents said that </w:t>
      </w:r>
      <w:r w:rsidRPr="00EA40EF">
        <w:rPr>
          <w:b/>
          <w:bCs/>
        </w:rPr>
        <w:t xml:space="preserve">they would get vaccinated </w:t>
      </w:r>
      <w:r>
        <w:rPr>
          <w:b/>
          <w:bCs/>
        </w:rPr>
        <w:t>anyway</w:t>
      </w:r>
      <w:r>
        <w:t>.</w:t>
      </w:r>
    </w:p>
    <w:p w14:paraId="1C22DE1F" w14:textId="00B00662" w:rsidR="00E00F99" w:rsidRDefault="00E00F99" w:rsidP="00E87CC0">
      <w:pPr>
        <w:spacing w:after="0"/>
      </w:pPr>
    </w:p>
    <w:p w14:paraId="7F26491D" w14:textId="3591A086" w:rsidR="00E00F99" w:rsidRPr="00232DE4" w:rsidRDefault="00C95E4B" w:rsidP="00E00F99">
      <w:pPr>
        <w:spacing w:after="0"/>
        <w:ind w:left="426"/>
        <w:rPr>
          <w:b/>
          <w:bCs/>
          <w:lang w:val="en-AU"/>
        </w:rPr>
      </w:pPr>
      <w:r>
        <w:rPr>
          <w:rFonts w:cstheme="minorHAnsi"/>
          <w:b/>
          <w:bCs/>
          <w:sz w:val="24"/>
        </w:rPr>
        <w:t xml:space="preserve">Trusted information sources and </w:t>
      </w:r>
      <w:r w:rsidR="00E00F99">
        <w:rPr>
          <w:rFonts w:cstheme="minorHAnsi"/>
          <w:b/>
          <w:bCs/>
          <w:sz w:val="24"/>
        </w:rPr>
        <w:t>Misinformation</w:t>
      </w:r>
    </w:p>
    <w:p w14:paraId="51607BFC" w14:textId="1FC6E689" w:rsidR="00C95E4B" w:rsidRDefault="00C95E4B" w:rsidP="00C95E4B">
      <w:pPr>
        <w:spacing w:after="0"/>
        <w:ind w:left="426"/>
        <w:rPr>
          <w:lang w:val="en-AU"/>
        </w:rPr>
      </w:pPr>
      <w:r w:rsidRPr="00C95E4B">
        <w:rPr>
          <w:lang w:val="en-AU"/>
        </w:rPr>
        <w:t xml:space="preserve">Leading sources trusted to deliver information on </w:t>
      </w:r>
      <w:r w:rsidR="00901F27">
        <w:rPr>
          <w:lang w:val="en-AU"/>
        </w:rPr>
        <w:t>COVID</w:t>
      </w:r>
      <w:r w:rsidRPr="00C95E4B">
        <w:rPr>
          <w:lang w:val="en-AU"/>
        </w:rPr>
        <w:t>-19 vaccines to Māori</w:t>
      </w:r>
      <w:r>
        <w:rPr>
          <w:lang w:val="en-AU"/>
        </w:rPr>
        <w:t xml:space="preserve"> </w:t>
      </w:r>
      <w:r w:rsidRPr="00C95E4B">
        <w:rPr>
          <w:lang w:val="en-AU"/>
        </w:rPr>
        <w:t>were: TVNZ (</w:t>
      </w:r>
      <w:r w:rsidR="00585A38">
        <w:rPr>
          <w:lang w:val="en-AU"/>
        </w:rPr>
        <w:t>7</w:t>
      </w:r>
      <w:r w:rsidRPr="00C95E4B">
        <w:rPr>
          <w:lang w:val="en-AU"/>
        </w:rPr>
        <w:t>7%), New Zealand mainstream online news services (</w:t>
      </w:r>
      <w:r w:rsidR="00585A38">
        <w:rPr>
          <w:lang w:val="en-AU"/>
        </w:rPr>
        <w:t>76</w:t>
      </w:r>
      <w:r w:rsidRPr="00C95E4B">
        <w:rPr>
          <w:lang w:val="en-AU"/>
        </w:rPr>
        <w:t xml:space="preserve">%), </w:t>
      </w:r>
      <w:r w:rsidR="00585A38" w:rsidRPr="00C95E4B">
        <w:rPr>
          <w:lang w:val="en-AU"/>
        </w:rPr>
        <w:t>Ministry of Health: health.govt.nz (</w:t>
      </w:r>
      <w:r w:rsidR="00585A38">
        <w:rPr>
          <w:lang w:val="en-AU"/>
        </w:rPr>
        <w:t>74</w:t>
      </w:r>
      <w:r w:rsidR="00585A38" w:rsidRPr="00C95E4B">
        <w:rPr>
          <w:lang w:val="en-AU"/>
        </w:rPr>
        <w:t>%), Māori Television (</w:t>
      </w:r>
      <w:r w:rsidR="00585A38">
        <w:rPr>
          <w:lang w:val="en-AU"/>
        </w:rPr>
        <w:t>64</w:t>
      </w:r>
      <w:r w:rsidR="00585A38" w:rsidRPr="00C95E4B">
        <w:rPr>
          <w:lang w:val="en-AU"/>
        </w:rPr>
        <w:t>%)</w:t>
      </w:r>
      <w:r w:rsidR="00585A38">
        <w:rPr>
          <w:lang w:val="en-AU"/>
        </w:rPr>
        <w:t xml:space="preserve"> and </w:t>
      </w:r>
      <w:r w:rsidRPr="00C95E4B">
        <w:rPr>
          <w:lang w:val="en-AU"/>
        </w:rPr>
        <w:t>Radio New Zealand (</w:t>
      </w:r>
      <w:r w:rsidR="00585A38">
        <w:rPr>
          <w:lang w:val="en-AU"/>
        </w:rPr>
        <w:t>59</w:t>
      </w:r>
      <w:r w:rsidRPr="00C95E4B">
        <w:rPr>
          <w:lang w:val="en-AU"/>
        </w:rPr>
        <w:t>%)</w:t>
      </w:r>
      <w:r w:rsidR="00585A38">
        <w:rPr>
          <w:lang w:val="en-AU"/>
        </w:rPr>
        <w:t>.</w:t>
      </w:r>
    </w:p>
    <w:p w14:paraId="57EA7769" w14:textId="77777777" w:rsidR="00C95E4B" w:rsidRPr="00C95E4B" w:rsidRDefault="00C95E4B" w:rsidP="00971780">
      <w:pPr>
        <w:spacing w:after="0"/>
        <w:ind w:left="426"/>
        <w:rPr>
          <w:lang w:val="en-AU"/>
        </w:rPr>
      </w:pPr>
    </w:p>
    <w:p w14:paraId="7D8152AD" w14:textId="7057717E" w:rsidR="00C95E4B" w:rsidRPr="00C3792F" w:rsidRDefault="00C95E4B" w:rsidP="00971780">
      <w:pPr>
        <w:spacing w:after="0" w:line="240" w:lineRule="auto"/>
        <w:ind w:left="426"/>
      </w:pPr>
      <w:r>
        <w:t>The most trusted p</w:t>
      </w:r>
      <w:r w:rsidRPr="00C3792F">
        <w:t xml:space="preserve">eople </w:t>
      </w:r>
      <w:r>
        <w:t>are personal</w:t>
      </w:r>
      <w:r w:rsidRPr="00C3792F">
        <w:t xml:space="preserve"> GP</w:t>
      </w:r>
      <w:r>
        <w:t>s</w:t>
      </w:r>
      <w:r w:rsidRPr="00C3792F">
        <w:t xml:space="preserve"> (</w:t>
      </w:r>
      <w:r w:rsidR="00802A42">
        <w:t>69</w:t>
      </w:r>
      <w:r w:rsidRPr="00C3792F">
        <w:t>%), the Director General of Health - Dr Ashley Bloomfield (6</w:t>
      </w:r>
      <w:r w:rsidR="00802A42">
        <w:t>2</w:t>
      </w:r>
      <w:r w:rsidRPr="00C3792F">
        <w:t xml:space="preserve">%), </w:t>
      </w:r>
      <w:r>
        <w:t>t</w:t>
      </w:r>
      <w:r w:rsidRPr="00C3792F">
        <w:t>he Prime Minister - Jacinda Ardern (</w:t>
      </w:r>
      <w:r w:rsidR="00802A42">
        <w:t>54</w:t>
      </w:r>
      <w:r w:rsidRPr="00C3792F">
        <w:t xml:space="preserve">%), </w:t>
      </w:r>
      <w:r>
        <w:t>n</w:t>
      </w:r>
      <w:r w:rsidRPr="00C3792F">
        <w:t>urses and registered nurse practitioners (4</w:t>
      </w:r>
      <w:r w:rsidR="00802A42">
        <w:t>7</w:t>
      </w:r>
      <w:r w:rsidRPr="00C3792F">
        <w:t>%)</w:t>
      </w:r>
      <w:r>
        <w:t>,</w:t>
      </w:r>
      <w:r w:rsidRPr="00C3792F">
        <w:t xml:space="preserve"> and medical specialists (</w:t>
      </w:r>
      <w:r w:rsidR="00802A42">
        <w:t>50</w:t>
      </w:r>
      <w:r w:rsidRPr="00C3792F">
        <w:t>%).</w:t>
      </w:r>
    </w:p>
    <w:p w14:paraId="654DB8C5" w14:textId="77777777" w:rsidR="00C95E4B" w:rsidRDefault="00C95E4B" w:rsidP="00C95E4B">
      <w:pPr>
        <w:spacing w:after="0"/>
        <w:ind w:left="65"/>
        <w:rPr>
          <w:lang w:val="en-AU"/>
        </w:rPr>
      </w:pPr>
    </w:p>
    <w:p w14:paraId="7C0A224E" w14:textId="4D362147" w:rsidR="00C95E4B" w:rsidRDefault="00C95E4B" w:rsidP="00C95E4B">
      <w:pPr>
        <w:spacing w:after="0"/>
        <w:ind w:left="426"/>
        <w:rPr>
          <w:noProof/>
        </w:rPr>
      </w:pPr>
      <w:r w:rsidRPr="00C95E4B">
        <w:rPr>
          <w:lang w:val="en-AU"/>
        </w:rPr>
        <w:t xml:space="preserve">46% of all respondents had seen or heard information on </w:t>
      </w:r>
      <w:r w:rsidR="00901F27">
        <w:rPr>
          <w:lang w:val="en-AU"/>
        </w:rPr>
        <w:t>COVID</w:t>
      </w:r>
      <w:r w:rsidRPr="00C95E4B">
        <w:rPr>
          <w:lang w:val="en-AU"/>
        </w:rPr>
        <w:t>-19 vaccines which they felt was not true (“misinformation”) (July, 29%).</w:t>
      </w:r>
      <w:r>
        <w:rPr>
          <w:lang w:val="en-AU"/>
        </w:rPr>
        <w:t xml:space="preserve"> </w:t>
      </w:r>
      <w:r>
        <w:rPr>
          <w:noProof/>
        </w:rPr>
        <w:t>As in July, social media was the predominant place to see misinformation (63%).</w:t>
      </w:r>
    </w:p>
    <w:p w14:paraId="26DCB4C6" w14:textId="77777777" w:rsidR="00C95E4B" w:rsidRDefault="00C95E4B" w:rsidP="00C95E4B">
      <w:pPr>
        <w:spacing w:after="0"/>
        <w:ind w:left="426"/>
        <w:rPr>
          <w:noProof/>
        </w:rPr>
      </w:pPr>
    </w:p>
    <w:p w14:paraId="2BD2FF73" w14:textId="580382BD" w:rsidR="00C95E4B" w:rsidRPr="00C95E4B" w:rsidRDefault="00C95E4B" w:rsidP="00C95E4B">
      <w:pPr>
        <w:spacing w:after="0"/>
        <w:ind w:left="426"/>
        <w:rPr>
          <w:bCs/>
        </w:rPr>
      </w:pPr>
      <w:r w:rsidRPr="00C95E4B">
        <w:rPr>
          <w:bCs/>
        </w:rPr>
        <w:t>The unvaccinated say their main sources of misinformation are mainstream print and online media (61%), social media (61% - though this is no different from the rest of the population), television (46%), and radio (41%). This indicates a strong distrust of mainstream media, regardless of whether it is print, online, television or radio. Māori news services (regardless of the medium) are also listed at about double the rate of the rest of the population for misinformation.</w:t>
      </w:r>
    </w:p>
    <w:p w14:paraId="14FACE4D" w14:textId="74C91EE9" w:rsidR="00232DE4" w:rsidRDefault="00232DE4" w:rsidP="00055C6C">
      <w:pPr>
        <w:spacing w:after="0"/>
        <w:ind w:left="426"/>
        <w:rPr>
          <w:lang w:val="en-AU"/>
        </w:rPr>
      </w:pPr>
    </w:p>
    <w:p w14:paraId="5C1DFB0B" w14:textId="3C15CB28" w:rsidR="003B791D" w:rsidRDefault="003B791D" w:rsidP="00055C6C">
      <w:pPr>
        <w:spacing w:after="0"/>
        <w:ind w:left="426"/>
        <w:rPr>
          <w:b/>
          <w:bCs/>
          <w:lang w:val="en-AU"/>
        </w:rPr>
      </w:pPr>
    </w:p>
    <w:p w14:paraId="517495CB" w14:textId="77777777" w:rsidR="003B791D" w:rsidRDefault="003B791D">
      <w:pPr>
        <w:rPr>
          <w:b/>
          <w:bCs/>
          <w:lang w:val="en-AU"/>
        </w:rPr>
      </w:pPr>
      <w:r>
        <w:rPr>
          <w:b/>
          <w:bCs/>
          <w:lang w:val="en-AU"/>
        </w:rPr>
        <w:br w:type="page"/>
      </w:r>
    </w:p>
    <w:p w14:paraId="62B3C0A9" w14:textId="0534B0F0" w:rsidR="00232DE4" w:rsidRPr="006D21E3" w:rsidRDefault="00C95E4B" w:rsidP="00055C6C">
      <w:pPr>
        <w:spacing w:after="0"/>
        <w:ind w:left="426"/>
        <w:rPr>
          <w:b/>
          <w:bCs/>
          <w:lang w:val="en-AU"/>
        </w:rPr>
      </w:pPr>
      <w:r>
        <w:rPr>
          <w:b/>
          <w:bCs/>
          <w:lang w:val="en-AU"/>
        </w:rPr>
        <w:lastRenderedPageBreak/>
        <w:t>Vaccinating youth and tamariki</w:t>
      </w:r>
    </w:p>
    <w:p w14:paraId="02778DCA" w14:textId="77638EF8" w:rsidR="0068670C" w:rsidRDefault="004A2A5D" w:rsidP="00C95E4B">
      <w:pPr>
        <w:spacing w:after="0"/>
        <w:ind w:left="786"/>
        <w:rPr>
          <w:lang w:val="en-AU"/>
        </w:rPr>
      </w:pPr>
      <w:r w:rsidRPr="00C95E4B">
        <w:rPr>
          <w:lang w:val="en-AU"/>
        </w:rPr>
        <w:t>75% of parents/caregivers of 12–15-year-olds and 79% of parents/caregivers of 16–17-year-olds say they will allow their tamariki/taiohi to be vaccinated.</w:t>
      </w:r>
    </w:p>
    <w:p w14:paraId="7703E461" w14:textId="77777777" w:rsidR="00C95E4B" w:rsidRPr="00C95E4B" w:rsidRDefault="00C95E4B" w:rsidP="00C95E4B">
      <w:pPr>
        <w:spacing w:after="0"/>
        <w:ind w:left="786"/>
        <w:rPr>
          <w:lang w:val="en-AU"/>
        </w:rPr>
      </w:pPr>
    </w:p>
    <w:p w14:paraId="769F92E0" w14:textId="64CE618D" w:rsidR="004A2A5D" w:rsidRPr="00C95E4B" w:rsidRDefault="004A2A5D" w:rsidP="00C95E4B">
      <w:pPr>
        <w:spacing w:after="0"/>
        <w:ind w:left="786"/>
        <w:rPr>
          <w:lang w:val="en-AU"/>
        </w:rPr>
      </w:pPr>
      <w:r w:rsidRPr="00C95E4B">
        <w:rPr>
          <w:lang w:val="en-AU"/>
        </w:rPr>
        <w:t>If a vaccine is approved for 5-11-year-olds, 57% of their parents/caregivers say they will allow their tamariki to be vaccinated.</w:t>
      </w:r>
    </w:p>
    <w:p w14:paraId="1A801889" w14:textId="77777777" w:rsidR="00C95E4B" w:rsidRDefault="00C95E4B" w:rsidP="00C95E4B">
      <w:pPr>
        <w:spacing w:after="0"/>
        <w:ind w:left="786"/>
        <w:rPr>
          <w:lang w:val="en-AU"/>
        </w:rPr>
      </w:pPr>
    </w:p>
    <w:p w14:paraId="5C815B6D" w14:textId="25321DDA" w:rsidR="00C3792F" w:rsidRPr="00C95E4B" w:rsidRDefault="00C3792F" w:rsidP="00C95E4B">
      <w:pPr>
        <w:spacing w:after="0"/>
        <w:ind w:left="786"/>
        <w:rPr>
          <w:lang w:val="en-AU"/>
        </w:rPr>
      </w:pPr>
      <w:r w:rsidRPr="00C95E4B">
        <w:rPr>
          <w:lang w:val="en-AU"/>
        </w:rPr>
        <w:t xml:space="preserve">As In July, concern about safety for their tamariki </w:t>
      </w:r>
      <w:r w:rsidR="00E00F99" w:rsidRPr="00C95E4B">
        <w:rPr>
          <w:lang w:val="en-AU"/>
        </w:rPr>
        <w:t xml:space="preserve">(51%) </w:t>
      </w:r>
      <w:r w:rsidRPr="00C95E4B">
        <w:rPr>
          <w:lang w:val="en-AU"/>
        </w:rPr>
        <w:t xml:space="preserve">and the long-term effects of the vaccine </w:t>
      </w:r>
      <w:r w:rsidR="00E00F99" w:rsidRPr="00C95E4B">
        <w:rPr>
          <w:lang w:val="en-AU"/>
        </w:rPr>
        <w:t xml:space="preserve">(45%) </w:t>
      </w:r>
      <w:r w:rsidRPr="00C95E4B">
        <w:rPr>
          <w:lang w:val="en-AU"/>
        </w:rPr>
        <w:t xml:space="preserve">were the predominant reasons for hesitation in allowing tamariki/taiohi to get a </w:t>
      </w:r>
      <w:r w:rsidR="00901F27">
        <w:rPr>
          <w:lang w:val="en-AU"/>
        </w:rPr>
        <w:t>COVID</w:t>
      </w:r>
      <w:r w:rsidRPr="00C95E4B">
        <w:rPr>
          <w:lang w:val="en-AU"/>
        </w:rPr>
        <w:t>-19.</w:t>
      </w:r>
    </w:p>
    <w:p w14:paraId="6B2830DC" w14:textId="26001F9E" w:rsidR="00C3792F" w:rsidRDefault="00C3792F" w:rsidP="00C3792F">
      <w:pPr>
        <w:spacing w:after="0"/>
        <w:rPr>
          <w:lang w:val="en-AU"/>
        </w:rPr>
      </w:pPr>
    </w:p>
    <w:p w14:paraId="6C56052B" w14:textId="3886843B" w:rsidR="00C95E4B" w:rsidRPr="00C95E4B" w:rsidRDefault="00C95E4B" w:rsidP="003B791D">
      <w:pPr>
        <w:spacing w:after="0"/>
        <w:rPr>
          <w:lang w:val="en-AU"/>
        </w:rPr>
      </w:pPr>
      <w:r w:rsidRPr="00C95E4B">
        <w:rPr>
          <w:b/>
          <w:bCs/>
          <w:lang w:val="en-AU"/>
        </w:rPr>
        <w:t>Trust</w:t>
      </w:r>
    </w:p>
    <w:p w14:paraId="70DA9C2A" w14:textId="19B911D1" w:rsidR="00494E21" w:rsidRPr="00C95E4B" w:rsidRDefault="000B4526" w:rsidP="00C95E4B">
      <w:pPr>
        <w:spacing w:after="0"/>
        <w:rPr>
          <w:lang w:val="en-AU"/>
        </w:rPr>
      </w:pPr>
      <w:r w:rsidRPr="00C95E4B">
        <w:rPr>
          <w:lang w:val="en-AU"/>
        </w:rPr>
        <w:t xml:space="preserve">The following tables show average trust in the Ministry of Health and Government to manage the </w:t>
      </w:r>
      <w:r w:rsidR="00901F27">
        <w:rPr>
          <w:lang w:val="en-AU"/>
        </w:rPr>
        <w:t>COVID</w:t>
      </w:r>
      <w:r w:rsidRPr="00C95E4B">
        <w:rPr>
          <w:lang w:val="en-AU"/>
        </w:rPr>
        <w:t xml:space="preserve">-19 pandemic “in a way which best protects you and other New Zealanders” and an overall rating of </w:t>
      </w:r>
      <w:r w:rsidR="00F1750F" w:rsidRPr="00C95E4B">
        <w:rPr>
          <w:lang w:val="en-AU"/>
        </w:rPr>
        <w:t xml:space="preserve">the management of the </w:t>
      </w:r>
      <w:r w:rsidRPr="00C95E4B">
        <w:rPr>
          <w:lang w:val="en-AU"/>
        </w:rPr>
        <w:t>vaccination resp</w:t>
      </w:r>
      <w:r w:rsidR="00F1750F" w:rsidRPr="00C95E4B">
        <w:rPr>
          <w:lang w:val="en-AU"/>
        </w:rPr>
        <w:t xml:space="preserve">onse to the </w:t>
      </w:r>
      <w:r w:rsidR="00901F27">
        <w:rPr>
          <w:lang w:val="en-AU"/>
        </w:rPr>
        <w:t>COVID</w:t>
      </w:r>
      <w:r w:rsidR="00F1750F" w:rsidRPr="00C95E4B">
        <w:rPr>
          <w:lang w:val="en-AU"/>
        </w:rPr>
        <w:t xml:space="preserve">-19 pandemic.  </w:t>
      </w:r>
    </w:p>
    <w:p w14:paraId="31A62BF7" w14:textId="77777777" w:rsidR="00494E21" w:rsidRDefault="00494E21" w:rsidP="000B4526">
      <w:pPr>
        <w:spacing w:after="0"/>
        <w:rPr>
          <w:lang w:val="en-AU"/>
        </w:rPr>
      </w:pPr>
    </w:p>
    <w:p w14:paraId="1CA07A9E" w14:textId="39779EF1" w:rsidR="000B4526" w:rsidRPr="00740855" w:rsidRDefault="00AC43B1" w:rsidP="004137C1">
      <w:pPr>
        <w:spacing w:after="0"/>
        <w:rPr>
          <w:lang w:val="en-AU"/>
        </w:rPr>
      </w:pPr>
      <w:r w:rsidRPr="00740855">
        <w:rPr>
          <w:lang w:val="en-AU"/>
        </w:rPr>
        <w:t xml:space="preserve">Average ratings are consistent with the July </w:t>
      </w:r>
      <w:r w:rsidR="004137C1">
        <w:rPr>
          <w:lang w:val="en-AU"/>
        </w:rPr>
        <w:t xml:space="preserve">Māori survey </w:t>
      </w:r>
      <w:r w:rsidRPr="00740855">
        <w:rPr>
          <w:lang w:val="en-AU"/>
        </w:rPr>
        <w:t>ratings</w:t>
      </w:r>
      <w:r w:rsidR="004137C1">
        <w:rPr>
          <w:lang w:val="en-AU"/>
        </w:rPr>
        <w:t xml:space="preserve"> but are below the September general population survey average ratings</w:t>
      </w:r>
      <w:r w:rsidRPr="00740855">
        <w:rPr>
          <w:lang w:val="en-AU"/>
        </w:rPr>
        <w:t>.</w:t>
      </w:r>
    </w:p>
    <w:p w14:paraId="4A93C23F" w14:textId="77777777" w:rsidR="000B4526" w:rsidRPr="00695554" w:rsidRDefault="000B4526" w:rsidP="000B4526">
      <w:pPr>
        <w:spacing w:after="0"/>
        <w:rPr>
          <w:lang w:val="en-AU"/>
        </w:rPr>
      </w:pPr>
    </w:p>
    <w:tbl>
      <w:tblPr>
        <w:tblStyle w:val="TableGrid"/>
        <w:tblW w:w="7796" w:type="dxa"/>
        <w:tblInd w:w="1129" w:type="dxa"/>
        <w:tblLayout w:type="fixed"/>
        <w:tblLook w:val="04A0" w:firstRow="1" w:lastRow="0" w:firstColumn="1" w:lastColumn="0" w:noHBand="0" w:noVBand="1"/>
      </w:tblPr>
      <w:tblGrid>
        <w:gridCol w:w="3828"/>
        <w:gridCol w:w="1134"/>
        <w:gridCol w:w="1275"/>
        <w:gridCol w:w="1559"/>
      </w:tblGrid>
      <w:tr w:rsidR="007E08E5" w:rsidRPr="004137C1" w14:paraId="78FD0B05" w14:textId="028C1DBE" w:rsidTr="004137C1">
        <w:trPr>
          <w:trHeight w:val="255"/>
        </w:trPr>
        <w:tc>
          <w:tcPr>
            <w:tcW w:w="3828" w:type="dxa"/>
            <w:vMerge w:val="restart"/>
            <w:tcBorders>
              <w:top w:val="single" w:sz="4" w:space="0" w:color="auto"/>
              <w:left w:val="single" w:sz="4" w:space="0" w:color="auto"/>
              <w:bottom w:val="single" w:sz="4" w:space="0" w:color="auto"/>
              <w:right w:val="single" w:sz="4" w:space="0" w:color="FFFFFF" w:themeColor="background1"/>
            </w:tcBorders>
            <w:shd w:val="clear" w:color="auto" w:fill="4F81BD" w:themeFill="accent1"/>
            <w:noWrap/>
            <w:vAlign w:val="center"/>
            <w:hideMark/>
          </w:tcPr>
          <w:p w14:paraId="538CCCF3" w14:textId="05856D2A" w:rsidR="007E08E5" w:rsidRPr="004137C1" w:rsidRDefault="007E08E5" w:rsidP="000B4526">
            <w:pPr>
              <w:rPr>
                <w:b/>
                <w:bCs/>
                <w:color w:val="FFFFFF" w:themeColor="background1"/>
                <w:sz w:val="20"/>
                <w:szCs w:val="20"/>
              </w:rPr>
            </w:pPr>
            <w:r w:rsidRPr="004137C1">
              <w:rPr>
                <w:b/>
                <w:bCs/>
                <w:color w:val="FFFFFF" w:themeColor="background1"/>
                <w:sz w:val="20"/>
                <w:szCs w:val="20"/>
              </w:rPr>
              <w:t xml:space="preserve">At this time, how much do you trust the </w:t>
            </w:r>
            <w:bookmarkStart w:id="5" w:name="_Hlk78015329"/>
            <w:r w:rsidRPr="004137C1">
              <w:rPr>
                <w:b/>
                <w:bCs/>
                <w:color w:val="FFFFFF" w:themeColor="background1"/>
                <w:sz w:val="20"/>
                <w:szCs w:val="20"/>
              </w:rPr>
              <w:t xml:space="preserve">Ministry of Health and Government to manage the </w:t>
            </w:r>
            <w:r w:rsidR="00901F27">
              <w:rPr>
                <w:b/>
                <w:bCs/>
                <w:color w:val="FFFFFF" w:themeColor="background1"/>
                <w:sz w:val="20"/>
                <w:szCs w:val="20"/>
              </w:rPr>
              <w:t>COVID</w:t>
            </w:r>
            <w:r w:rsidRPr="004137C1">
              <w:rPr>
                <w:b/>
                <w:bCs/>
                <w:color w:val="FFFFFF" w:themeColor="background1"/>
                <w:sz w:val="20"/>
                <w:szCs w:val="20"/>
              </w:rPr>
              <w:t>-19 pandemic in a way which best protects you and other New Zealanders?</w:t>
            </w:r>
            <w:bookmarkEnd w:id="5"/>
          </w:p>
        </w:tc>
        <w:tc>
          <w:tcPr>
            <w:tcW w:w="2409"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4F81BD" w:themeFill="accent1"/>
            <w:noWrap/>
            <w:vAlign w:val="center"/>
            <w:hideMark/>
          </w:tcPr>
          <w:p w14:paraId="647BB5DF" w14:textId="4A676DD0" w:rsidR="007E08E5" w:rsidRPr="004137C1" w:rsidRDefault="00FF4DC8" w:rsidP="000B4526">
            <w:pPr>
              <w:jc w:val="center"/>
              <w:rPr>
                <w:b/>
                <w:bCs/>
                <w:color w:val="FFFFFF" w:themeColor="background1"/>
                <w:sz w:val="20"/>
                <w:szCs w:val="20"/>
              </w:rPr>
            </w:pPr>
            <w:r w:rsidRPr="004137C1">
              <w:rPr>
                <w:b/>
                <w:bCs/>
                <w:color w:val="FFFFFF" w:themeColor="background1"/>
                <w:sz w:val="20"/>
                <w:szCs w:val="20"/>
              </w:rPr>
              <w:t xml:space="preserve">Māori </w:t>
            </w:r>
            <w:r>
              <w:rPr>
                <w:b/>
                <w:bCs/>
                <w:color w:val="FFFFFF" w:themeColor="background1"/>
                <w:sz w:val="20"/>
                <w:szCs w:val="20"/>
              </w:rPr>
              <w:t>survey</w:t>
            </w:r>
          </w:p>
        </w:tc>
        <w:tc>
          <w:tcPr>
            <w:tcW w:w="1559" w:type="dxa"/>
            <w:vMerge w:val="restart"/>
            <w:tcBorders>
              <w:top w:val="single" w:sz="4" w:space="0" w:color="auto"/>
              <w:left w:val="single" w:sz="4" w:space="0" w:color="FFFFFF" w:themeColor="background1"/>
              <w:bottom w:val="single" w:sz="4" w:space="0" w:color="auto"/>
              <w:right w:val="single" w:sz="4" w:space="0" w:color="auto"/>
            </w:tcBorders>
            <w:shd w:val="clear" w:color="auto" w:fill="4F81BD" w:themeFill="accent1"/>
            <w:vAlign w:val="center"/>
          </w:tcPr>
          <w:p w14:paraId="2CC17E25" w14:textId="3E762798" w:rsidR="007E08E5" w:rsidRDefault="007E08E5" w:rsidP="000B4526">
            <w:pPr>
              <w:jc w:val="center"/>
              <w:rPr>
                <w:b/>
                <w:bCs/>
                <w:color w:val="FFFFFF" w:themeColor="background1"/>
                <w:sz w:val="20"/>
                <w:szCs w:val="20"/>
              </w:rPr>
            </w:pPr>
            <w:r w:rsidRPr="004137C1">
              <w:rPr>
                <w:b/>
                <w:bCs/>
                <w:color w:val="FFFFFF" w:themeColor="background1"/>
                <w:sz w:val="20"/>
                <w:szCs w:val="20"/>
              </w:rPr>
              <w:t xml:space="preserve">General </w:t>
            </w:r>
            <w:r w:rsidR="00FF4DC8" w:rsidRPr="004137C1">
              <w:rPr>
                <w:b/>
                <w:bCs/>
                <w:color w:val="FFFFFF" w:themeColor="background1"/>
                <w:sz w:val="20"/>
                <w:szCs w:val="20"/>
              </w:rPr>
              <w:t>population September</w:t>
            </w:r>
            <w:r w:rsidRPr="004137C1">
              <w:rPr>
                <w:b/>
                <w:bCs/>
                <w:color w:val="FFFFFF" w:themeColor="background1"/>
                <w:sz w:val="20"/>
                <w:szCs w:val="20"/>
              </w:rPr>
              <w:t xml:space="preserve"> 2021</w:t>
            </w:r>
          </w:p>
          <w:p w14:paraId="545DA251" w14:textId="100D0796" w:rsidR="00A37979" w:rsidRPr="004137C1" w:rsidRDefault="00A37979" w:rsidP="000B4526">
            <w:pPr>
              <w:jc w:val="center"/>
              <w:rPr>
                <w:b/>
                <w:bCs/>
                <w:color w:val="FFFFFF" w:themeColor="background1"/>
                <w:sz w:val="20"/>
                <w:szCs w:val="20"/>
              </w:rPr>
            </w:pPr>
            <w:r>
              <w:rPr>
                <w:b/>
                <w:bCs/>
                <w:color w:val="FFFFFF" w:themeColor="background1"/>
                <w:sz w:val="20"/>
                <w:szCs w:val="20"/>
              </w:rPr>
              <w:t>Overall result</w:t>
            </w:r>
          </w:p>
        </w:tc>
      </w:tr>
      <w:tr w:rsidR="007E08E5" w:rsidRPr="007E08E5" w14:paraId="12BC7F58" w14:textId="77777777" w:rsidTr="004137C1">
        <w:trPr>
          <w:trHeight w:val="255"/>
        </w:trPr>
        <w:tc>
          <w:tcPr>
            <w:tcW w:w="3828" w:type="dxa"/>
            <w:vMerge/>
            <w:tcBorders>
              <w:top w:val="single" w:sz="4" w:space="0" w:color="auto"/>
              <w:right w:val="single" w:sz="4" w:space="0" w:color="FFFFFF" w:themeColor="background1"/>
            </w:tcBorders>
            <w:shd w:val="clear" w:color="auto" w:fill="4F81BD" w:themeFill="accent1"/>
            <w:noWrap/>
            <w:vAlign w:val="center"/>
          </w:tcPr>
          <w:p w14:paraId="57A67F1B" w14:textId="77777777" w:rsidR="007E08E5" w:rsidRPr="00A37979" w:rsidRDefault="007E08E5" w:rsidP="000B4526">
            <w:pPr>
              <w:rPr>
                <w:b/>
                <w:bCs/>
                <w:color w:val="FFFFFF" w:themeColor="background1"/>
                <w:sz w:val="20"/>
                <w:szCs w:val="20"/>
              </w:rPr>
            </w:pPr>
          </w:p>
        </w:tc>
        <w:tc>
          <w:tcPr>
            <w:tcW w:w="113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noWrap/>
            <w:vAlign w:val="center"/>
          </w:tcPr>
          <w:p w14:paraId="008FB385" w14:textId="77777777" w:rsidR="00A37979" w:rsidRDefault="007E08E5" w:rsidP="000B4526">
            <w:pPr>
              <w:jc w:val="center"/>
              <w:rPr>
                <w:b/>
                <w:bCs/>
                <w:color w:val="FFFFFF" w:themeColor="background1"/>
                <w:sz w:val="20"/>
                <w:szCs w:val="20"/>
              </w:rPr>
            </w:pPr>
            <w:r w:rsidRPr="00A37979">
              <w:rPr>
                <w:b/>
                <w:bCs/>
                <w:color w:val="FFFFFF" w:themeColor="background1"/>
                <w:sz w:val="20"/>
                <w:szCs w:val="20"/>
              </w:rPr>
              <w:t xml:space="preserve">July </w:t>
            </w:r>
          </w:p>
          <w:p w14:paraId="296705E1" w14:textId="02D6ABF6" w:rsidR="007E08E5" w:rsidRPr="00A37979" w:rsidRDefault="007E08E5" w:rsidP="000B4526">
            <w:pPr>
              <w:jc w:val="center"/>
              <w:rPr>
                <w:b/>
                <w:bCs/>
                <w:color w:val="FFFFFF" w:themeColor="background1"/>
                <w:sz w:val="20"/>
                <w:szCs w:val="20"/>
              </w:rPr>
            </w:pPr>
            <w:r w:rsidRPr="00A37979">
              <w:rPr>
                <w:b/>
                <w:bCs/>
                <w:color w:val="FFFFFF" w:themeColor="background1"/>
                <w:sz w:val="20"/>
                <w:szCs w:val="20"/>
              </w:rPr>
              <w:t>2021</w:t>
            </w:r>
          </w:p>
        </w:tc>
        <w:tc>
          <w:tcPr>
            <w:tcW w:w="127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70593EC2" w14:textId="223B7973" w:rsidR="007E08E5" w:rsidRPr="00A37979" w:rsidRDefault="007E08E5" w:rsidP="000B4526">
            <w:pPr>
              <w:jc w:val="center"/>
              <w:rPr>
                <w:b/>
                <w:bCs/>
                <w:color w:val="FFFFFF" w:themeColor="background1"/>
                <w:sz w:val="20"/>
                <w:szCs w:val="20"/>
              </w:rPr>
            </w:pPr>
            <w:r w:rsidRPr="00A37979">
              <w:rPr>
                <w:b/>
                <w:bCs/>
                <w:color w:val="FFFFFF" w:themeColor="background1"/>
                <w:sz w:val="20"/>
                <w:szCs w:val="20"/>
              </w:rPr>
              <w:t>October 2021</w:t>
            </w:r>
          </w:p>
        </w:tc>
        <w:tc>
          <w:tcPr>
            <w:tcW w:w="1559" w:type="dxa"/>
            <w:vMerge/>
            <w:tcBorders>
              <w:top w:val="single" w:sz="4" w:space="0" w:color="auto"/>
              <w:left w:val="single" w:sz="4" w:space="0" w:color="FFFFFF" w:themeColor="background1"/>
            </w:tcBorders>
            <w:shd w:val="clear" w:color="auto" w:fill="4F81BD" w:themeFill="accent1"/>
            <w:vAlign w:val="center"/>
          </w:tcPr>
          <w:p w14:paraId="2AC99742" w14:textId="77777777" w:rsidR="007E08E5" w:rsidRPr="00A37979" w:rsidRDefault="007E08E5" w:rsidP="000B4526">
            <w:pPr>
              <w:jc w:val="center"/>
              <w:rPr>
                <w:b/>
                <w:bCs/>
                <w:color w:val="FFFFFF" w:themeColor="background1"/>
                <w:sz w:val="20"/>
                <w:szCs w:val="20"/>
              </w:rPr>
            </w:pPr>
          </w:p>
        </w:tc>
      </w:tr>
      <w:tr w:rsidR="007E08E5" w:rsidRPr="00FC42E3" w14:paraId="3CB86D4C" w14:textId="2728E249" w:rsidTr="004137C1">
        <w:trPr>
          <w:trHeight w:val="255"/>
        </w:trPr>
        <w:tc>
          <w:tcPr>
            <w:tcW w:w="3828" w:type="dxa"/>
            <w:noWrap/>
            <w:vAlign w:val="center"/>
            <w:hideMark/>
          </w:tcPr>
          <w:p w14:paraId="1E9CA4F2" w14:textId="77777777" w:rsidR="007E08E5" w:rsidRPr="00FC42E3" w:rsidRDefault="007E08E5" w:rsidP="00CE6B61">
            <w:r w:rsidRPr="00FC42E3">
              <w:t>Average trust</w:t>
            </w:r>
            <w:r>
              <w:t xml:space="preserve"> out of 5</w:t>
            </w:r>
          </w:p>
        </w:tc>
        <w:tc>
          <w:tcPr>
            <w:tcW w:w="1134" w:type="dxa"/>
            <w:tcBorders>
              <w:top w:val="single" w:sz="4" w:space="0" w:color="auto"/>
            </w:tcBorders>
            <w:noWrap/>
            <w:vAlign w:val="center"/>
            <w:hideMark/>
          </w:tcPr>
          <w:p w14:paraId="7A70A191" w14:textId="3F05117C" w:rsidR="007E08E5" w:rsidRPr="00FC42E3" w:rsidRDefault="007E08E5" w:rsidP="00CE6B61">
            <w:pPr>
              <w:jc w:val="center"/>
            </w:pPr>
            <w:r w:rsidRPr="00FC42E3">
              <w:t>3.</w:t>
            </w:r>
            <w:r>
              <w:t>4</w:t>
            </w:r>
          </w:p>
        </w:tc>
        <w:tc>
          <w:tcPr>
            <w:tcW w:w="1275" w:type="dxa"/>
            <w:tcBorders>
              <w:top w:val="single" w:sz="4" w:space="0" w:color="auto"/>
            </w:tcBorders>
            <w:vAlign w:val="center"/>
          </w:tcPr>
          <w:p w14:paraId="63513057" w14:textId="28F9AA71" w:rsidR="007E08E5" w:rsidRPr="00FC42E3" w:rsidRDefault="007E08E5" w:rsidP="00CE6B61">
            <w:pPr>
              <w:jc w:val="center"/>
            </w:pPr>
            <w:r>
              <w:t>3.4</w:t>
            </w:r>
          </w:p>
        </w:tc>
        <w:tc>
          <w:tcPr>
            <w:tcW w:w="1559" w:type="dxa"/>
            <w:vAlign w:val="center"/>
          </w:tcPr>
          <w:p w14:paraId="667DC15D" w14:textId="7813708D" w:rsidR="007E08E5" w:rsidRDefault="004137C1" w:rsidP="00CE6B61">
            <w:pPr>
              <w:jc w:val="center"/>
            </w:pPr>
            <w:r>
              <w:t>3.7</w:t>
            </w:r>
          </w:p>
        </w:tc>
      </w:tr>
    </w:tbl>
    <w:p w14:paraId="17C602C9" w14:textId="247AB695" w:rsidR="000B4526" w:rsidRDefault="000B4526" w:rsidP="000B4526">
      <w:pPr>
        <w:spacing w:after="0"/>
        <w:rPr>
          <w:lang w:val="en-AU"/>
        </w:rPr>
      </w:pPr>
    </w:p>
    <w:tbl>
      <w:tblPr>
        <w:tblStyle w:val="TableGrid"/>
        <w:tblW w:w="7796" w:type="dxa"/>
        <w:tblInd w:w="1129" w:type="dxa"/>
        <w:tblLayout w:type="fixed"/>
        <w:tblLook w:val="04A0" w:firstRow="1" w:lastRow="0" w:firstColumn="1" w:lastColumn="0" w:noHBand="0" w:noVBand="1"/>
      </w:tblPr>
      <w:tblGrid>
        <w:gridCol w:w="3828"/>
        <w:gridCol w:w="1134"/>
        <w:gridCol w:w="1275"/>
        <w:gridCol w:w="1559"/>
      </w:tblGrid>
      <w:tr w:rsidR="004137C1" w:rsidRPr="004137C1" w14:paraId="7913793C" w14:textId="77777777" w:rsidTr="000B5187">
        <w:trPr>
          <w:trHeight w:val="255"/>
        </w:trPr>
        <w:tc>
          <w:tcPr>
            <w:tcW w:w="3828" w:type="dxa"/>
            <w:vMerge w:val="restart"/>
            <w:tcBorders>
              <w:top w:val="single" w:sz="4" w:space="0" w:color="auto"/>
              <w:left w:val="single" w:sz="4" w:space="0" w:color="auto"/>
              <w:bottom w:val="single" w:sz="4" w:space="0" w:color="auto"/>
              <w:right w:val="single" w:sz="4" w:space="0" w:color="FFFFFF" w:themeColor="background1"/>
            </w:tcBorders>
            <w:shd w:val="clear" w:color="auto" w:fill="4F81BD" w:themeFill="accent1"/>
            <w:noWrap/>
            <w:vAlign w:val="center"/>
            <w:hideMark/>
          </w:tcPr>
          <w:p w14:paraId="1CB08381" w14:textId="6B556C1B" w:rsidR="004137C1" w:rsidRPr="004137C1" w:rsidRDefault="004137C1" w:rsidP="004137C1">
            <w:pPr>
              <w:rPr>
                <w:b/>
                <w:bCs/>
                <w:color w:val="FFFFFF" w:themeColor="background1"/>
                <w:sz w:val="20"/>
                <w:szCs w:val="20"/>
              </w:rPr>
            </w:pPr>
            <w:r w:rsidRPr="00A37979">
              <w:rPr>
                <w:b/>
                <w:bCs/>
                <w:color w:val="FFFFFF" w:themeColor="background1"/>
              </w:rPr>
              <w:t xml:space="preserve">Overall, on a scale of 0 to 10, how do you think the vaccination response to the </w:t>
            </w:r>
            <w:r w:rsidR="00901F27">
              <w:rPr>
                <w:b/>
                <w:bCs/>
                <w:color w:val="FFFFFF" w:themeColor="background1"/>
              </w:rPr>
              <w:t>COVID</w:t>
            </w:r>
            <w:r w:rsidRPr="00A37979">
              <w:rPr>
                <w:b/>
                <w:bCs/>
                <w:color w:val="FFFFFF" w:themeColor="background1"/>
              </w:rPr>
              <w:t>-19 pandemic is being managed in New Zealand?</w:t>
            </w:r>
          </w:p>
        </w:tc>
        <w:tc>
          <w:tcPr>
            <w:tcW w:w="2409"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4F81BD" w:themeFill="accent1"/>
            <w:noWrap/>
            <w:vAlign w:val="center"/>
            <w:hideMark/>
          </w:tcPr>
          <w:p w14:paraId="3AB1AFC0" w14:textId="727EE6D0" w:rsidR="004137C1" w:rsidRPr="004137C1" w:rsidRDefault="00FF4DC8" w:rsidP="004137C1">
            <w:pPr>
              <w:jc w:val="center"/>
              <w:rPr>
                <w:b/>
                <w:bCs/>
                <w:color w:val="FFFFFF" w:themeColor="background1"/>
                <w:sz w:val="20"/>
                <w:szCs w:val="20"/>
              </w:rPr>
            </w:pPr>
            <w:r w:rsidRPr="004137C1">
              <w:rPr>
                <w:b/>
                <w:bCs/>
                <w:color w:val="FFFFFF" w:themeColor="background1"/>
                <w:sz w:val="20"/>
                <w:szCs w:val="20"/>
              </w:rPr>
              <w:t xml:space="preserve">Māori </w:t>
            </w:r>
            <w:r>
              <w:rPr>
                <w:b/>
                <w:bCs/>
                <w:color w:val="FFFFFF" w:themeColor="background1"/>
                <w:sz w:val="20"/>
                <w:szCs w:val="20"/>
              </w:rPr>
              <w:t>survey</w:t>
            </w:r>
          </w:p>
        </w:tc>
        <w:tc>
          <w:tcPr>
            <w:tcW w:w="1559" w:type="dxa"/>
            <w:vMerge w:val="restart"/>
            <w:tcBorders>
              <w:top w:val="single" w:sz="4" w:space="0" w:color="auto"/>
              <w:left w:val="single" w:sz="4" w:space="0" w:color="FFFFFF" w:themeColor="background1"/>
              <w:bottom w:val="single" w:sz="4" w:space="0" w:color="auto"/>
              <w:right w:val="single" w:sz="4" w:space="0" w:color="auto"/>
            </w:tcBorders>
            <w:shd w:val="clear" w:color="auto" w:fill="4F81BD" w:themeFill="accent1"/>
            <w:vAlign w:val="center"/>
          </w:tcPr>
          <w:p w14:paraId="56B8CEF2" w14:textId="38F9DB16" w:rsidR="004137C1" w:rsidRDefault="004137C1" w:rsidP="004137C1">
            <w:pPr>
              <w:jc w:val="center"/>
              <w:rPr>
                <w:b/>
                <w:bCs/>
                <w:color w:val="FFFFFF" w:themeColor="background1"/>
                <w:sz w:val="20"/>
                <w:szCs w:val="20"/>
              </w:rPr>
            </w:pPr>
            <w:r w:rsidRPr="004137C1">
              <w:rPr>
                <w:b/>
                <w:bCs/>
                <w:color w:val="FFFFFF" w:themeColor="background1"/>
                <w:sz w:val="20"/>
                <w:szCs w:val="20"/>
              </w:rPr>
              <w:t xml:space="preserve">General </w:t>
            </w:r>
            <w:r w:rsidR="00FF4DC8" w:rsidRPr="004137C1">
              <w:rPr>
                <w:b/>
                <w:bCs/>
                <w:color w:val="FFFFFF" w:themeColor="background1"/>
                <w:sz w:val="20"/>
                <w:szCs w:val="20"/>
              </w:rPr>
              <w:t>population September</w:t>
            </w:r>
            <w:r w:rsidRPr="004137C1">
              <w:rPr>
                <w:b/>
                <w:bCs/>
                <w:color w:val="FFFFFF" w:themeColor="background1"/>
                <w:sz w:val="20"/>
                <w:szCs w:val="20"/>
              </w:rPr>
              <w:t xml:space="preserve"> 2021</w:t>
            </w:r>
          </w:p>
          <w:p w14:paraId="4DB021F4" w14:textId="1C0CC35E" w:rsidR="004137C1" w:rsidRPr="004137C1" w:rsidRDefault="004137C1" w:rsidP="004137C1">
            <w:pPr>
              <w:jc w:val="center"/>
              <w:rPr>
                <w:b/>
                <w:bCs/>
                <w:color w:val="FFFFFF" w:themeColor="background1"/>
                <w:sz w:val="20"/>
                <w:szCs w:val="20"/>
              </w:rPr>
            </w:pPr>
            <w:r>
              <w:rPr>
                <w:b/>
                <w:bCs/>
                <w:color w:val="FFFFFF" w:themeColor="background1"/>
                <w:sz w:val="20"/>
                <w:szCs w:val="20"/>
              </w:rPr>
              <w:t>Overall result</w:t>
            </w:r>
          </w:p>
        </w:tc>
      </w:tr>
      <w:tr w:rsidR="004137C1" w:rsidRPr="007E08E5" w14:paraId="3D2CA0BE" w14:textId="77777777" w:rsidTr="000B5187">
        <w:trPr>
          <w:trHeight w:val="255"/>
        </w:trPr>
        <w:tc>
          <w:tcPr>
            <w:tcW w:w="3828" w:type="dxa"/>
            <w:vMerge/>
            <w:tcBorders>
              <w:top w:val="single" w:sz="4" w:space="0" w:color="auto"/>
              <w:right w:val="single" w:sz="4" w:space="0" w:color="FFFFFF" w:themeColor="background1"/>
            </w:tcBorders>
            <w:shd w:val="clear" w:color="auto" w:fill="4F81BD" w:themeFill="accent1"/>
            <w:noWrap/>
            <w:vAlign w:val="center"/>
          </w:tcPr>
          <w:p w14:paraId="7B1EECB4" w14:textId="77777777" w:rsidR="004137C1" w:rsidRPr="00373023" w:rsidRDefault="004137C1" w:rsidP="004137C1">
            <w:pPr>
              <w:rPr>
                <w:b/>
                <w:bCs/>
                <w:color w:val="FFFFFF" w:themeColor="background1"/>
                <w:sz w:val="20"/>
                <w:szCs w:val="20"/>
              </w:rPr>
            </w:pPr>
          </w:p>
        </w:tc>
        <w:tc>
          <w:tcPr>
            <w:tcW w:w="113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noWrap/>
            <w:vAlign w:val="center"/>
          </w:tcPr>
          <w:p w14:paraId="2E5235E4" w14:textId="77777777" w:rsidR="00A37979" w:rsidRDefault="004137C1" w:rsidP="004137C1">
            <w:pPr>
              <w:jc w:val="center"/>
              <w:rPr>
                <w:b/>
                <w:bCs/>
                <w:color w:val="FFFFFF" w:themeColor="background1"/>
                <w:sz w:val="20"/>
                <w:szCs w:val="20"/>
              </w:rPr>
            </w:pPr>
            <w:r w:rsidRPr="00373023">
              <w:rPr>
                <w:b/>
                <w:bCs/>
                <w:color w:val="FFFFFF" w:themeColor="background1"/>
                <w:sz w:val="20"/>
                <w:szCs w:val="20"/>
              </w:rPr>
              <w:t xml:space="preserve">July </w:t>
            </w:r>
          </w:p>
          <w:p w14:paraId="6C6BA39C" w14:textId="205D1743" w:rsidR="004137C1" w:rsidRPr="00373023" w:rsidRDefault="004137C1" w:rsidP="004137C1">
            <w:pPr>
              <w:jc w:val="center"/>
              <w:rPr>
                <w:b/>
                <w:bCs/>
                <w:color w:val="FFFFFF" w:themeColor="background1"/>
                <w:sz w:val="20"/>
                <w:szCs w:val="20"/>
              </w:rPr>
            </w:pPr>
            <w:r w:rsidRPr="00373023">
              <w:rPr>
                <w:b/>
                <w:bCs/>
                <w:color w:val="FFFFFF" w:themeColor="background1"/>
                <w:sz w:val="20"/>
                <w:szCs w:val="20"/>
              </w:rPr>
              <w:t>2021</w:t>
            </w:r>
          </w:p>
        </w:tc>
        <w:tc>
          <w:tcPr>
            <w:tcW w:w="127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78707900" w14:textId="77777777" w:rsidR="004137C1" w:rsidRPr="00373023" w:rsidRDefault="004137C1" w:rsidP="004137C1">
            <w:pPr>
              <w:jc w:val="center"/>
              <w:rPr>
                <w:b/>
                <w:bCs/>
                <w:color w:val="FFFFFF" w:themeColor="background1"/>
                <w:sz w:val="20"/>
                <w:szCs w:val="20"/>
              </w:rPr>
            </w:pPr>
            <w:r w:rsidRPr="00373023">
              <w:rPr>
                <w:b/>
                <w:bCs/>
                <w:color w:val="FFFFFF" w:themeColor="background1"/>
                <w:sz w:val="20"/>
                <w:szCs w:val="20"/>
              </w:rPr>
              <w:t>October 2021</w:t>
            </w:r>
          </w:p>
        </w:tc>
        <w:tc>
          <w:tcPr>
            <w:tcW w:w="1559" w:type="dxa"/>
            <w:vMerge/>
            <w:tcBorders>
              <w:top w:val="single" w:sz="4" w:space="0" w:color="auto"/>
              <w:left w:val="single" w:sz="4" w:space="0" w:color="FFFFFF" w:themeColor="background1"/>
            </w:tcBorders>
            <w:shd w:val="clear" w:color="auto" w:fill="4F81BD" w:themeFill="accent1"/>
            <w:vAlign w:val="center"/>
          </w:tcPr>
          <w:p w14:paraId="0DDEF368" w14:textId="77777777" w:rsidR="004137C1" w:rsidRPr="00373023" w:rsidRDefault="004137C1" w:rsidP="004137C1">
            <w:pPr>
              <w:jc w:val="center"/>
              <w:rPr>
                <w:b/>
                <w:bCs/>
                <w:color w:val="FFFFFF" w:themeColor="background1"/>
                <w:sz w:val="20"/>
                <w:szCs w:val="20"/>
              </w:rPr>
            </w:pPr>
          </w:p>
        </w:tc>
      </w:tr>
      <w:tr w:rsidR="004137C1" w:rsidRPr="00FC42E3" w14:paraId="2E94C349" w14:textId="77777777" w:rsidTr="000B5187">
        <w:trPr>
          <w:trHeight w:val="255"/>
        </w:trPr>
        <w:tc>
          <w:tcPr>
            <w:tcW w:w="3828" w:type="dxa"/>
            <w:noWrap/>
            <w:vAlign w:val="center"/>
            <w:hideMark/>
          </w:tcPr>
          <w:p w14:paraId="741F6932" w14:textId="5A88556D" w:rsidR="004137C1" w:rsidRPr="00FC42E3" w:rsidRDefault="004137C1" w:rsidP="004137C1">
            <w:r w:rsidRPr="00FC42E3">
              <w:t xml:space="preserve">Average </w:t>
            </w:r>
            <w:r>
              <w:t>rating out of 10</w:t>
            </w:r>
          </w:p>
        </w:tc>
        <w:tc>
          <w:tcPr>
            <w:tcW w:w="1134" w:type="dxa"/>
            <w:tcBorders>
              <w:top w:val="single" w:sz="4" w:space="0" w:color="auto"/>
            </w:tcBorders>
            <w:noWrap/>
            <w:vAlign w:val="center"/>
            <w:hideMark/>
          </w:tcPr>
          <w:p w14:paraId="74138AA3" w14:textId="1EBC761B" w:rsidR="004137C1" w:rsidRPr="00FC42E3" w:rsidRDefault="004137C1" w:rsidP="004137C1">
            <w:pPr>
              <w:jc w:val="center"/>
            </w:pPr>
            <w:r>
              <w:t>6.0</w:t>
            </w:r>
          </w:p>
        </w:tc>
        <w:tc>
          <w:tcPr>
            <w:tcW w:w="1275" w:type="dxa"/>
            <w:tcBorders>
              <w:top w:val="single" w:sz="4" w:space="0" w:color="auto"/>
            </w:tcBorders>
            <w:vAlign w:val="center"/>
          </w:tcPr>
          <w:p w14:paraId="2CBA8993" w14:textId="4E158C34" w:rsidR="004137C1" w:rsidRPr="00FC42E3" w:rsidRDefault="004137C1" w:rsidP="004137C1">
            <w:pPr>
              <w:jc w:val="center"/>
            </w:pPr>
            <w:r>
              <w:t>6.2</w:t>
            </w:r>
          </w:p>
        </w:tc>
        <w:tc>
          <w:tcPr>
            <w:tcW w:w="1559" w:type="dxa"/>
            <w:vAlign w:val="center"/>
          </w:tcPr>
          <w:p w14:paraId="0B3C97B5" w14:textId="7FB83B96" w:rsidR="004137C1" w:rsidRDefault="004137C1" w:rsidP="004137C1">
            <w:pPr>
              <w:jc w:val="center"/>
            </w:pPr>
            <w:r>
              <w:t>6.8</w:t>
            </w:r>
          </w:p>
        </w:tc>
      </w:tr>
    </w:tbl>
    <w:p w14:paraId="12BB368B" w14:textId="78DCAA5A" w:rsidR="004137C1" w:rsidRDefault="004137C1" w:rsidP="000B4526">
      <w:pPr>
        <w:spacing w:after="0"/>
        <w:rPr>
          <w:lang w:val="en-AU"/>
        </w:rPr>
      </w:pPr>
    </w:p>
    <w:p w14:paraId="7F40EBC2" w14:textId="78A16BC2" w:rsidR="00203ED0" w:rsidRDefault="00203ED0" w:rsidP="00767D96">
      <w:pPr>
        <w:spacing w:after="0"/>
      </w:pPr>
    </w:p>
    <w:p w14:paraId="172E4301" w14:textId="27DFA495" w:rsidR="002D3F99" w:rsidRDefault="002D3F99">
      <w:r>
        <w:br w:type="page"/>
      </w:r>
    </w:p>
    <w:p w14:paraId="72FA4D68" w14:textId="3449802A" w:rsidR="002D3F99" w:rsidRDefault="00740855" w:rsidP="002D3F99">
      <w:pPr>
        <w:pStyle w:val="Heading1"/>
        <w:ind w:firstLine="1"/>
        <w:rPr>
          <w:rFonts w:asciiTheme="minorHAnsi" w:hAnsiTheme="minorHAnsi" w:cstheme="minorHAnsi"/>
          <w:color w:val="auto"/>
          <w:sz w:val="32"/>
          <w:szCs w:val="32"/>
          <w:lang w:val="en-AU"/>
        </w:rPr>
      </w:pPr>
      <w:bookmarkStart w:id="6" w:name="_Toc87832667"/>
      <w:r>
        <w:rPr>
          <w:rFonts w:asciiTheme="minorHAnsi" w:hAnsiTheme="minorHAnsi" w:cstheme="minorHAnsi"/>
          <w:color w:val="auto"/>
          <w:sz w:val="32"/>
          <w:szCs w:val="32"/>
          <w:lang w:val="en-AU"/>
        </w:rPr>
        <w:lastRenderedPageBreak/>
        <w:t>DETAILED FINDINGS</w:t>
      </w:r>
      <w:bookmarkEnd w:id="6"/>
    </w:p>
    <w:p w14:paraId="3EEF210E" w14:textId="77777777" w:rsidR="00B73F5D" w:rsidRPr="001B4339" w:rsidRDefault="00B73F5D" w:rsidP="00B73F5D">
      <w:pPr>
        <w:spacing w:after="0"/>
        <w:ind w:left="426"/>
        <w:rPr>
          <w:lang w:val="en-AU"/>
        </w:rPr>
      </w:pPr>
      <w:r w:rsidRPr="001B4339">
        <w:rPr>
          <w:lang w:val="en-AU"/>
        </w:rPr>
        <w:t xml:space="preserve">These results are from an online survey of </w:t>
      </w:r>
      <w:r>
        <w:rPr>
          <w:lang w:val="en-AU"/>
        </w:rPr>
        <w:t>799</w:t>
      </w:r>
      <w:r w:rsidRPr="001B4339">
        <w:rPr>
          <w:lang w:val="en-AU"/>
        </w:rPr>
        <w:t xml:space="preserve"> </w:t>
      </w:r>
      <w:r>
        <w:rPr>
          <w:lang w:val="en-AU"/>
        </w:rPr>
        <w:t xml:space="preserve">Māori resident in Aotearoa/New Zealand and </w:t>
      </w:r>
      <w:r w:rsidRPr="001B4339">
        <w:rPr>
          <w:lang w:val="en-AU"/>
        </w:rPr>
        <w:t>aged 1</w:t>
      </w:r>
      <w:r>
        <w:rPr>
          <w:lang w:val="en-AU"/>
        </w:rPr>
        <w:t>8</w:t>
      </w:r>
      <w:r w:rsidRPr="001B4339">
        <w:rPr>
          <w:lang w:val="en-AU"/>
        </w:rPr>
        <w:t xml:space="preserve"> years of age or over.  The survey was conducted between </w:t>
      </w:r>
      <w:r>
        <w:rPr>
          <w:lang w:val="en-AU"/>
        </w:rPr>
        <w:t>14 and 21 October,</w:t>
      </w:r>
      <w:r w:rsidRPr="001B4339">
        <w:rPr>
          <w:lang w:val="en-AU"/>
        </w:rPr>
        <w:t xml:space="preserve"> 2021.</w:t>
      </w:r>
    </w:p>
    <w:p w14:paraId="76D3F7A4" w14:textId="77777777" w:rsidR="00B73F5D" w:rsidRPr="001B4339" w:rsidRDefault="00B73F5D" w:rsidP="00B73F5D">
      <w:pPr>
        <w:spacing w:after="0"/>
        <w:ind w:left="426"/>
        <w:rPr>
          <w:lang w:val="en-AU"/>
        </w:rPr>
      </w:pPr>
    </w:p>
    <w:p w14:paraId="3CD03B73" w14:textId="77777777" w:rsidR="00B73F5D" w:rsidRDefault="00B73F5D" w:rsidP="00B73F5D">
      <w:pPr>
        <w:spacing w:after="0"/>
        <w:ind w:left="426"/>
        <w:rPr>
          <w:lang w:val="en-AU"/>
        </w:rPr>
      </w:pPr>
      <w:r w:rsidRPr="00F6632D">
        <w:rPr>
          <w:lang w:val="en-AU"/>
        </w:rPr>
        <w:t>The sample is weighted on</w:t>
      </w:r>
      <w:r>
        <w:rPr>
          <w:lang w:val="en-AU"/>
        </w:rPr>
        <w:t>:</w:t>
      </w:r>
    </w:p>
    <w:p w14:paraId="1B8581C6" w14:textId="77777777" w:rsidR="00B73F5D" w:rsidRDefault="00B73F5D" w:rsidP="00B73F5D">
      <w:pPr>
        <w:pStyle w:val="ListParagraph"/>
        <w:numPr>
          <w:ilvl w:val="0"/>
          <w:numId w:val="53"/>
        </w:numPr>
        <w:spacing w:after="0"/>
        <w:rPr>
          <w:lang w:val="en-AU"/>
        </w:rPr>
      </w:pPr>
      <w:r>
        <w:rPr>
          <w:lang w:val="en-AU"/>
        </w:rPr>
        <w:t>A</w:t>
      </w:r>
      <w:r w:rsidRPr="00F6632D">
        <w:rPr>
          <w:lang w:val="en-AU"/>
        </w:rPr>
        <w:t>ge</w:t>
      </w:r>
      <w:r>
        <w:rPr>
          <w:lang w:val="en-AU"/>
        </w:rPr>
        <w:t xml:space="preserve">, </w:t>
      </w:r>
      <w:r w:rsidRPr="00F6632D">
        <w:rPr>
          <w:lang w:val="en-AU"/>
        </w:rPr>
        <w:t>gender and region to match the HSU data as at 11:59 pm on 21 October 2021</w:t>
      </w:r>
      <w:r>
        <w:rPr>
          <w:lang w:val="en-AU"/>
        </w:rPr>
        <w:t xml:space="preserve">, </w:t>
      </w:r>
      <w:r w:rsidRPr="00F6632D">
        <w:rPr>
          <w:lang w:val="en-AU"/>
        </w:rPr>
        <w:t>supplied by the Ministry of Health</w:t>
      </w:r>
      <w:r>
        <w:rPr>
          <w:lang w:val="en-AU"/>
        </w:rPr>
        <w:t>.</w:t>
      </w:r>
    </w:p>
    <w:p w14:paraId="6BD037FB" w14:textId="77777777" w:rsidR="00B73F5D" w:rsidRDefault="00B73F5D" w:rsidP="00B73F5D">
      <w:pPr>
        <w:pStyle w:val="ListParagraph"/>
        <w:numPr>
          <w:ilvl w:val="0"/>
          <w:numId w:val="53"/>
        </w:numPr>
        <w:spacing w:after="0"/>
        <w:rPr>
          <w:lang w:val="en-AU"/>
        </w:rPr>
      </w:pPr>
      <w:r>
        <w:rPr>
          <w:lang w:val="en-AU"/>
        </w:rPr>
        <w:t xml:space="preserve">The percentage of Māori who have had two doses and the percentage who have had one dose, </w:t>
      </w:r>
      <w:r w:rsidRPr="00F6632D">
        <w:rPr>
          <w:lang w:val="en-AU"/>
        </w:rPr>
        <w:t>to match the HSU data as at 11:59 pm on 21 October 2021</w:t>
      </w:r>
      <w:r>
        <w:rPr>
          <w:lang w:val="en-AU"/>
        </w:rPr>
        <w:t xml:space="preserve">, </w:t>
      </w:r>
      <w:r w:rsidRPr="00F6632D">
        <w:rPr>
          <w:lang w:val="en-AU"/>
        </w:rPr>
        <w:t>supplied by the Ministry of Health</w:t>
      </w:r>
      <w:r>
        <w:rPr>
          <w:lang w:val="en-AU"/>
        </w:rPr>
        <w:t>.</w:t>
      </w:r>
    </w:p>
    <w:p w14:paraId="2E009B16" w14:textId="77777777" w:rsidR="00B73F5D" w:rsidRDefault="00B73F5D" w:rsidP="00B73F5D">
      <w:pPr>
        <w:pStyle w:val="ListParagraph"/>
        <w:numPr>
          <w:ilvl w:val="0"/>
          <w:numId w:val="53"/>
        </w:numPr>
        <w:spacing w:after="0"/>
        <w:rPr>
          <w:lang w:val="en-AU"/>
        </w:rPr>
      </w:pPr>
      <w:r>
        <w:rPr>
          <w:lang w:val="en-AU"/>
        </w:rPr>
        <w:t>E</w:t>
      </w:r>
      <w:r w:rsidRPr="00F6632D">
        <w:rPr>
          <w:lang w:val="en-AU"/>
        </w:rPr>
        <w:t>mployment status to match Statistics New Zealand figures for the 18+ Māori population</w:t>
      </w:r>
      <w:r>
        <w:rPr>
          <w:lang w:val="en-AU"/>
        </w:rPr>
        <w:t>.</w:t>
      </w:r>
    </w:p>
    <w:p w14:paraId="684A5B0E" w14:textId="77777777" w:rsidR="00B73F5D" w:rsidRPr="001B4339" w:rsidRDefault="00B73F5D" w:rsidP="00B73F5D">
      <w:pPr>
        <w:spacing w:after="0"/>
        <w:ind w:left="426"/>
        <w:rPr>
          <w:lang w:val="en-AU"/>
        </w:rPr>
      </w:pPr>
    </w:p>
    <w:p w14:paraId="07940D8B" w14:textId="77777777" w:rsidR="00B73F5D" w:rsidRPr="002F63AF" w:rsidRDefault="00B73F5D" w:rsidP="00B73F5D">
      <w:pPr>
        <w:spacing w:after="0"/>
        <w:ind w:left="426"/>
        <w:rPr>
          <w:lang w:val="en-AU"/>
        </w:rPr>
      </w:pPr>
      <w:r w:rsidRPr="001B4339">
        <w:rPr>
          <w:lang w:val="en-AU"/>
        </w:rPr>
        <w:t>At a 95% confidence level, the survey has a maximum margin of error of ±</w:t>
      </w:r>
      <w:r>
        <w:rPr>
          <w:lang w:val="en-AU"/>
        </w:rPr>
        <w:t>3.5</w:t>
      </w:r>
      <w:r w:rsidRPr="001B4339">
        <w:rPr>
          <w:lang w:val="en-AU"/>
        </w:rPr>
        <w:t>% overall.</w:t>
      </w:r>
    </w:p>
    <w:p w14:paraId="55D83EB9" w14:textId="77777777" w:rsidR="00B73F5D" w:rsidRDefault="00B73F5D" w:rsidP="00B73F5D">
      <w:pPr>
        <w:spacing w:after="0"/>
        <w:rPr>
          <w:lang w:val="en-AU"/>
        </w:rPr>
      </w:pPr>
    </w:p>
    <w:p w14:paraId="5AB08350" w14:textId="28D6D1A0" w:rsidR="00CA4CE2" w:rsidRDefault="00CA4CE2" w:rsidP="00CA4CE2">
      <w:pPr>
        <w:spacing w:after="0"/>
        <w:rPr>
          <w:lang w:val="en-AU"/>
        </w:rPr>
      </w:pPr>
      <w:r>
        <w:rPr>
          <w:lang w:val="en-AU"/>
        </w:rPr>
        <w:t>The survey sample was structured as follows:</w:t>
      </w:r>
    </w:p>
    <w:p w14:paraId="5434BFFD" w14:textId="77777777" w:rsidR="00703231" w:rsidRDefault="00703231" w:rsidP="00CA4CE2">
      <w:pPr>
        <w:spacing w:after="0"/>
        <w:rPr>
          <w:lang w:val="en-AU"/>
        </w:rPr>
      </w:pPr>
    </w:p>
    <w:tbl>
      <w:tblPr>
        <w:tblStyle w:val="TableGrid"/>
        <w:tblW w:w="6658" w:type="dxa"/>
        <w:jc w:val="center"/>
        <w:tblLook w:val="04A0" w:firstRow="1" w:lastRow="0" w:firstColumn="1" w:lastColumn="0" w:noHBand="0" w:noVBand="1"/>
      </w:tblPr>
      <w:tblGrid>
        <w:gridCol w:w="3155"/>
        <w:gridCol w:w="1255"/>
        <w:gridCol w:w="1129"/>
        <w:gridCol w:w="1119"/>
      </w:tblGrid>
      <w:tr w:rsidR="00703231" w:rsidRPr="00E12CDF" w14:paraId="737D9DBE" w14:textId="77777777" w:rsidTr="000B5187">
        <w:trPr>
          <w:jc w:val="center"/>
        </w:trPr>
        <w:tc>
          <w:tcPr>
            <w:tcW w:w="3256" w:type="dxa"/>
            <w:tcBorders>
              <w:right w:val="single" w:sz="4" w:space="0" w:color="FFFFFF" w:themeColor="background1"/>
            </w:tcBorders>
            <w:shd w:val="clear" w:color="auto" w:fill="4F81BD" w:themeFill="accent1"/>
            <w:vAlign w:val="center"/>
          </w:tcPr>
          <w:p w14:paraId="26F4BAAC" w14:textId="77777777" w:rsidR="00703231" w:rsidRPr="00E12CDF" w:rsidRDefault="00703231" w:rsidP="000B5187">
            <w:pPr>
              <w:rPr>
                <w:b/>
                <w:bCs/>
                <w:color w:val="FFFFFF" w:themeColor="background1"/>
                <w:sz w:val="24"/>
                <w:szCs w:val="24"/>
                <w:lang w:val="en-AU"/>
              </w:rPr>
            </w:pPr>
            <w:r w:rsidRPr="00E12CDF">
              <w:rPr>
                <w:b/>
                <w:bCs/>
                <w:color w:val="FFFFFF" w:themeColor="background1"/>
                <w:sz w:val="24"/>
                <w:szCs w:val="24"/>
                <w:lang w:val="en-AU"/>
              </w:rPr>
              <w:t>Sub-Group</w:t>
            </w:r>
          </w:p>
        </w:tc>
        <w:tc>
          <w:tcPr>
            <w:tcW w:w="1134" w:type="dxa"/>
            <w:tcBorders>
              <w:right w:val="single" w:sz="4" w:space="0" w:color="FFFFFF" w:themeColor="background1"/>
            </w:tcBorders>
            <w:shd w:val="clear" w:color="auto" w:fill="4F81BD" w:themeFill="accent1"/>
            <w:vAlign w:val="center"/>
          </w:tcPr>
          <w:p w14:paraId="15AA200B" w14:textId="77777777" w:rsidR="00703231" w:rsidRPr="00E12CDF" w:rsidRDefault="00703231" w:rsidP="000B5187">
            <w:pPr>
              <w:jc w:val="center"/>
              <w:rPr>
                <w:b/>
                <w:bCs/>
                <w:color w:val="FFFFFF" w:themeColor="background1"/>
                <w:sz w:val="20"/>
                <w:szCs w:val="20"/>
                <w:lang w:val="en-AU"/>
              </w:rPr>
            </w:pPr>
            <w:r>
              <w:rPr>
                <w:b/>
                <w:bCs/>
                <w:color w:val="FFFFFF" w:themeColor="background1"/>
                <w:sz w:val="20"/>
                <w:szCs w:val="20"/>
                <w:lang w:val="en-AU"/>
              </w:rPr>
              <w:t>No. respondents</w:t>
            </w:r>
          </w:p>
        </w:tc>
        <w:tc>
          <w:tcPr>
            <w:tcW w:w="1134" w:type="dxa"/>
            <w:tcBorders>
              <w:left w:val="single" w:sz="4" w:space="0" w:color="FFFFFF" w:themeColor="background1"/>
              <w:right w:val="single" w:sz="4" w:space="0" w:color="FFFFFF" w:themeColor="background1"/>
            </w:tcBorders>
            <w:shd w:val="clear" w:color="auto" w:fill="4F81BD" w:themeFill="accent1"/>
            <w:vAlign w:val="center"/>
          </w:tcPr>
          <w:p w14:paraId="3A9C0B61" w14:textId="77777777" w:rsidR="00703231" w:rsidRPr="00E12CDF" w:rsidRDefault="00703231" w:rsidP="000B5187">
            <w:pPr>
              <w:jc w:val="center"/>
              <w:rPr>
                <w:b/>
                <w:bCs/>
                <w:color w:val="FFFFFF" w:themeColor="background1"/>
                <w:sz w:val="20"/>
                <w:szCs w:val="20"/>
                <w:lang w:val="en-AU"/>
              </w:rPr>
            </w:pPr>
            <w:r w:rsidRPr="00E12CDF">
              <w:rPr>
                <w:b/>
                <w:bCs/>
                <w:color w:val="FFFFFF" w:themeColor="background1"/>
                <w:sz w:val="20"/>
                <w:szCs w:val="20"/>
                <w:lang w:val="en-AU"/>
              </w:rPr>
              <w:t>Weighted %</w:t>
            </w:r>
          </w:p>
        </w:tc>
        <w:tc>
          <w:tcPr>
            <w:tcW w:w="1134" w:type="dxa"/>
            <w:tcBorders>
              <w:left w:val="single" w:sz="4" w:space="0" w:color="FFFFFF" w:themeColor="background1"/>
            </w:tcBorders>
            <w:shd w:val="clear" w:color="auto" w:fill="4F81BD" w:themeFill="accent1"/>
            <w:vAlign w:val="center"/>
          </w:tcPr>
          <w:p w14:paraId="0F6D69B9" w14:textId="77777777" w:rsidR="00703231" w:rsidRPr="00E12CDF" w:rsidRDefault="00703231" w:rsidP="000B5187">
            <w:pPr>
              <w:jc w:val="center"/>
              <w:rPr>
                <w:b/>
                <w:bCs/>
                <w:color w:val="FFFFFF" w:themeColor="background1"/>
                <w:sz w:val="20"/>
                <w:szCs w:val="20"/>
                <w:lang w:val="en-AU"/>
              </w:rPr>
            </w:pPr>
            <w:r w:rsidRPr="00E12CDF">
              <w:rPr>
                <w:b/>
                <w:bCs/>
                <w:color w:val="FFFFFF" w:themeColor="background1"/>
                <w:sz w:val="20"/>
                <w:szCs w:val="20"/>
                <w:lang w:val="en-AU"/>
              </w:rPr>
              <w:t>Sub-</w:t>
            </w:r>
            <w:r>
              <w:rPr>
                <w:b/>
                <w:bCs/>
                <w:color w:val="FFFFFF" w:themeColor="background1"/>
                <w:sz w:val="20"/>
                <w:szCs w:val="20"/>
                <w:lang w:val="en-AU"/>
              </w:rPr>
              <w:t>group</w:t>
            </w:r>
            <w:r w:rsidRPr="00E12CDF">
              <w:rPr>
                <w:b/>
                <w:bCs/>
                <w:color w:val="FFFFFF" w:themeColor="background1"/>
                <w:sz w:val="20"/>
                <w:szCs w:val="20"/>
                <w:lang w:val="en-AU"/>
              </w:rPr>
              <w:t xml:space="preserve"> margin of error</w:t>
            </w:r>
          </w:p>
        </w:tc>
      </w:tr>
      <w:tr w:rsidR="00703231" w:rsidRPr="00E12CDF" w14:paraId="7F26BC27" w14:textId="77777777" w:rsidTr="000B5187">
        <w:trPr>
          <w:jc w:val="center"/>
        </w:trPr>
        <w:tc>
          <w:tcPr>
            <w:tcW w:w="3256" w:type="dxa"/>
            <w:vAlign w:val="center"/>
          </w:tcPr>
          <w:p w14:paraId="3519836D" w14:textId="77777777" w:rsidR="00703231" w:rsidRPr="00E12CDF" w:rsidRDefault="00703231" w:rsidP="000B5187">
            <w:pPr>
              <w:rPr>
                <w:sz w:val="20"/>
                <w:szCs w:val="20"/>
                <w:lang w:val="en-AU"/>
              </w:rPr>
            </w:pPr>
            <w:r w:rsidRPr="00E12CDF">
              <w:rPr>
                <w:sz w:val="20"/>
                <w:szCs w:val="20"/>
                <w:lang w:val="en-AU"/>
              </w:rPr>
              <w:t>Had two doses</w:t>
            </w:r>
          </w:p>
        </w:tc>
        <w:tc>
          <w:tcPr>
            <w:tcW w:w="1134" w:type="dxa"/>
            <w:vAlign w:val="center"/>
          </w:tcPr>
          <w:p w14:paraId="2ED3BAC0" w14:textId="77777777" w:rsidR="00703231" w:rsidRPr="00E12CDF" w:rsidRDefault="00703231" w:rsidP="000B5187">
            <w:pPr>
              <w:jc w:val="center"/>
              <w:rPr>
                <w:sz w:val="20"/>
                <w:szCs w:val="20"/>
                <w:lang w:val="en-AU"/>
              </w:rPr>
            </w:pPr>
            <w:r>
              <w:rPr>
                <w:sz w:val="20"/>
                <w:szCs w:val="20"/>
                <w:lang w:val="en-AU"/>
              </w:rPr>
              <w:t>541</w:t>
            </w:r>
          </w:p>
        </w:tc>
        <w:tc>
          <w:tcPr>
            <w:tcW w:w="1134" w:type="dxa"/>
            <w:vAlign w:val="center"/>
          </w:tcPr>
          <w:p w14:paraId="0BB01C8A" w14:textId="77777777" w:rsidR="00703231" w:rsidRPr="00E12CDF" w:rsidRDefault="00703231" w:rsidP="000B5187">
            <w:pPr>
              <w:jc w:val="center"/>
              <w:rPr>
                <w:sz w:val="20"/>
                <w:szCs w:val="20"/>
                <w:lang w:val="en-AU"/>
              </w:rPr>
            </w:pPr>
            <w:r w:rsidRPr="00E12CDF">
              <w:rPr>
                <w:sz w:val="20"/>
                <w:szCs w:val="20"/>
                <w:lang w:val="en-AU"/>
              </w:rPr>
              <w:t>45%</w:t>
            </w:r>
          </w:p>
        </w:tc>
        <w:tc>
          <w:tcPr>
            <w:tcW w:w="1134" w:type="dxa"/>
            <w:vAlign w:val="center"/>
          </w:tcPr>
          <w:p w14:paraId="7E4383DD" w14:textId="77777777" w:rsidR="00703231" w:rsidRPr="00E12CDF" w:rsidRDefault="00703231" w:rsidP="000B5187">
            <w:pPr>
              <w:jc w:val="center"/>
              <w:rPr>
                <w:sz w:val="20"/>
                <w:szCs w:val="20"/>
                <w:lang w:val="en-AU"/>
              </w:rPr>
            </w:pPr>
            <w:r w:rsidRPr="00E12CDF">
              <w:rPr>
                <w:sz w:val="20"/>
                <w:szCs w:val="20"/>
                <w:lang w:val="en-AU"/>
              </w:rPr>
              <w:t>±4.2%</w:t>
            </w:r>
          </w:p>
        </w:tc>
      </w:tr>
      <w:tr w:rsidR="00703231" w:rsidRPr="00E12CDF" w14:paraId="484F1858" w14:textId="77777777" w:rsidTr="000B5187">
        <w:trPr>
          <w:jc w:val="center"/>
        </w:trPr>
        <w:tc>
          <w:tcPr>
            <w:tcW w:w="3256" w:type="dxa"/>
            <w:tcBorders>
              <w:bottom w:val="single" w:sz="4" w:space="0" w:color="auto"/>
            </w:tcBorders>
            <w:vAlign w:val="center"/>
          </w:tcPr>
          <w:p w14:paraId="0C0D2293" w14:textId="77777777" w:rsidR="00703231" w:rsidRPr="00E12CDF" w:rsidRDefault="00703231" w:rsidP="000B5187">
            <w:pPr>
              <w:rPr>
                <w:sz w:val="20"/>
                <w:szCs w:val="20"/>
                <w:lang w:val="en-AU"/>
              </w:rPr>
            </w:pPr>
            <w:r w:rsidRPr="00E12CDF">
              <w:rPr>
                <w:sz w:val="20"/>
                <w:szCs w:val="20"/>
                <w:lang w:val="en-AU"/>
              </w:rPr>
              <w:t>Had one dose</w:t>
            </w:r>
          </w:p>
        </w:tc>
        <w:tc>
          <w:tcPr>
            <w:tcW w:w="1134" w:type="dxa"/>
            <w:tcBorders>
              <w:bottom w:val="single" w:sz="4" w:space="0" w:color="auto"/>
            </w:tcBorders>
            <w:vAlign w:val="center"/>
          </w:tcPr>
          <w:p w14:paraId="6EF4255C" w14:textId="77777777" w:rsidR="00703231" w:rsidRPr="00E12CDF" w:rsidRDefault="00703231" w:rsidP="000B5187">
            <w:pPr>
              <w:jc w:val="center"/>
              <w:rPr>
                <w:sz w:val="20"/>
                <w:szCs w:val="20"/>
                <w:lang w:val="en-AU"/>
              </w:rPr>
            </w:pPr>
            <w:r>
              <w:rPr>
                <w:sz w:val="20"/>
                <w:szCs w:val="20"/>
                <w:lang w:val="en-AU"/>
              </w:rPr>
              <w:t>132</w:t>
            </w:r>
          </w:p>
        </w:tc>
        <w:tc>
          <w:tcPr>
            <w:tcW w:w="1134" w:type="dxa"/>
            <w:tcBorders>
              <w:bottom w:val="single" w:sz="4" w:space="0" w:color="auto"/>
            </w:tcBorders>
            <w:vAlign w:val="center"/>
          </w:tcPr>
          <w:p w14:paraId="274A30F6" w14:textId="77777777" w:rsidR="00703231" w:rsidRPr="00E12CDF" w:rsidRDefault="00703231" w:rsidP="000B5187">
            <w:pPr>
              <w:jc w:val="center"/>
              <w:rPr>
                <w:sz w:val="20"/>
                <w:szCs w:val="20"/>
                <w:lang w:val="en-AU"/>
              </w:rPr>
            </w:pPr>
            <w:r w:rsidRPr="00E12CDF">
              <w:rPr>
                <w:sz w:val="20"/>
                <w:szCs w:val="20"/>
                <w:lang w:val="en-AU"/>
              </w:rPr>
              <w:t>21%</w:t>
            </w:r>
          </w:p>
        </w:tc>
        <w:tc>
          <w:tcPr>
            <w:tcW w:w="1134" w:type="dxa"/>
            <w:tcBorders>
              <w:bottom w:val="single" w:sz="4" w:space="0" w:color="auto"/>
            </w:tcBorders>
            <w:vAlign w:val="center"/>
          </w:tcPr>
          <w:p w14:paraId="64450EA1" w14:textId="77777777" w:rsidR="00703231" w:rsidRPr="00E12CDF" w:rsidRDefault="00703231" w:rsidP="000B5187">
            <w:pPr>
              <w:jc w:val="center"/>
              <w:rPr>
                <w:sz w:val="20"/>
                <w:szCs w:val="20"/>
                <w:lang w:val="en-AU"/>
              </w:rPr>
            </w:pPr>
            <w:r w:rsidRPr="00E12CDF">
              <w:rPr>
                <w:sz w:val="20"/>
                <w:szCs w:val="20"/>
                <w:lang w:val="en-AU"/>
              </w:rPr>
              <w:t>±8.5%</w:t>
            </w:r>
          </w:p>
        </w:tc>
      </w:tr>
      <w:tr w:rsidR="00703231" w:rsidRPr="00E12CDF" w14:paraId="0E61B9C3" w14:textId="77777777" w:rsidTr="000B5187">
        <w:trPr>
          <w:jc w:val="center"/>
        </w:trPr>
        <w:tc>
          <w:tcPr>
            <w:tcW w:w="3256" w:type="dxa"/>
            <w:tcBorders>
              <w:bottom w:val="single" w:sz="4" w:space="0" w:color="auto"/>
            </w:tcBorders>
            <w:shd w:val="clear" w:color="auto" w:fill="D9D9D9" w:themeFill="background1" w:themeFillShade="D9"/>
            <w:vAlign w:val="center"/>
          </w:tcPr>
          <w:p w14:paraId="1D65CA5A" w14:textId="77777777" w:rsidR="00703231" w:rsidRPr="00E12CDF" w:rsidRDefault="00703231" w:rsidP="000B5187">
            <w:pPr>
              <w:rPr>
                <w:b/>
                <w:bCs/>
                <w:sz w:val="20"/>
                <w:szCs w:val="20"/>
                <w:lang w:val="en-AU"/>
              </w:rPr>
            </w:pPr>
            <w:r w:rsidRPr="00E12CDF">
              <w:rPr>
                <w:b/>
                <w:bCs/>
                <w:sz w:val="20"/>
                <w:szCs w:val="20"/>
                <w:lang w:val="en-AU"/>
              </w:rPr>
              <w:t>Total vaccinated</w:t>
            </w:r>
          </w:p>
        </w:tc>
        <w:tc>
          <w:tcPr>
            <w:tcW w:w="1134" w:type="dxa"/>
            <w:tcBorders>
              <w:bottom w:val="single" w:sz="4" w:space="0" w:color="auto"/>
            </w:tcBorders>
            <w:shd w:val="clear" w:color="auto" w:fill="D9D9D9" w:themeFill="background1" w:themeFillShade="D9"/>
            <w:vAlign w:val="center"/>
          </w:tcPr>
          <w:p w14:paraId="6510A520" w14:textId="77777777" w:rsidR="00703231" w:rsidRPr="00E12CDF" w:rsidRDefault="00703231" w:rsidP="000B5187">
            <w:pPr>
              <w:jc w:val="center"/>
              <w:rPr>
                <w:b/>
                <w:bCs/>
                <w:sz w:val="20"/>
                <w:szCs w:val="20"/>
                <w:lang w:val="en-AU"/>
              </w:rPr>
            </w:pPr>
            <w:r>
              <w:rPr>
                <w:b/>
                <w:bCs/>
                <w:sz w:val="20"/>
                <w:szCs w:val="20"/>
                <w:lang w:val="en-AU"/>
              </w:rPr>
              <w:t>673</w:t>
            </w:r>
          </w:p>
        </w:tc>
        <w:tc>
          <w:tcPr>
            <w:tcW w:w="1134" w:type="dxa"/>
            <w:tcBorders>
              <w:bottom w:val="single" w:sz="4" w:space="0" w:color="auto"/>
            </w:tcBorders>
            <w:shd w:val="clear" w:color="auto" w:fill="D9D9D9" w:themeFill="background1" w:themeFillShade="D9"/>
            <w:vAlign w:val="center"/>
          </w:tcPr>
          <w:p w14:paraId="4A9BB2F0" w14:textId="77777777" w:rsidR="00703231" w:rsidRPr="00E12CDF" w:rsidRDefault="00703231" w:rsidP="000B5187">
            <w:pPr>
              <w:jc w:val="center"/>
              <w:rPr>
                <w:b/>
                <w:bCs/>
                <w:sz w:val="20"/>
                <w:szCs w:val="20"/>
                <w:lang w:val="en-AU"/>
              </w:rPr>
            </w:pPr>
            <w:r w:rsidRPr="00E12CDF">
              <w:rPr>
                <w:b/>
                <w:bCs/>
                <w:sz w:val="20"/>
                <w:szCs w:val="20"/>
                <w:lang w:val="en-AU"/>
              </w:rPr>
              <w:t>66%</w:t>
            </w:r>
          </w:p>
        </w:tc>
        <w:tc>
          <w:tcPr>
            <w:tcW w:w="1134" w:type="dxa"/>
            <w:tcBorders>
              <w:bottom w:val="single" w:sz="4" w:space="0" w:color="auto"/>
            </w:tcBorders>
            <w:shd w:val="clear" w:color="auto" w:fill="D9D9D9" w:themeFill="background1" w:themeFillShade="D9"/>
            <w:vAlign w:val="center"/>
          </w:tcPr>
          <w:p w14:paraId="522C73C2" w14:textId="77777777" w:rsidR="00703231" w:rsidRPr="00E12CDF" w:rsidRDefault="00703231" w:rsidP="000B5187">
            <w:pPr>
              <w:jc w:val="center"/>
              <w:rPr>
                <w:b/>
                <w:bCs/>
                <w:sz w:val="20"/>
                <w:szCs w:val="20"/>
                <w:lang w:val="en-AU"/>
              </w:rPr>
            </w:pPr>
            <w:r w:rsidRPr="00E12CDF">
              <w:rPr>
                <w:b/>
                <w:bCs/>
                <w:sz w:val="20"/>
                <w:szCs w:val="20"/>
                <w:lang w:val="en-AU"/>
              </w:rPr>
              <w:t>±3.8%</w:t>
            </w:r>
          </w:p>
        </w:tc>
      </w:tr>
      <w:tr w:rsidR="00703231" w:rsidRPr="00E12CDF" w14:paraId="31E6ECF3" w14:textId="77777777" w:rsidTr="000B5187">
        <w:trPr>
          <w:jc w:val="center"/>
        </w:trPr>
        <w:tc>
          <w:tcPr>
            <w:tcW w:w="3256" w:type="dxa"/>
            <w:tcBorders>
              <w:top w:val="single" w:sz="4" w:space="0" w:color="auto"/>
              <w:left w:val="nil"/>
              <w:bottom w:val="single" w:sz="4" w:space="0" w:color="auto"/>
              <w:right w:val="nil"/>
            </w:tcBorders>
            <w:vAlign w:val="center"/>
          </w:tcPr>
          <w:p w14:paraId="562030F9" w14:textId="77777777" w:rsidR="00703231" w:rsidRPr="00E12CDF" w:rsidRDefault="00703231" w:rsidP="000B5187">
            <w:pPr>
              <w:rPr>
                <w:sz w:val="10"/>
                <w:szCs w:val="10"/>
                <w:lang w:val="en-AU"/>
              </w:rPr>
            </w:pPr>
          </w:p>
        </w:tc>
        <w:tc>
          <w:tcPr>
            <w:tcW w:w="1134" w:type="dxa"/>
            <w:tcBorders>
              <w:top w:val="single" w:sz="4" w:space="0" w:color="auto"/>
              <w:left w:val="nil"/>
              <w:bottom w:val="single" w:sz="4" w:space="0" w:color="auto"/>
              <w:right w:val="nil"/>
            </w:tcBorders>
            <w:vAlign w:val="center"/>
          </w:tcPr>
          <w:p w14:paraId="2C03B712" w14:textId="77777777" w:rsidR="00703231" w:rsidRPr="00E12CDF" w:rsidRDefault="00703231" w:rsidP="000B5187">
            <w:pPr>
              <w:jc w:val="center"/>
              <w:rPr>
                <w:sz w:val="10"/>
                <w:szCs w:val="10"/>
                <w:lang w:val="en-AU"/>
              </w:rPr>
            </w:pPr>
          </w:p>
        </w:tc>
        <w:tc>
          <w:tcPr>
            <w:tcW w:w="1134" w:type="dxa"/>
            <w:tcBorders>
              <w:top w:val="single" w:sz="4" w:space="0" w:color="auto"/>
              <w:left w:val="nil"/>
              <w:bottom w:val="single" w:sz="4" w:space="0" w:color="auto"/>
              <w:right w:val="nil"/>
            </w:tcBorders>
            <w:vAlign w:val="center"/>
          </w:tcPr>
          <w:p w14:paraId="2592F59F" w14:textId="77777777" w:rsidR="00703231" w:rsidRPr="00E12CDF" w:rsidRDefault="00703231" w:rsidP="000B5187">
            <w:pPr>
              <w:jc w:val="center"/>
              <w:rPr>
                <w:sz w:val="10"/>
                <w:szCs w:val="10"/>
                <w:lang w:val="en-AU"/>
              </w:rPr>
            </w:pPr>
          </w:p>
        </w:tc>
        <w:tc>
          <w:tcPr>
            <w:tcW w:w="1134" w:type="dxa"/>
            <w:tcBorders>
              <w:top w:val="single" w:sz="4" w:space="0" w:color="auto"/>
              <w:left w:val="nil"/>
              <w:bottom w:val="single" w:sz="4" w:space="0" w:color="auto"/>
              <w:right w:val="nil"/>
            </w:tcBorders>
            <w:vAlign w:val="center"/>
          </w:tcPr>
          <w:p w14:paraId="11E5A490" w14:textId="77777777" w:rsidR="00703231" w:rsidRPr="00E12CDF" w:rsidRDefault="00703231" w:rsidP="000B5187">
            <w:pPr>
              <w:jc w:val="center"/>
              <w:rPr>
                <w:sz w:val="10"/>
                <w:szCs w:val="10"/>
                <w:lang w:val="en-AU"/>
              </w:rPr>
            </w:pPr>
          </w:p>
        </w:tc>
      </w:tr>
      <w:tr w:rsidR="00703231" w:rsidRPr="00E12CDF" w14:paraId="0DB5BCE0" w14:textId="77777777" w:rsidTr="000B5187">
        <w:trPr>
          <w:jc w:val="center"/>
        </w:trPr>
        <w:tc>
          <w:tcPr>
            <w:tcW w:w="3256" w:type="dxa"/>
            <w:tcBorders>
              <w:top w:val="single" w:sz="4" w:space="0" w:color="auto"/>
            </w:tcBorders>
            <w:vAlign w:val="center"/>
          </w:tcPr>
          <w:p w14:paraId="031CE871" w14:textId="77777777" w:rsidR="00703231" w:rsidRPr="00E12CDF" w:rsidRDefault="00703231" w:rsidP="000B5187">
            <w:pPr>
              <w:rPr>
                <w:sz w:val="20"/>
                <w:szCs w:val="20"/>
                <w:lang w:val="en-AU"/>
              </w:rPr>
            </w:pPr>
            <w:r w:rsidRPr="00E12CDF">
              <w:rPr>
                <w:sz w:val="20"/>
                <w:szCs w:val="20"/>
                <w:lang w:val="en-AU"/>
              </w:rPr>
              <w:t>Booked</w:t>
            </w:r>
          </w:p>
        </w:tc>
        <w:tc>
          <w:tcPr>
            <w:tcW w:w="1134" w:type="dxa"/>
            <w:tcBorders>
              <w:top w:val="single" w:sz="4" w:space="0" w:color="auto"/>
            </w:tcBorders>
            <w:vAlign w:val="center"/>
          </w:tcPr>
          <w:p w14:paraId="070DF971" w14:textId="77777777" w:rsidR="00703231" w:rsidRPr="00E12CDF" w:rsidRDefault="00703231" w:rsidP="000B5187">
            <w:pPr>
              <w:jc w:val="center"/>
              <w:rPr>
                <w:sz w:val="20"/>
                <w:szCs w:val="20"/>
                <w:lang w:val="en-AU"/>
              </w:rPr>
            </w:pPr>
            <w:r>
              <w:rPr>
                <w:sz w:val="20"/>
                <w:szCs w:val="20"/>
                <w:lang w:val="en-AU"/>
              </w:rPr>
              <w:t>29</w:t>
            </w:r>
          </w:p>
        </w:tc>
        <w:tc>
          <w:tcPr>
            <w:tcW w:w="1134" w:type="dxa"/>
            <w:tcBorders>
              <w:top w:val="single" w:sz="4" w:space="0" w:color="auto"/>
            </w:tcBorders>
            <w:vAlign w:val="center"/>
          </w:tcPr>
          <w:p w14:paraId="3E2714FB" w14:textId="77777777" w:rsidR="00703231" w:rsidRPr="00E12CDF" w:rsidRDefault="00703231" w:rsidP="000B5187">
            <w:pPr>
              <w:jc w:val="center"/>
              <w:rPr>
                <w:sz w:val="20"/>
                <w:szCs w:val="20"/>
                <w:lang w:val="en-AU"/>
              </w:rPr>
            </w:pPr>
            <w:r w:rsidRPr="00E12CDF">
              <w:rPr>
                <w:sz w:val="20"/>
                <w:szCs w:val="20"/>
                <w:lang w:val="en-AU"/>
              </w:rPr>
              <w:t>9%</w:t>
            </w:r>
          </w:p>
        </w:tc>
        <w:tc>
          <w:tcPr>
            <w:tcW w:w="1134" w:type="dxa"/>
            <w:tcBorders>
              <w:top w:val="single" w:sz="4" w:space="0" w:color="auto"/>
            </w:tcBorders>
            <w:vAlign w:val="center"/>
          </w:tcPr>
          <w:p w14:paraId="7C5CC31A" w14:textId="77777777" w:rsidR="00703231" w:rsidRPr="00E12CDF" w:rsidRDefault="00703231" w:rsidP="000B5187">
            <w:pPr>
              <w:jc w:val="center"/>
              <w:rPr>
                <w:sz w:val="20"/>
                <w:szCs w:val="20"/>
                <w:lang w:val="en-AU"/>
              </w:rPr>
            </w:pPr>
            <w:r w:rsidRPr="00E12CDF">
              <w:rPr>
                <w:sz w:val="20"/>
                <w:szCs w:val="20"/>
                <w:lang w:val="en-AU"/>
              </w:rPr>
              <w:t>±18.2%</w:t>
            </w:r>
          </w:p>
        </w:tc>
      </w:tr>
      <w:tr w:rsidR="00703231" w:rsidRPr="00E12CDF" w14:paraId="4A6DFA24" w14:textId="77777777" w:rsidTr="000B5187">
        <w:trPr>
          <w:jc w:val="center"/>
        </w:trPr>
        <w:tc>
          <w:tcPr>
            <w:tcW w:w="3256" w:type="dxa"/>
            <w:tcBorders>
              <w:bottom w:val="single" w:sz="4" w:space="0" w:color="auto"/>
            </w:tcBorders>
            <w:vAlign w:val="center"/>
          </w:tcPr>
          <w:p w14:paraId="101B9DBE" w14:textId="77777777" w:rsidR="00703231" w:rsidRPr="00E12CDF" w:rsidRDefault="00703231" w:rsidP="000B5187">
            <w:pPr>
              <w:rPr>
                <w:sz w:val="20"/>
                <w:szCs w:val="20"/>
                <w:lang w:val="en-AU"/>
              </w:rPr>
            </w:pPr>
            <w:r w:rsidRPr="00E12CDF">
              <w:rPr>
                <w:sz w:val="20"/>
                <w:szCs w:val="20"/>
                <w:lang w:val="en-AU"/>
              </w:rPr>
              <w:t>Not booked</w:t>
            </w:r>
          </w:p>
        </w:tc>
        <w:tc>
          <w:tcPr>
            <w:tcW w:w="1134" w:type="dxa"/>
            <w:tcBorders>
              <w:bottom w:val="single" w:sz="4" w:space="0" w:color="auto"/>
            </w:tcBorders>
            <w:vAlign w:val="center"/>
          </w:tcPr>
          <w:p w14:paraId="0E7F36A0" w14:textId="77777777" w:rsidR="00703231" w:rsidRDefault="00703231" w:rsidP="000B5187">
            <w:pPr>
              <w:jc w:val="center"/>
              <w:rPr>
                <w:sz w:val="20"/>
                <w:szCs w:val="20"/>
                <w:lang w:val="en-AU"/>
              </w:rPr>
            </w:pPr>
            <w:r>
              <w:rPr>
                <w:sz w:val="20"/>
                <w:szCs w:val="20"/>
                <w:lang w:val="en-AU"/>
              </w:rPr>
              <w:t>97</w:t>
            </w:r>
          </w:p>
        </w:tc>
        <w:tc>
          <w:tcPr>
            <w:tcW w:w="1134" w:type="dxa"/>
            <w:tcBorders>
              <w:bottom w:val="single" w:sz="4" w:space="0" w:color="auto"/>
            </w:tcBorders>
            <w:vAlign w:val="center"/>
          </w:tcPr>
          <w:p w14:paraId="415F5F3B" w14:textId="77777777" w:rsidR="00703231" w:rsidRPr="00E12CDF" w:rsidRDefault="00703231" w:rsidP="000B5187">
            <w:pPr>
              <w:jc w:val="center"/>
              <w:rPr>
                <w:sz w:val="20"/>
                <w:szCs w:val="20"/>
                <w:lang w:val="en-AU"/>
              </w:rPr>
            </w:pPr>
            <w:r>
              <w:rPr>
                <w:sz w:val="20"/>
                <w:szCs w:val="20"/>
                <w:lang w:val="en-AU"/>
              </w:rPr>
              <w:t>25%</w:t>
            </w:r>
          </w:p>
        </w:tc>
        <w:tc>
          <w:tcPr>
            <w:tcW w:w="1134" w:type="dxa"/>
            <w:tcBorders>
              <w:bottom w:val="single" w:sz="4" w:space="0" w:color="auto"/>
            </w:tcBorders>
            <w:vAlign w:val="center"/>
          </w:tcPr>
          <w:p w14:paraId="02D542BD" w14:textId="77777777" w:rsidR="00703231" w:rsidRPr="00E12CDF" w:rsidRDefault="00703231" w:rsidP="000B5187">
            <w:pPr>
              <w:jc w:val="center"/>
              <w:rPr>
                <w:sz w:val="20"/>
                <w:szCs w:val="20"/>
                <w:lang w:val="en-AU"/>
              </w:rPr>
            </w:pPr>
            <w:r w:rsidRPr="00E12CDF">
              <w:rPr>
                <w:sz w:val="20"/>
                <w:szCs w:val="20"/>
                <w:lang w:val="en-AU"/>
              </w:rPr>
              <w:t>±10</w:t>
            </w:r>
            <w:r>
              <w:rPr>
                <w:sz w:val="20"/>
                <w:szCs w:val="20"/>
                <w:lang w:val="en-AU"/>
              </w:rPr>
              <w:t>.0</w:t>
            </w:r>
            <w:r w:rsidRPr="00E12CDF">
              <w:rPr>
                <w:sz w:val="20"/>
                <w:szCs w:val="20"/>
                <w:lang w:val="en-AU"/>
              </w:rPr>
              <w:t>%</w:t>
            </w:r>
          </w:p>
        </w:tc>
      </w:tr>
      <w:tr w:rsidR="00703231" w:rsidRPr="00E12CDF" w14:paraId="5CA50F4A" w14:textId="77777777" w:rsidTr="000B5187">
        <w:trPr>
          <w:jc w:val="center"/>
        </w:trPr>
        <w:tc>
          <w:tcPr>
            <w:tcW w:w="3256" w:type="dxa"/>
            <w:shd w:val="clear" w:color="auto" w:fill="D9D9D9" w:themeFill="background1" w:themeFillShade="D9"/>
            <w:vAlign w:val="center"/>
          </w:tcPr>
          <w:p w14:paraId="78221ABB" w14:textId="77777777" w:rsidR="00703231" w:rsidRPr="00E12CDF" w:rsidRDefault="00703231" w:rsidP="000B5187">
            <w:pPr>
              <w:rPr>
                <w:b/>
                <w:bCs/>
                <w:sz w:val="20"/>
                <w:szCs w:val="20"/>
                <w:lang w:val="en-AU"/>
              </w:rPr>
            </w:pPr>
            <w:r w:rsidRPr="00E12CDF">
              <w:rPr>
                <w:b/>
                <w:bCs/>
                <w:sz w:val="20"/>
                <w:szCs w:val="20"/>
                <w:lang w:val="en-AU"/>
              </w:rPr>
              <w:t>Total not vaccinated</w:t>
            </w:r>
          </w:p>
        </w:tc>
        <w:tc>
          <w:tcPr>
            <w:tcW w:w="1134" w:type="dxa"/>
            <w:shd w:val="clear" w:color="auto" w:fill="D9D9D9" w:themeFill="background1" w:themeFillShade="D9"/>
            <w:vAlign w:val="center"/>
          </w:tcPr>
          <w:p w14:paraId="4F687F1B" w14:textId="77777777" w:rsidR="00703231" w:rsidRDefault="00703231" w:rsidP="000B5187">
            <w:pPr>
              <w:jc w:val="center"/>
              <w:rPr>
                <w:b/>
                <w:bCs/>
                <w:sz w:val="20"/>
                <w:szCs w:val="20"/>
                <w:lang w:val="en-AU"/>
              </w:rPr>
            </w:pPr>
            <w:r>
              <w:rPr>
                <w:b/>
                <w:bCs/>
                <w:sz w:val="20"/>
                <w:szCs w:val="20"/>
                <w:lang w:val="en-AU"/>
              </w:rPr>
              <w:t>126</w:t>
            </w:r>
          </w:p>
        </w:tc>
        <w:tc>
          <w:tcPr>
            <w:tcW w:w="1134" w:type="dxa"/>
            <w:shd w:val="clear" w:color="auto" w:fill="D9D9D9" w:themeFill="background1" w:themeFillShade="D9"/>
            <w:vAlign w:val="center"/>
          </w:tcPr>
          <w:p w14:paraId="76E0FC5B" w14:textId="64AF0D46" w:rsidR="00703231" w:rsidRPr="00E12CDF" w:rsidRDefault="00DC27F9" w:rsidP="000B5187">
            <w:pPr>
              <w:jc w:val="center"/>
              <w:rPr>
                <w:b/>
                <w:bCs/>
                <w:sz w:val="20"/>
                <w:szCs w:val="20"/>
                <w:lang w:val="en-AU"/>
              </w:rPr>
            </w:pPr>
            <w:r>
              <w:rPr>
                <w:b/>
                <w:bCs/>
                <w:sz w:val="20"/>
                <w:szCs w:val="20"/>
                <w:lang w:val="en-AU"/>
              </w:rPr>
              <w:t>34</w:t>
            </w:r>
            <w:r w:rsidR="00703231">
              <w:rPr>
                <w:b/>
                <w:bCs/>
                <w:sz w:val="20"/>
                <w:szCs w:val="20"/>
                <w:lang w:val="en-AU"/>
              </w:rPr>
              <w:t>%</w:t>
            </w:r>
          </w:p>
        </w:tc>
        <w:tc>
          <w:tcPr>
            <w:tcW w:w="1134" w:type="dxa"/>
            <w:shd w:val="clear" w:color="auto" w:fill="D9D9D9" w:themeFill="background1" w:themeFillShade="D9"/>
            <w:vAlign w:val="center"/>
          </w:tcPr>
          <w:p w14:paraId="303E2F30" w14:textId="77777777" w:rsidR="00703231" w:rsidRPr="00E12CDF" w:rsidRDefault="00703231" w:rsidP="000B5187">
            <w:pPr>
              <w:jc w:val="center"/>
              <w:rPr>
                <w:b/>
                <w:bCs/>
                <w:sz w:val="20"/>
                <w:szCs w:val="20"/>
                <w:lang w:val="en-AU"/>
              </w:rPr>
            </w:pPr>
            <w:r w:rsidRPr="00E12CDF">
              <w:rPr>
                <w:b/>
                <w:bCs/>
                <w:sz w:val="20"/>
                <w:szCs w:val="20"/>
                <w:lang w:val="en-AU"/>
              </w:rPr>
              <w:t>±8.7%</w:t>
            </w:r>
          </w:p>
        </w:tc>
      </w:tr>
    </w:tbl>
    <w:p w14:paraId="3FFDA969" w14:textId="16285996" w:rsidR="00CA4CE2" w:rsidRDefault="00CA4CE2" w:rsidP="00CA4CE2">
      <w:pPr>
        <w:spacing w:after="0"/>
        <w:jc w:val="center"/>
        <w:rPr>
          <w:i/>
          <w:iCs/>
          <w:sz w:val="18"/>
          <w:szCs w:val="18"/>
          <w:lang w:val="en-AU"/>
        </w:rPr>
      </w:pPr>
      <w:r w:rsidRPr="00E12CDF">
        <w:rPr>
          <w:i/>
          <w:iCs/>
          <w:sz w:val="18"/>
          <w:szCs w:val="18"/>
          <w:lang w:val="en-AU"/>
        </w:rPr>
        <w:t>N.B. Percentages do not sum to 100% owing to rounding</w:t>
      </w:r>
    </w:p>
    <w:p w14:paraId="25019687" w14:textId="2CBC4F5E" w:rsidR="00DC27F9" w:rsidRDefault="00DC27F9" w:rsidP="00CA4CE2">
      <w:pPr>
        <w:spacing w:after="0"/>
        <w:jc w:val="center"/>
        <w:rPr>
          <w:i/>
          <w:iCs/>
          <w:sz w:val="18"/>
          <w:szCs w:val="18"/>
          <w:lang w:val="en-AU"/>
        </w:rPr>
      </w:pPr>
    </w:p>
    <w:p w14:paraId="4F3D968C" w14:textId="114ED183" w:rsidR="00DC27F9" w:rsidRPr="00B73F5D" w:rsidRDefault="00DC27F9" w:rsidP="00B73F5D">
      <w:pPr>
        <w:spacing w:after="0"/>
        <w:rPr>
          <w:lang w:val="en-AU"/>
        </w:rPr>
      </w:pPr>
      <w:r>
        <w:rPr>
          <w:lang w:val="en-AU"/>
        </w:rPr>
        <w:t>Note that in projecting total potential uptake, the number who were booked was adjusted to reflect the</w:t>
      </w:r>
      <w:r w:rsidRPr="00DC27F9">
        <w:rPr>
          <w:lang w:val="en-AU"/>
        </w:rPr>
        <w:t xml:space="preserve"> MOH booking rate of 0.67% of the population as at 21/10/2021</w:t>
      </w:r>
      <w:r>
        <w:rPr>
          <w:lang w:val="en-AU"/>
        </w:rPr>
        <w:t>.</w:t>
      </w:r>
    </w:p>
    <w:p w14:paraId="35258360" w14:textId="7167C677" w:rsidR="002D3F99" w:rsidRPr="00F0659F" w:rsidRDefault="00A6268D" w:rsidP="001F2429">
      <w:pPr>
        <w:pStyle w:val="Heading1"/>
        <w:numPr>
          <w:ilvl w:val="0"/>
          <w:numId w:val="41"/>
        </w:numPr>
        <w:ind w:left="851" w:hanging="425"/>
        <w:rPr>
          <w:rFonts w:asciiTheme="minorHAnsi" w:hAnsiTheme="minorHAnsi" w:cstheme="minorHAnsi"/>
          <w:color w:val="000000" w:themeColor="text1"/>
          <w:lang w:val="en-AU"/>
        </w:rPr>
      </w:pPr>
      <w:bookmarkStart w:id="7" w:name="_Toc87832668"/>
      <w:r>
        <w:rPr>
          <w:rFonts w:asciiTheme="minorHAnsi" w:hAnsiTheme="minorHAnsi" w:cstheme="minorHAnsi"/>
          <w:color w:val="000000" w:themeColor="text1"/>
          <w:lang w:val="en-AU"/>
        </w:rPr>
        <w:t>V</w:t>
      </w:r>
      <w:r w:rsidR="00DD75F7">
        <w:rPr>
          <w:rFonts w:asciiTheme="minorHAnsi" w:hAnsiTheme="minorHAnsi" w:cstheme="minorHAnsi"/>
          <w:color w:val="000000" w:themeColor="text1"/>
          <w:lang w:val="en-AU"/>
        </w:rPr>
        <w:t>accine uptake</w:t>
      </w:r>
      <w:bookmarkEnd w:id="7"/>
    </w:p>
    <w:p w14:paraId="0514DAA2" w14:textId="05228D4B" w:rsidR="00DD75F7" w:rsidRDefault="00DD75F7" w:rsidP="002D3F99">
      <w:pPr>
        <w:spacing w:after="0"/>
        <w:ind w:left="426"/>
        <w:rPr>
          <w:lang w:val="en-AU"/>
        </w:rPr>
      </w:pPr>
      <w:bookmarkStart w:id="8" w:name="_Hlk77837507"/>
      <w:r>
        <w:rPr>
          <w:lang w:val="en-AU"/>
        </w:rPr>
        <w:t>Of those who said they had not been vaccinated</w:t>
      </w:r>
      <w:r w:rsidR="0047728D">
        <w:rPr>
          <w:lang w:val="en-AU"/>
        </w:rPr>
        <w:t xml:space="preserve"> and had not booked</w:t>
      </w:r>
      <w:r w:rsidR="00F91E2B">
        <w:rPr>
          <w:lang w:val="en-AU"/>
        </w:rPr>
        <w:t xml:space="preserve"> (adjusted to 3</w:t>
      </w:r>
      <w:r w:rsidR="00B73F5D">
        <w:rPr>
          <w:lang w:val="en-AU"/>
        </w:rPr>
        <w:t>3</w:t>
      </w:r>
      <w:r w:rsidR="00F91E2B">
        <w:rPr>
          <w:lang w:val="en-AU"/>
        </w:rPr>
        <w:t>% of the M</w:t>
      </w:r>
      <w:r w:rsidR="00F91E2B">
        <w:rPr>
          <w:rFonts w:cstheme="minorHAnsi"/>
          <w:lang w:val="en-AU"/>
        </w:rPr>
        <w:t>ā</w:t>
      </w:r>
      <w:r w:rsidR="00F91E2B">
        <w:rPr>
          <w:lang w:val="en-AU"/>
        </w:rPr>
        <w:t>ori 18+ population)</w:t>
      </w:r>
      <w:r>
        <w:rPr>
          <w:lang w:val="en-AU"/>
        </w:rPr>
        <w:t>:</w:t>
      </w:r>
    </w:p>
    <w:p w14:paraId="4FA41776" w14:textId="4264689A" w:rsidR="00950C63" w:rsidRDefault="00E02E7A" w:rsidP="004355E9">
      <w:pPr>
        <w:pStyle w:val="ListParagraph"/>
        <w:numPr>
          <w:ilvl w:val="0"/>
          <w:numId w:val="3"/>
        </w:numPr>
        <w:spacing w:after="0"/>
        <w:rPr>
          <w:lang w:val="en-AU"/>
        </w:rPr>
      </w:pPr>
      <w:r>
        <w:rPr>
          <w:lang w:val="en-AU"/>
        </w:rPr>
        <w:t>2</w:t>
      </w:r>
      <w:r w:rsidR="00A6268D">
        <w:rPr>
          <w:lang w:val="en-AU"/>
        </w:rPr>
        <w:t>5</w:t>
      </w:r>
      <w:r w:rsidR="00DD75F7">
        <w:rPr>
          <w:lang w:val="en-AU"/>
        </w:rPr>
        <w:t xml:space="preserve">% said they were likely to get vaccinated (an </w:t>
      </w:r>
      <w:r w:rsidR="0047728D">
        <w:rPr>
          <w:lang w:val="en-AU"/>
        </w:rPr>
        <w:t>indicated 39,800</w:t>
      </w:r>
      <w:r>
        <w:rPr>
          <w:lang w:val="en-AU"/>
        </w:rPr>
        <w:t xml:space="preserve"> </w:t>
      </w:r>
      <w:r w:rsidR="002F6876">
        <w:rPr>
          <w:lang w:val="en-AU"/>
        </w:rPr>
        <w:t>Māori</w:t>
      </w:r>
      <w:r w:rsidR="00A6268D">
        <w:rPr>
          <w:lang w:val="en-AU"/>
        </w:rPr>
        <w:t xml:space="preserve"> 18+</w:t>
      </w:r>
      <w:r w:rsidR="005C31FE" w:rsidRPr="005C31FE">
        <w:rPr>
          <w:rStyle w:val="FootnoteReference"/>
          <w:sz w:val="24"/>
          <w:szCs w:val="24"/>
          <w:lang w:val="en-AU"/>
        </w:rPr>
        <w:footnoteReference w:id="5"/>
      </w:r>
      <w:r w:rsidR="002F6876">
        <w:rPr>
          <w:lang w:val="en-AU"/>
        </w:rPr>
        <w:t xml:space="preserve">).  Of these, </w:t>
      </w:r>
      <w:r>
        <w:rPr>
          <w:lang w:val="en-AU"/>
        </w:rPr>
        <w:t>1</w:t>
      </w:r>
      <w:r w:rsidR="002F6876">
        <w:rPr>
          <w:lang w:val="en-AU"/>
        </w:rPr>
        <w:t xml:space="preserve">% (an estimated </w:t>
      </w:r>
      <w:r>
        <w:rPr>
          <w:lang w:val="en-AU"/>
        </w:rPr>
        <w:t>1,</w:t>
      </w:r>
      <w:r w:rsidR="00802A42">
        <w:rPr>
          <w:lang w:val="en-AU"/>
        </w:rPr>
        <w:t>4</w:t>
      </w:r>
      <w:r>
        <w:rPr>
          <w:lang w:val="en-AU"/>
        </w:rPr>
        <w:t>00</w:t>
      </w:r>
      <w:r w:rsidR="00A6268D">
        <w:rPr>
          <w:lang w:val="en-AU"/>
        </w:rPr>
        <w:t xml:space="preserve"> Māori 18+) said they would “Definitely” get a </w:t>
      </w:r>
      <w:r w:rsidR="00901F27">
        <w:rPr>
          <w:lang w:val="en-AU"/>
        </w:rPr>
        <w:t>COVID</w:t>
      </w:r>
      <w:r w:rsidR="00A6268D">
        <w:rPr>
          <w:lang w:val="en-AU"/>
        </w:rPr>
        <w:t>-19 vaccine.</w:t>
      </w:r>
      <w:r w:rsidR="00300D67">
        <w:rPr>
          <w:lang w:val="en-AU"/>
        </w:rPr>
        <w:t xml:space="preserve">  </w:t>
      </w:r>
    </w:p>
    <w:p w14:paraId="222C1209" w14:textId="77777777" w:rsidR="00CA4CE2" w:rsidRPr="0014492A" w:rsidRDefault="00CA4CE2" w:rsidP="00CA4CE2">
      <w:pPr>
        <w:pStyle w:val="ListParagraph"/>
        <w:numPr>
          <w:ilvl w:val="0"/>
          <w:numId w:val="3"/>
        </w:numPr>
        <w:spacing w:after="0"/>
        <w:rPr>
          <w:lang w:val="en-AU"/>
        </w:rPr>
      </w:pPr>
      <w:r w:rsidRPr="0014492A">
        <w:rPr>
          <w:lang w:val="en-AU"/>
        </w:rPr>
        <w:t xml:space="preserve">24% said they were unlikely to get vaccinated (an indicated 38,500 Māori 18+); and </w:t>
      </w:r>
    </w:p>
    <w:p w14:paraId="0FBCB937" w14:textId="23D8EAA7" w:rsidR="00CA4CE2" w:rsidRPr="0014492A" w:rsidRDefault="00CA4CE2" w:rsidP="00CA4CE2">
      <w:pPr>
        <w:pStyle w:val="ListParagraph"/>
        <w:numPr>
          <w:ilvl w:val="0"/>
          <w:numId w:val="3"/>
        </w:numPr>
        <w:spacing w:after="0"/>
        <w:rPr>
          <w:lang w:val="en-AU"/>
        </w:rPr>
      </w:pPr>
      <w:r w:rsidRPr="0014492A">
        <w:rPr>
          <w:lang w:val="en-AU"/>
        </w:rPr>
        <w:t>27% (an indicated 43,</w:t>
      </w:r>
      <w:r w:rsidR="00DC27F9">
        <w:rPr>
          <w:lang w:val="en-AU"/>
        </w:rPr>
        <w:t>0</w:t>
      </w:r>
      <w:r w:rsidR="00DC27F9" w:rsidRPr="0014492A">
        <w:rPr>
          <w:lang w:val="en-AU"/>
        </w:rPr>
        <w:t xml:space="preserve">00 </w:t>
      </w:r>
      <w:r w:rsidRPr="0014492A">
        <w:rPr>
          <w:lang w:val="en-AU"/>
        </w:rPr>
        <w:t>Māori 18+) said they would “Definitely not” get vaccinated. Combined, these two groups represent an indicated 81,</w:t>
      </w:r>
      <w:r w:rsidR="00802A42">
        <w:rPr>
          <w:lang w:val="en-AU"/>
        </w:rPr>
        <w:t>5</w:t>
      </w:r>
      <w:r w:rsidRPr="0014492A">
        <w:rPr>
          <w:lang w:val="en-AU"/>
        </w:rPr>
        <w:t xml:space="preserve">00 Māori 18+ who, potentially, may remain unvaccinated. </w:t>
      </w:r>
    </w:p>
    <w:p w14:paraId="561A3391" w14:textId="77777777" w:rsidR="00CA4CE2" w:rsidRPr="0014492A" w:rsidRDefault="00CA4CE2" w:rsidP="00CA4CE2">
      <w:pPr>
        <w:pStyle w:val="ListParagraph"/>
        <w:numPr>
          <w:ilvl w:val="0"/>
          <w:numId w:val="3"/>
        </w:numPr>
        <w:spacing w:after="0"/>
        <w:rPr>
          <w:lang w:val="en-AU"/>
        </w:rPr>
      </w:pPr>
      <w:r w:rsidRPr="0014492A">
        <w:rPr>
          <w:lang w:val="en-AU"/>
        </w:rPr>
        <w:lastRenderedPageBreak/>
        <w:t>24% said they were not sure whether they would get vaccinated (an estimated 38,500 Māori 18+).</w:t>
      </w:r>
    </w:p>
    <w:p w14:paraId="4639318B" w14:textId="77777777" w:rsidR="00CA4CE2" w:rsidRDefault="00CA4CE2" w:rsidP="003B791D">
      <w:pPr>
        <w:spacing w:after="0"/>
        <w:rPr>
          <w:lang w:val="en-AU"/>
        </w:rPr>
      </w:pPr>
    </w:p>
    <w:p w14:paraId="1B2E829B" w14:textId="75995964" w:rsidR="00CA4CE2" w:rsidRPr="00A6268D" w:rsidRDefault="00CA4CE2" w:rsidP="003B791D">
      <w:pPr>
        <w:spacing w:after="0"/>
        <w:rPr>
          <w:lang w:val="en-AU"/>
        </w:rPr>
      </w:pPr>
      <w:r>
        <w:rPr>
          <w:lang w:val="en-AU"/>
        </w:rPr>
        <w:t xml:space="preserve">66% of Māori 18+ in the total sample had already had at least one dose of the vaccine.  </w:t>
      </w:r>
      <w:r w:rsidRPr="00300D67">
        <w:rPr>
          <w:b/>
          <w:bCs/>
          <w:lang w:val="en-AU"/>
        </w:rPr>
        <w:t>Total Māori 18+ who are either vaccinated</w:t>
      </w:r>
      <w:r>
        <w:rPr>
          <w:b/>
          <w:bCs/>
          <w:lang w:val="en-AU"/>
        </w:rPr>
        <w:t>, booked,</w:t>
      </w:r>
      <w:r w:rsidRPr="00300D67">
        <w:rPr>
          <w:b/>
          <w:bCs/>
          <w:lang w:val="en-AU"/>
        </w:rPr>
        <w:t xml:space="preserve"> or likely to </w:t>
      </w:r>
      <w:r>
        <w:rPr>
          <w:b/>
          <w:bCs/>
          <w:lang w:val="en-AU"/>
        </w:rPr>
        <w:t>get a vaccine</w:t>
      </w:r>
      <w:r w:rsidRPr="00300D67">
        <w:rPr>
          <w:b/>
          <w:bCs/>
          <w:lang w:val="en-AU"/>
        </w:rPr>
        <w:t xml:space="preserve"> is therefore estimated at </w:t>
      </w:r>
      <w:r>
        <w:rPr>
          <w:b/>
          <w:bCs/>
          <w:lang w:val="en-AU"/>
        </w:rPr>
        <w:t>7</w:t>
      </w:r>
      <w:r w:rsidR="00802A42">
        <w:rPr>
          <w:b/>
          <w:bCs/>
          <w:lang w:val="en-AU"/>
        </w:rPr>
        <w:t>5</w:t>
      </w:r>
      <w:r w:rsidRPr="00300D67">
        <w:rPr>
          <w:b/>
          <w:bCs/>
          <w:lang w:val="en-AU"/>
        </w:rPr>
        <w:t>% of the 18+ Māori population</w:t>
      </w:r>
      <w:r>
        <w:rPr>
          <w:b/>
          <w:bCs/>
          <w:lang w:val="en-AU"/>
        </w:rPr>
        <w:t>, equivalent to 364,840</w:t>
      </w:r>
      <w:r w:rsidRPr="00300D67">
        <w:rPr>
          <w:b/>
          <w:bCs/>
          <w:lang w:val="en-AU"/>
        </w:rPr>
        <w:t xml:space="preserve"> </w:t>
      </w:r>
      <w:r>
        <w:rPr>
          <w:b/>
          <w:bCs/>
          <w:lang w:val="en-AU"/>
        </w:rPr>
        <w:t xml:space="preserve">Māori </w:t>
      </w:r>
      <w:r w:rsidRPr="009D0D86">
        <w:rPr>
          <w:lang w:val="en-AU"/>
        </w:rPr>
        <w:t>(based on the population 18+ from the HSU data).</w:t>
      </w:r>
    </w:p>
    <w:p w14:paraId="6255375E" w14:textId="77777777" w:rsidR="00CA4CE2" w:rsidRDefault="00CA4CE2" w:rsidP="003B791D">
      <w:pPr>
        <w:spacing w:after="0"/>
        <w:ind w:left="426"/>
        <w:jc w:val="center"/>
        <w:rPr>
          <w:lang w:val="en-AU"/>
        </w:rPr>
      </w:pPr>
    </w:p>
    <w:p w14:paraId="6B6D6414" w14:textId="77777777" w:rsidR="00CA4CE2" w:rsidRDefault="00CA4CE2" w:rsidP="003B791D">
      <w:pPr>
        <w:spacing w:after="0"/>
        <w:contextualSpacing/>
        <w:rPr>
          <w:lang w:val="en-AU"/>
        </w:rPr>
      </w:pPr>
      <w:r>
        <w:rPr>
          <w:lang w:val="en-AU"/>
        </w:rPr>
        <w:t>This compares with 69% in the July 2021 Māori survey and 65% in the February 2021 survey.</w:t>
      </w:r>
      <w:r w:rsidRPr="0014492A">
        <w:rPr>
          <w:lang w:val="en-AU"/>
        </w:rPr>
        <w:t xml:space="preserve"> </w:t>
      </w:r>
    </w:p>
    <w:p w14:paraId="7C9E3814" w14:textId="77777777" w:rsidR="00CA4CE2" w:rsidRDefault="00CA4CE2" w:rsidP="003B791D">
      <w:pPr>
        <w:spacing w:after="0"/>
        <w:contextualSpacing/>
        <w:rPr>
          <w:lang w:val="en-AU"/>
        </w:rPr>
      </w:pPr>
    </w:p>
    <w:bookmarkEnd w:id="8"/>
    <w:p w14:paraId="1FDBB036" w14:textId="703920D7" w:rsidR="00400EFE" w:rsidRDefault="00400EFE" w:rsidP="003B791D">
      <w:pPr>
        <w:spacing w:after="0"/>
        <w:rPr>
          <w:lang w:val="en-AU"/>
        </w:rPr>
      </w:pPr>
      <w:r>
        <w:rPr>
          <w:lang w:val="en-AU"/>
        </w:rPr>
        <w:t xml:space="preserve">Taking into account the “parental permission” estimates shown in Section 9, </w:t>
      </w:r>
      <w:r w:rsidRPr="00400EFE">
        <w:rPr>
          <w:b/>
          <w:bCs/>
          <w:lang w:val="en-AU"/>
        </w:rPr>
        <w:t>the potential uptake for the 12+ Māori population 12+ is estimated at 74</w:t>
      </w:r>
      <w:r w:rsidR="00CA4CE2">
        <w:rPr>
          <w:b/>
          <w:bCs/>
          <w:lang w:val="en-AU"/>
        </w:rPr>
        <w:t>.5</w:t>
      </w:r>
      <w:r w:rsidRPr="00400EFE">
        <w:rPr>
          <w:b/>
          <w:bCs/>
          <w:lang w:val="en-AU"/>
        </w:rPr>
        <w:t xml:space="preserve">%, or </w:t>
      </w:r>
      <w:r w:rsidR="00CA4CE2" w:rsidRPr="00400EFE">
        <w:rPr>
          <w:b/>
          <w:bCs/>
          <w:lang w:val="en-AU"/>
        </w:rPr>
        <w:t>42</w:t>
      </w:r>
      <w:r w:rsidR="00CA4CE2">
        <w:rPr>
          <w:b/>
          <w:bCs/>
          <w:lang w:val="en-AU"/>
        </w:rPr>
        <w:t>5</w:t>
      </w:r>
      <w:r w:rsidRPr="00400EFE">
        <w:rPr>
          <w:b/>
          <w:bCs/>
          <w:lang w:val="en-AU"/>
        </w:rPr>
        <w:t>,</w:t>
      </w:r>
      <w:r w:rsidR="00CA4CE2">
        <w:rPr>
          <w:b/>
          <w:bCs/>
          <w:lang w:val="en-AU"/>
        </w:rPr>
        <w:t>6</w:t>
      </w:r>
      <w:r w:rsidR="00CA4CE2" w:rsidRPr="00400EFE">
        <w:rPr>
          <w:b/>
          <w:bCs/>
          <w:lang w:val="en-AU"/>
        </w:rPr>
        <w:t xml:space="preserve">40 </w:t>
      </w:r>
      <w:r w:rsidRPr="00400EFE">
        <w:rPr>
          <w:b/>
          <w:bCs/>
          <w:lang w:val="en-AU"/>
        </w:rPr>
        <w:t>Māori</w:t>
      </w:r>
      <w:r>
        <w:rPr>
          <w:lang w:val="en-AU"/>
        </w:rPr>
        <w:t xml:space="preserve"> (</w:t>
      </w:r>
      <w:r w:rsidRPr="00B139EE">
        <w:t>±</w:t>
      </w:r>
      <w:r>
        <w:t>8,</w:t>
      </w:r>
      <w:r w:rsidR="00CA4CE2">
        <w:t>580</w:t>
      </w:r>
      <w:r>
        <w:t xml:space="preserve">; i.e., within a range </w:t>
      </w:r>
      <w:r w:rsidR="00CA4CE2">
        <w:t>73.0</w:t>
      </w:r>
      <w:r>
        <w:t xml:space="preserve">% to </w:t>
      </w:r>
      <w:r w:rsidR="00CA4CE2">
        <w:t>76.0</w:t>
      </w:r>
      <w:r>
        <w:t>% of the 12+ Māori population.  T</w:t>
      </w:r>
      <w:r>
        <w:rPr>
          <w:lang w:val="en-AU"/>
        </w:rPr>
        <w:t>his range estimate</w:t>
      </w:r>
      <w:r w:rsidR="006C6251">
        <w:rPr>
          <w:lang w:val="en-AU"/>
        </w:rPr>
        <w:t xml:space="preserve"> is</w:t>
      </w:r>
      <w:r>
        <w:rPr>
          <w:lang w:val="en-AU"/>
        </w:rPr>
        <w:t xml:space="preserve"> </w:t>
      </w:r>
      <w:r>
        <w:t>based on the margins of error of the “Likely to get a vaccine” calculations for each age group: 18 year or over, 16-17 years and 12-15 years</w:t>
      </w:r>
      <w:r>
        <w:rPr>
          <w:lang w:val="en-AU"/>
        </w:rPr>
        <w:t>.</w:t>
      </w:r>
    </w:p>
    <w:p w14:paraId="22D7828A" w14:textId="77777777" w:rsidR="003B791D" w:rsidRDefault="003B791D" w:rsidP="003B791D">
      <w:pPr>
        <w:spacing w:after="0"/>
        <w:rPr>
          <w:lang w:val="en-AU"/>
        </w:rPr>
      </w:pPr>
    </w:p>
    <w:p w14:paraId="108E6835" w14:textId="6F3A18D4" w:rsidR="00CA4CE2" w:rsidRDefault="00CA4CE2" w:rsidP="003B791D">
      <w:pPr>
        <w:spacing w:after="0"/>
        <w:rPr>
          <w:lang w:val="en-AU"/>
        </w:rPr>
      </w:pPr>
      <w:r w:rsidRPr="000F28E1">
        <w:rPr>
          <w:lang w:val="en-AU"/>
        </w:rPr>
        <w:t>Including 12–15 -year-olds</w:t>
      </w:r>
      <w:r>
        <w:rPr>
          <w:lang w:val="en-AU"/>
        </w:rPr>
        <w:t xml:space="preserve"> and 16-17-year-olds</w:t>
      </w:r>
      <w:r w:rsidRPr="000F28E1">
        <w:rPr>
          <w:lang w:val="en-AU"/>
        </w:rPr>
        <w:t xml:space="preserve">, the potential overall 12+ population uptake is estimated at </w:t>
      </w:r>
      <w:r>
        <w:rPr>
          <w:b/>
          <w:bCs/>
          <w:lang w:val="en-AU"/>
        </w:rPr>
        <w:t>74.5</w:t>
      </w:r>
      <w:r w:rsidRPr="000F28E1">
        <w:rPr>
          <w:b/>
          <w:bCs/>
          <w:lang w:val="en-AU"/>
        </w:rPr>
        <w:t>%</w:t>
      </w:r>
      <w:r w:rsidRPr="000F28E1">
        <w:rPr>
          <w:lang w:val="en-AU"/>
        </w:rPr>
        <w:t>.</w:t>
      </w:r>
    </w:p>
    <w:p w14:paraId="553C8FED" w14:textId="77777777" w:rsidR="00CA4CE2" w:rsidRDefault="00CA4CE2" w:rsidP="003B791D">
      <w:pPr>
        <w:spacing w:after="0"/>
        <w:rPr>
          <w:lang w:val="en-AU"/>
        </w:rPr>
      </w:pPr>
    </w:p>
    <w:tbl>
      <w:tblPr>
        <w:tblW w:w="8051" w:type="dxa"/>
        <w:tblInd w:w="988" w:type="dxa"/>
        <w:tblLook w:val="04A0" w:firstRow="1" w:lastRow="0" w:firstColumn="1" w:lastColumn="0" w:noHBand="0" w:noVBand="1"/>
      </w:tblPr>
      <w:tblGrid>
        <w:gridCol w:w="5098"/>
        <w:gridCol w:w="1418"/>
        <w:gridCol w:w="1535"/>
      </w:tblGrid>
      <w:tr w:rsidR="00CA4CE2" w:rsidRPr="000F28E1" w14:paraId="0D4996E9" w14:textId="77777777" w:rsidTr="000B5187">
        <w:trPr>
          <w:trHeight w:val="510"/>
        </w:trPr>
        <w:tc>
          <w:tcPr>
            <w:tcW w:w="5098" w:type="dxa"/>
            <w:tcBorders>
              <w:top w:val="single" w:sz="4" w:space="0" w:color="auto"/>
              <w:left w:val="single" w:sz="4" w:space="0" w:color="auto"/>
              <w:bottom w:val="single" w:sz="4" w:space="0" w:color="auto"/>
              <w:right w:val="single" w:sz="4" w:space="0" w:color="FFFFFF" w:themeColor="background1"/>
            </w:tcBorders>
            <w:shd w:val="clear" w:color="000000" w:fill="4472C4"/>
            <w:noWrap/>
            <w:vAlign w:val="center"/>
            <w:hideMark/>
          </w:tcPr>
          <w:p w14:paraId="0F6A4D6B" w14:textId="77777777" w:rsidR="00CA4CE2" w:rsidRPr="000F28E1" w:rsidRDefault="00CA4CE2" w:rsidP="000B5187">
            <w:pPr>
              <w:spacing w:after="0" w:line="240" w:lineRule="auto"/>
              <w:ind w:left="22"/>
              <w:rPr>
                <w:rFonts w:ascii="Calibri" w:eastAsia="Times New Roman" w:hAnsi="Calibri" w:cs="Calibri"/>
                <w:b/>
                <w:bCs/>
                <w:color w:val="FFFFFF"/>
                <w:sz w:val="24"/>
                <w:szCs w:val="24"/>
                <w:lang w:eastAsia="en-NZ"/>
              </w:rPr>
            </w:pPr>
            <w:r w:rsidRPr="000F28E1">
              <w:rPr>
                <w:rFonts w:ascii="Calibri" w:eastAsia="Times New Roman" w:hAnsi="Calibri" w:cs="Calibri"/>
                <w:b/>
                <w:bCs/>
                <w:color w:val="FFFFFF"/>
                <w:sz w:val="24"/>
                <w:szCs w:val="24"/>
                <w:lang w:eastAsia="en-NZ"/>
              </w:rPr>
              <w:t>1</w:t>
            </w:r>
            <w:r>
              <w:rPr>
                <w:rFonts w:ascii="Calibri" w:eastAsia="Times New Roman" w:hAnsi="Calibri" w:cs="Calibri"/>
                <w:b/>
                <w:bCs/>
                <w:color w:val="FFFFFF"/>
                <w:sz w:val="24"/>
                <w:szCs w:val="24"/>
                <w:lang w:eastAsia="en-NZ"/>
              </w:rPr>
              <w:t>8</w:t>
            </w:r>
            <w:r w:rsidRPr="000F28E1">
              <w:rPr>
                <w:rFonts w:ascii="Calibri" w:eastAsia="Times New Roman" w:hAnsi="Calibri" w:cs="Calibri"/>
                <w:b/>
                <w:bCs/>
                <w:color w:val="FFFFFF"/>
                <w:sz w:val="24"/>
                <w:szCs w:val="24"/>
                <w:lang w:eastAsia="en-NZ"/>
              </w:rPr>
              <w:t>+ population</w:t>
            </w:r>
          </w:p>
        </w:tc>
        <w:tc>
          <w:tcPr>
            <w:tcW w:w="1418" w:type="dxa"/>
            <w:tcBorders>
              <w:top w:val="single" w:sz="4" w:space="0" w:color="auto"/>
              <w:left w:val="single" w:sz="4" w:space="0" w:color="FFFFFF" w:themeColor="background1"/>
              <w:bottom w:val="single" w:sz="4" w:space="0" w:color="auto"/>
              <w:right w:val="single" w:sz="4" w:space="0" w:color="FFFFFF" w:themeColor="background1"/>
            </w:tcBorders>
            <w:shd w:val="clear" w:color="000000" w:fill="4472C4"/>
            <w:noWrap/>
            <w:vAlign w:val="center"/>
            <w:hideMark/>
          </w:tcPr>
          <w:p w14:paraId="7C28BEEF" w14:textId="77777777" w:rsidR="00CA4CE2" w:rsidRPr="000F28E1" w:rsidRDefault="00CA4CE2" w:rsidP="000B5187">
            <w:pPr>
              <w:spacing w:after="0" w:line="240" w:lineRule="auto"/>
              <w:ind w:left="0"/>
              <w:jc w:val="center"/>
              <w:rPr>
                <w:rFonts w:ascii="Calibri" w:eastAsia="Times New Roman" w:hAnsi="Calibri" w:cs="Calibri"/>
                <w:b/>
                <w:bCs/>
                <w:color w:val="FFFFFF"/>
                <w:sz w:val="20"/>
                <w:szCs w:val="20"/>
                <w:lang w:eastAsia="en-NZ"/>
              </w:rPr>
            </w:pPr>
            <w:r w:rsidRPr="000F28E1">
              <w:rPr>
                <w:rFonts w:ascii="Calibri" w:eastAsia="Times New Roman" w:hAnsi="Calibri" w:cs="Calibri"/>
                <w:b/>
                <w:bCs/>
                <w:color w:val="FFFFFF"/>
                <w:sz w:val="20"/>
                <w:szCs w:val="20"/>
                <w:lang w:eastAsia="en-NZ"/>
              </w:rPr>
              <w:t>%</w:t>
            </w:r>
          </w:p>
        </w:tc>
        <w:tc>
          <w:tcPr>
            <w:tcW w:w="1535" w:type="dxa"/>
            <w:tcBorders>
              <w:top w:val="single" w:sz="4" w:space="0" w:color="auto"/>
              <w:left w:val="single" w:sz="4" w:space="0" w:color="FFFFFF" w:themeColor="background1"/>
              <w:bottom w:val="single" w:sz="4" w:space="0" w:color="auto"/>
              <w:right w:val="single" w:sz="4" w:space="0" w:color="auto"/>
            </w:tcBorders>
            <w:shd w:val="clear" w:color="000000" w:fill="4472C4"/>
            <w:vAlign w:val="center"/>
            <w:hideMark/>
          </w:tcPr>
          <w:p w14:paraId="4231D873" w14:textId="77777777" w:rsidR="00CA4CE2" w:rsidRPr="000F28E1" w:rsidRDefault="00CA4CE2" w:rsidP="000B5187">
            <w:pPr>
              <w:spacing w:after="0" w:line="240" w:lineRule="auto"/>
              <w:ind w:left="0"/>
              <w:jc w:val="center"/>
              <w:rPr>
                <w:rFonts w:ascii="Calibri" w:eastAsia="Times New Roman" w:hAnsi="Calibri" w:cs="Calibri"/>
                <w:b/>
                <w:bCs/>
                <w:color w:val="FFFFFF"/>
                <w:sz w:val="20"/>
                <w:szCs w:val="20"/>
                <w:lang w:eastAsia="en-NZ"/>
              </w:rPr>
            </w:pPr>
            <w:r>
              <w:rPr>
                <w:rFonts w:ascii="Calibri" w:eastAsia="Times New Roman" w:hAnsi="Calibri" w:cs="Calibri"/>
                <w:b/>
                <w:bCs/>
                <w:color w:val="FFFFFF"/>
                <w:sz w:val="20"/>
                <w:szCs w:val="20"/>
                <w:lang w:eastAsia="en-NZ"/>
              </w:rPr>
              <w:t>Estima</w:t>
            </w:r>
            <w:r w:rsidRPr="000F28E1">
              <w:rPr>
                <w:rFonts w:ascii="Calibri" w:eastAsia="Times New Roman" w:hAnsi="Calibri" w:cs="Calibri"/>
                <w:b/>
                <w:bCs/>
                <w:color w:val="FFFFFF"/>
                <w:sz w:val="20"/>
                <w:szCs w:val="20"/>
                <w:lang w:eastAsia="en-NZ"/>
              </w:rPr>
              <w:t>ted no.</w:t>
            </w:r>
          </w:p>
        </w:tc>
      </w:tr>
      <w:tr w:rsidR="00CA4CE2" w:rsidRPr="000F28E1" w14:paraId="1A03D073" w14:textId="77777777" w:rsidTr="000B5187">
        <w:trPr>
          <w:trHeight w:val="255"/>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5B2F2808" w14:textId="77777777" w:rsidR="00CA4CE2" w:rsidRPr="000F28E1" w:rsidRDefault="00CA4CE2" w:rsidP="000B5187">
            <w:pPr>
              <w:spacing w:after="0" w:line="240" w:lineRule="auto"/>
              <w:ind w:left="22"/>
              <w:rPr>
                <w:rFonts w:ascii="Calibri" w:eastAsia="Times New Roman" w:hAnsi="Calibri" w:cs="Calibri"/>
                <w:color w:val="000000"/>
                <w:sz w:val="20"/>
                <w:szCs w:val="20"/>
                <w:lang w:eastAsia="en-NZ"/>
              </w:rPr>
            </w:pPr>
            <w:r w:rsidRPr="000F28E1">
              <w:rPr>
                <w:rFonts w:ascii="Calibri" w:eastAsia="Times New Roman" w:hAnsi="Calibri" w:cs="Calibri"/>
                <w:color w:val="000000"/>
                <w:sz w:val="20"/>
                <w:szCs w:val="20"/>
                <w:lang w:eastAsia="en-NZ"/>
              </w:rPr>
              <w:t xml:space="preserve">Already vaccinated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3B1FAE5F" w14:textId="77777777" w:rsidR="00CA4CE2" w:rsidRPr="000F28E1" w:rsidRDefault="00CA4CE2" w:rsidP="000B5187">
            <w:pPr>
              <w:spacing w:after="0" w:line="240" w:lineRule="auto"/>
              <w:jc w:val="center"/>
              <w:rPr>
                <w:rFonts w:ascii="Calibri" w:eastAsia="Times New Roman" w:hAnsi="Calibri" w:cs="Calibri"/>
                <w:color w:val="000000"/>
                <w:sz w:val="20"/>
                <w:szCs w:val="20"/>
                <w:lang w:eastAsia="en-NZ"/>
              </w:rPr>
            </w:pPr>
            <w:r>
              <w:rPr>
                <w:rFonts w:ascii="Calibri" w:hAnsi="Calibri" w:cs="Calibri"/>
                <w:color w:val="000000"/>
                <w:sz w:val="20"/>
                <w:szCs w:val="20"/>
              </w:rPr>
              <w:t>66%</w:t>
            </w:r>
          </w:p>
        </w:tc>
        <w:tc>
          <w:tcPr>
            <w:tcW w:w="1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148D4" w14:textId="77777777" w:rsidR="00CA4CE2" w:rsidRPr="000F28E1" w:rsidRDefault="00CA4CE2" w:rsidP="000B5187">
            <w:pPr>
              <w:spacing w:after="0" w:line="240" w:lineRule="auto"/>
              <w:jc w:val="right"/>
              <w:rPr>
                <w:rFonts w:ascii="Calibri" w:eastAsia="Times New Roman" w:hAnsi="Calibri" w:cs="Calibri"/>
                <w:color w:val="000000"/>
                <w:sz w:val="20"/>
                <w:szCs w:val="20"/>
                <w:lang w:eastAsia="en-NZ"/>
              </w:rPr>
            </w:pPr>
            <w:r>
              <w:rPr>
                <w:rFonts w:ascii="Calibri" w:hAnsi="Calibri" w:cs="Calibri"/>
                <w:color w:val="000000"/>
                <w:sz w:val="20"/>
                <w:szCs w:val="20"/>
              </w:rPr>
              <w:t>321,840</w:t>
            </w:r>
          </w:p>
        </w:tc>
      </w:tr>
      <w:tr w:rsidR="00CA4CE2" w:rsidRPr="000F28E1" w14:paraId="03B773BA" w14:textId="77777777" w:rsidTr="000B5187">
        <w:trPr>
          <w:trHeight w:val="255"/>
        </w:trPr>
        <w:tc>
          <w:tcPr>
            <w:tcW w:w="5098" w:type="dxa"/>
            <w:tcBorders>
              <w:top w:val="nil"/>
              <w:left w:val="single" w:sz="4" w:space="0" w:color="auto"/>
              <w:bottom w:val="single" w:sz="4" w:space="0" w:color="auto"/>
              <w:right w:val="single" w:sz="4" w:space="0" w:color="auto"/>
            </w:tcBorders>
            <w:shd w:val="clear" w:color="auto" w:fill="auto"/>
            <w:noWrap/>
            <w:vAlign w:val="center"/>
          </w:tcPr>
          <w:p w14:paraId="1F6080AE" w14:textId="77777777" w:rsidR="00CA4CE2" w:rsidRPr="000F28E1" w:rsidRDefault="00CA4CE2" w:rsidP="000B5187">
            <w:pPr>
              <w:spacing w:after="0" w:line="240" w:lineRule="auto"/>
              <w:ind w:left="22"/>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Booked</w:t>
            </w:r>
            <w:r>
              <w:rPr>
                <w:rStyle w:val="FootnoteReference"/>
                <w:rFonts w:ascii="Calibri" w:eastAsia="Times New Roman" w:hAnsi="Calibri" w:cs="Calibri"/>
                <w:color w:val="000000"/>
                <w:sz w:val="20"/>
                <w:szCs w:val="20"/>
                <w:lang w:eastAsia="en-NZ"/>
              </w:rPr>
              <w:footnoteReference w:id="6"/>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54354FD4" w14:textId="77777777" w:rsidR="00CA4CE2" w:rsidRDefault="00CA4CE2" w:rsidP="000B5187">
            <w:pPr>
              <w:spacing w:after="0" w:line="240" w:lineRule="auto"/>
              <w:jc w:val="center"/>
              <w:rPr>
                <w:rFonts w:ascii="Calibri" w:hAnsi="Calibri" w:cs="Calibri"/>
                <w:color w:val="000000"/>
                <w:sz w:val="20"/>
                <w:szCs w:val="20"/>
              </w:rPr>
            </w:pPr>
            <w:r>
              <w:rPr>
                <w:rFonts w:ascii="Calibri" w:hAnsi="Calibri" w:cs="Calibri"/>
                <w:color w:val="000000"/>
                <w:sz w:val="20"/>
                <w:szCs w:val="20"/>
              </w:rPr>
              <w:t>1%</w:t>
            </w:r>
          </w:p>
        </w:tc>
        <w:tc>
          <w:tcPr>
            <w:tcW w:w="15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444FD6" w14:textId="77777777" w:rsidR="00CA4CE2" w:rsidRDefault="00CA4CE2" w:rsidP="000B5187">
            <w:pPr>
              <w:spacing w:after="0" w:line="240" w:lineRule="auto"/>
              <w:jc w:val="right"/>
              <w:rPr>
                <w:rFonts w:ascii="Calibri" w:hAnsi="Calibri" w:cs="Calibri"/>
                <w:color w:val="000000"/>
                <w:sz w:val="20"/>
                <w:szCs w:val="20"/>
              </w:rPr>
            </w:pPr>
            <w:r>
              <w:rPr>
                <w:rFonts w:ascii="Calibri" w:hAnsi="Calibri" w:cs="Calibri"/>
                <w:color w:val="000000"/>
                <w:sz w:val="20"/>
                <w:szCs w:val="20"/>
              </w:rPr>
              <w:t>3,200</w:t>
            </w:r>
          </w:p>
        </w:tc>
      </w:tr>
      <w:tr w:rsidR="00CA4CE2" w:rsidRPr="000F28E1" w14:paraId="4FC98247" w14:textId="77777777" w:rsidTr="000B5187">
        <w:trPr>
          <w:trHeight w:val="255"/>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2FDF55C7" w14:textId="77777777" w:rsidR="00CA4CE2" w:rsidRPr="000F28E1" w:rsidRDefault="00CA4CE2" w:rsidP="000B5187">
            <w:pPr>
              <w:spacing w:after="0" w:line="240" w:lineRule="auto"/>
              <w:ind w:left="22"/>
              <w:rPr>
                <w:rFonts w:ascii="Calibri" w:eastAsia="Times New Roman" w:hAnsi="Calibri" w:cs="Calibri"/>
                <w:color w:val="000000"/>
                <w:sz w:val="20"/>
                <w:szCs w:val="20"/>
                <w:lang w:eastAsia="en-NZ"/>
              </w:rPr>
            </w:pPr>
            <w:r w:rsidRPr="000F28E1">
              <w:rPr>
                <w:rFonts w:ascii="Calibri" w:eastAsia="Times New Roman" w:hAnsi="Calibri" w:cs="Calibri"/>
                <w:color w:val="000000"/>
                <w:sz w:val="20"/>
                <w:szCs w:val="20"/>
                <w:lang w:eastAsia="en-NZ"/>
              </w:rPr>
              <w:t>Likely to get a vaccine</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25EA7768" w14:textId="77777777" w:rsidR="00CA4CE2" w:rsidRPr="000F28E1" w:rsidRDefault="00CA4CE2" w:rsidP="000B5187">
            <w:pPr>
              <w:spacing w:after="0" w:line="240" w:lineRule="auto"/>
              <w:jc w:val="center"/>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1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38887" w14:textId="77777777" w:rsidR="00CA4CE2" w:rsidRPr="000F28E1" w:rsidRDefault="00CA4CE2" w:rsidP="000B5187">
            <w:pPr>
              <w:spacing w:after="0" w:line="240" w:lineRule="auto"/>
              <w:jc w:val="right"/>
              <w:rPr>
                <w:rFonts w:ascii="Calibri" w:eastAsia="Times New Roman" w:hAnsi="Calibri" w:cs="Calibri"/>
                <w:color w:val="000000"/>
                <w:sz w:val="20"/>
                <w:szCs w:val="20"/>
                <w:lang w:eastAsia="en-NZ"/>
              </w:rPr>
            </w:pPr>
            <w:r>
              <w:rPr>
                <w:rFonts w:ascii="Calibri" w:hAnsi="Calibri" w:cs="Calibri"/>
                <w:color w:val="000000"/>
                <w:sz w:val="20"/>
                <w:szCs w:val="20"/>
              </w:rPr>
              <w:t>39,800</w:t>
            </w:r>
          </w:p>
        </w:tc>
      </w:tr>
      <w:tr w:rsidR="00CA4CE2" w:rsidRPr="000F28E1" w14:paraId="6F8ECF3C" w14:textId="77777777" w:rsidTr="000B5187">
        <w:trPr>
          <w:trHeight w:val="277"/>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0097B277" w14:textId="77777777" w:rsidR="00CA4CE2" w:rsidRPr="000F28E1" w:rsidRDefault="00CA4CE2" w:rsidP="000B5187">
            <w:pPr>
              <w:spacing w:after="0" w:line="240" w:lineRule="auto"/>
              <w:ind w:left="22"/>
              <w:rPr>
                <w:rFonts w:ascii="Calibri" w:eastAsia="Times New Roman" w:hAnsi="Calibri" w:cs="Calibri"/>
                <w:b/>
                <w:bCs/>
                <w:color w:val="000000"/>
                <w:lang w:eastAsia="en-NZ"/>
              </w:rPr>
            </w:pPr>
            <w:r w:rsidRPr="000F28E1">
              <w:rPr>
                <w:rFonts w:ascii="Calibri" w:eastAsia="Times New Roman" w:hAnsi="Calibri" w:cs="Calibri"/>
                <w:b/>
                <w:bCs/>
                <w:color w:val="000000"/>
                <w:lang w:eastAsia="en-NZ"/>
              </w:rPr>
              <w:t>Potential uptake 16+ population</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6A63C72" w14:textId="77777777" w:rsidR="00CA4CE2" w:rsidRPr="000F28E1" w:rsidRDefault="00CA4CE2" w:rsidP="000B5187">
            <w:pPr>
              <w:spacing w:after="0" w:line="240" w:lineRule="auto"/>
              <w:jc w:val="center"/>
              <w:rPr>
                <w:rFonts w:ascii="Calibri" w:eastAsia="Times New Roman" w:hAnsi="Calibri" w:cs="Calibri"/>
                <w:b/>
                <w:bCs/>
                <w:color w:val="000000"/>
                <w:lang w:eastAsia="en-NZ"/>
              </w:rPr>
            </w:pPr>
            <w:r w:rsidRPr="001723F8">
              <w:rPr>
                <w:rFonts w:ascii="Calibri" w:eastAsia="Times New Roman" w:hAnsi="Calibri" w:cs="Calibri"/>
                <w:b/>
                <w:bCs/>
                <w:color w:val="000000"/>
                <w:lang w:eastAsia="en-NZ"/>
              </w:rPr>
              <w:t>7</w:t>
            </w:r>
            <w:r>
              <w:rPr>
                <w:rFonts w:ascii="Calibri" w:eastAsia="Times New Roman" w:hAnsi="Calibri" w:cs="Calibri"/>
                <w:b/>
                <w:bCs/>
                <w:color w:val="000000"/>
                <w:lang w:eastAsia="en-NZ"/>
              </w:rPr>
              <w:t>5</w:t>
            </w:r>
            <w:r w:rsidRPr="001723F8">
              <w:rPr>
                <w:rFonts w:ascii="Calibri" w:eastAsia="Times New Roman" w:hAnsi="Calibri" w:cs="Calibri"/>
                <w:b/>
                <w:bCs/>
                <w:color w:val="000000"/>
                <w:lang w:eastAsia="en-NZ"/>
              </w:rPr>
              <w:t>%</w:t>
            </w:r>
          </w:p>
        </w:tc>
        <w:tc>
          <w:tcPr>
            <w:tcW w:w="1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9CA9D" w14:textId="77777777" w:rsidR="00CA4CE2" w:rsidRPr="000F28E1" w:rsidRDefault="00CA4CE2" w:rsidP="000B5187">
            <w:pPr>
              <w:spacing w:after="0" w:line="240" w:lineRule="auto"/>
              <w:jc w:val="right"/>
              <w:rPr>
                <w:rFonts w:ascii="Calibri" w:eastAsia="Times New Roman" w:hAnsi="Calibri" w:cs="Calibri"/>
                <w:b/>
                <w:bCs/>
                <w:color w:val="000000"/>
                <w:lang w:eastAsia="en-NZ"/>
              </w:rPr>
            </w:pPr>
            <w:r w:rsidRPr="001723F8">
              <w:rPr>
                <w:rFonts w:ascii="Calibri" w:eastAsia="Times New Roman" w:hAnsi="Calibri" w:cs="Calibri"/>
                <w:b/>
                <w:bCs/>
                <w:color w:val="000000"/>
                <w:lang w:eastAsia="en-NZ"/>
              </w:rPr>
              <w:t>36</w:t>
            </w:r>
            <w:r>
              <w:rPr>
                <w:rFonts w:ascii="Calibri" w:eastAsia="Times New Roman" w:hAnsi="Calibri" w:cs="Calibri"/>
                <w:b/>
                <w:bCs/>
                <w:color w:val="000000"/>
                <w:lang w:eastAsia="en-NZ"/>
              </w:rPr>
              <w:t>4,8</w:t>
            </w:r>
            <w:r w:rsidRPr="001723F8">
              <w:rPr>
                <w:rFonts w:ascii="Calibri" w:eastAsia="Times New Roman" w:hAnsi="Calibri" w:cs="Calibri"/>
                <w:b/>
                <w:bCs/>
                <w:color w:val="000000"/>
                <w:lang w:eastAsia="en-NZ"/>
              </w:rPr>
              <w:t>40</w:t>
            </w:r>
          </w:p>
        </w:tc>
      </w:tr>
      <w:tr w:rsidR="00CA4CE2" w:rsidRPr="00564B6A" w14:paraId="243AC15A" w14:textId="77777777" w:rsidTr="000B5187">
        <w:trPr>
          <w:trHeight w:val="115"/>
        </w:trPr>
        <w:tc>
          <w:tcPr>
            <w:tcW w:w="5098" w:type="dxa"/>
            <w:tcBorders>
              <w:top w:val="single" w:sz="4" w:space="0" w:color="auto"/>
              <w:bottom w:val="single" w:sz="4" w:space="0" w:color="auto"/>
            </w:tcBorders>
            <w:shd w:val="clear" w:color="auto" w:fill="auto"/>
            <w:noWrap/>
            <w:vAlign w:val="center"/>
          </w:tcPr>
          <w:p w14:paraId="54B127B5" w14:textId="77777777" w:rsidR="00CA4CE2" w:rsidRPr="00564B6A" w:rsidRDefault="00CA4CE2" w:rsidP="000B5187">
            <w:pPr>
              <w:spacing w:after="0" w:line="240" w:lineRule="auto"/>
              <w:ind w:left="22"/>
              <w:rPr>
                <w:rFonts w:ascii="Calibri" w:eastAsia="Times New Roman" w:hAnsi="Calibri" w:cs="Calibri"/>
                <w:b/>
                <w:bCs/>
                <w:color w:val="000000"/>
                <w:sz w:val="10"/>
                <w:szCs w:val="10"/>
                <w:lang w:eastAsia="en-NZ"/>
              </w:rPr>
            </w:pPr>
          </w:p>
        </w:tc>
        <w:tc>
          <w:tcPr>
            <w:tcW w:w="1418" w:type="dxa"/>
            <w:tcBorders>
              <w:top w:val="single" w:sz="4" w:space="0" w:color="auto"/>
              <w:bottom w:val="single" w:sz="4" w:space="0" w:color="auto"/>
            </w:tcBorders>
            <w:shd w:val="clear" w:color="auto" w:fill="auto"/>
            <w:noWrap/>
            <w:vAlign w:val="center"/>
          </w:tcPr>
          <w:p w14:paraId="2B4D2EC9" w14:textId="77777777" w:rsidR="00CA4CE2" w:rsidRPr="00564B6A" w:rsidRDefault="00CA4CE2" w:rsidP="000B5187">
            <w:pPr>
              <w:spacing w:after="0" w:line="240" w:lineRule="auto"/>
              <w:jc w:val="center"/>
              <w:rPr>
                <w:rFonts w:ascii="Calibri" w:eastAsia="Times New Roman" w:hAnsi="Calibri" w:cs="Calibri"/>
                <w:b/>
                <w:bCs/>
                <w:color w:val="000000"/>
                <w:sz w:val="10"/>
                <w:szCs w:val="10"/>
                <w:lang w:eastAsia="en-NZ"/>
              </w:rPr>
            </w:pPr>
          </w:p>
        </w:tc>
        <w:tc>
          <w:tcPr>
            <w:tcW w:w="1535" w:type="dxa"/>
            <w:tcBorders>
              <w:top w:val="single" w:sz="4" w:space="0" w:color="auto"/>
              <w:bottom w:val="single" w:sz="4" w:space="0" w:color="auto"/>
            </w:tcBorders>
            <w:shd w:val="clear" w:color="auto" w:fill="auto"/>
            <w:noWrap/>
            <w:vAlign w:val="center"/>
          </w:tcPr>
          <w:p w14:paraId="4B089B4D" w14:textId="77777777" w:rsidR="00CA4CE2" w:rsidRPr="00564B6A" w:rsidRDefault="00CA4CE2" w:rsidP="000B5187">
            <w:pPr>
              <w:spacing w:after="0" w:line="240" w:lineRule="auto"/>
              <w:jc w:val="right"/>
              <w:rPr>
                <w:rFonts w:ascii="Calibri" w:eastAsia="Times New Roman" w:hAnsi="Calibri" w:cs="Calibri"/>
                <w:b/>
                <w:bCs/>
                <w:color w:val="000000"/>
                <w:sz w:val="10"/>
                <w:szCs w:val="10"/>
                <w:lang w:eastAsia="en-NZ"/>
              </w:rPr>
            </w:pPr>
          </w:p>
        </w:tc>
      </w:tr>
      <w:tr w:rsidR="00CA4CE2" w:rsidRPr="000F28E1" w14:paraId="1A180FF8" w14:textId="77777777" w:rsidTr="000B5187">
        <w:trPr>
          <w:trHeight w:val="510"/>
        </w:trPr>
        <w:tc>
          <w:tcPr>
            <w:tcW w:w="5098" w:type="dxa"/>
            <w:tcBorders>
              <w:top w:val="single" w:sz="4" w:space="0" w:color="auto"/>
              <w:left w:val="single" w:sz="4" w:space="0" w:color="auto"/>
              <w:bottom w:val="single" w:sz="4" w:space="0" w:color="auto"/>
              <w:right w:val="single" w:sz="4" w:space="0" w:color="FFFFFF" w:themeColor="background1"/>
            </w:tcBorders>
            <w:shd w:val="clear" w:color="000000" w:fill="4472C4"/>
            <w:noWrap/>
            <w:vAlign w:val="center"/>
            <w:hideMark/>
          </w:tcPr>
          <w:p w14:paraId="7D184E24" w14:textId="77777777" w:rsidR="00CA4CE2" w:rsidRPr="000F28E1" w:rsidRDefault="00CA4CE2" w:rsidP="000B5187">
            <w:pPr>
              <w:spacing w:after="0" w:line="240" w:lineRule="auto"/>
              <w:ind w:left="22"/>
              <w:rPr>
                <w:rFonts w:ascii="Calibri" w:eastAsia="Times New Roman" w:hAnsi="Calibri" w:cs="Calibri"/>
                <w:b/>
                <w:bCs/>
                <w:color w:val="FFFFFF"/>
                <w:sz w:val="24"/>
                <w:szCs w:val="24"/>
                <w:lang w:eastAsia="en-NZ"/>
              </w:rPr>
            </w:pPr>
            <w:r w:rsidRPr="000F28E1">
              <w:rPr>
                <w:rFonts w:ascii="Calibri" w:eastAsia="Times New Roman" w:hAnsi="Calibri" w:cs="Calibri"/>
                <w:b/>
                <w:bCs/>
                <w:color w:val="FFFFFF"/>
                <w:sz w:val="24"/>
                <w:szCs w:val="24"/>
                <w:lang w:eastAsia="en-NZ"/>
              </w:rPr>
              <w:t>16</w:t>
            </w:r>
            <w:r>
              <w:rPr>
                <w:rFonts w:ascii="Calibri" w:eastAsia="Times New Roman" w:hAnsi="Calibri" w:cs="Calibri"/>
                <w:b/>
                <w:bCs/>
                <w:color w:val="FFFFFF"/>
                <w:sz w:val="24"/>
                <w:szCs w:val="24"/>
                <w:lang w:eastAsia="en-NZ"/>
              </w:rPr>
              <w:t>-17 years</w:t>
            </w:r>
          </w:p>
        </w:tc>
        <w:tc>
          <w:tcPr>
            <w:tcW w:w="1418" w:type="dxa"/>
            <w:tcBorders>
              <w:top w:val="single" w:sz="4" w:space="0" w:color="auto"/>
              <w:left w:val="single" w:sz="4" w:space="0" w:color="FFFFFF" w:themeColor="background1"/>
              <w:bottom w:val="single" w:sz="4" w:space="0" w:color="auto"/>
              <w:right w:val="single" w:sz="4" w:space="0" w:color="FFFFFF" w:themeColor="background1"/>
            </w:tcBorders>
            <w:shd w:val="clear" w:color="000000" w:fill="4472C4"/>
            <w:noWrap/>
            <w:vAlign w:val="center"/>
            <w:hideMark/>
          </w:tcPr>
          <w:p w14:paraId="287AC0FA" w14:textId="77777777" w:rsidR="00CA4CE2" w:rsidRPr="000F28E1" w:rsidRDefault="00CA4CE2" w:rsidP="000B5187">
            <w:pPr>
              <w:spacing w:after="0" w:line="240" w:lineRule="auto"/>
              <w:ind w:left="0"/>
              <w:jc w:val="center"/>
              <w:rPr>
                <w:rFonts w:ascii="Calibri" w:eastAsia="Times New Roman" w:hAnsi="Calibri" w:cs="Calibri"/>
                <w:b/>
                <w:bCs/>
                <w:color w:val="FFFFFF"/>
                <w:sz w:val="20"/>
                <w:szCs w:val="20"/>
                <w:lang w:eastAsia="en-NZ"/>
              </w:rPr>
            </w:pPr>
            <w:r w:rsidRPr="000F28E1">
              <w:rPr>
                <w:rFonts w:ascii="Calibri" w:eastAsia="Times New Roman" w:hAnsi="Calibri" w:cs="Calibri"/>
                <w:b/>
                <w:bCs/>
                <w:color w:val="FFFFFF"/>
                <w:sz w:val="20"/>
                <w:szCs w:val="20"/>
                <w:lang w:eastAsia="en-NZ"/>
              </w:rPr>
              <w:t>%</w:t>
            </w:r>
          </w:p>
        </w:tc>
        <w:tc>
          <w:tcPr>
            <w:tcW w:w="1535" w:type="dxa"/>
            <w:tcBorders>
              <w:top w:val="single" w:sz="4" w:space="0" w:color="auto"/>
              <w:left w:val="single" w:sz="4" w:space="0" w:color="FFFFFF" w:themeColor="background1"/>
              <w:bottom w:val="single" w:sz="4" w:space="0" w:color="auto"/>
              <w:right w:val="single" w:sz="4" w:space="0" w:color="auto"/>
            </w:tcBorders>
            <w:shd w:val="clear" w:color="000000" w:fill="4472C4"/>
            <w:vAlign w:val="center"/>
            <w:hideMark/>
          </w:tcPr>
          <w:p w14:paraId="084A0114" w14:textId="77777777" w:rsidR="00CA4CE2" w:rsidRPr="000F28E1" w:rsidRDefault="00CA4CE2" w:rsidP="000B5187">
            <w:pPr>
              <w:spacing w:after="0" w:line="240" w:lineRule="auto"/>
              <w:ind w:left="0"/>
              <w:jc w:val="center"/>
              <w:rPr>
                <w:rFonts w:ascii="Calibri" w:eastAsia="Times New Roman" w:hAnsi="Calibri" w:cs="Calibri"/>
                <w:b/>
                <w:bCs/>
                <w:color w:val="FFFFFF"/>
                <w:sz w:val="20"/>
                <w:szCs w:val="20"/>
                <w:lang w:eastAsia="en-NZ"/>
              </w:rPr>
            </w:pPr>
            <w:r w:rsidRPr="000F28E1">
              <w:rPr>
                <w:rFonts w:ascii="Calibri" w:eastAsia="Times New Roman" w:hAnsi="Calibri" w:cs="Calibri"/>
                <w:b/>
                <w:bCs/>
                <w:color w:val="FFFFFF"/>
                <w:sz w:val="20"/>
                <w:szCs w:val="20"/>
                <w:lang w:eastAsia="en-NZ"/>
              </w:rPr>
              <w:t>Estimated no.</w:t>
            </w:r>
          </w:p>
        </w:tc>
      </w:tr>
      <w:tr w:rsidR="00CA4CE2" w:rsidRPr="000F28E1" w14:paraId="56F120EC" w14:textId="77777777" w:rsidTr="000B5187">
        <w:trPr>
          <w:trHeight w:val="255"/>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28295D4F" w14:textId="77777777" w:rsidR="00CA4CE2" w:rsidRPr="000F28E1" w:rsidRDefault="00CA4CE2" w:rsidP="000B5187">
            <w:pPr>
              <w:spacing w:after="0" w:line="240" w:lineRule="auto"/>
              <w:ind w:left="22"/>
              <w:rPr>
                <w:rFonts w:ascii="Calibri" w:eastAsia="Times New Roman" w:hAnsi="Calibri" w:cs="Calibri"/>
                <w:color w:val="000000"/>
                <w:sz w:val="20"/>
                <w:szCs w:val="20"/>
                <w:lang w:eastAsia="en-NZ"/>
              </w:rPr>
            </w:pPr>
            <w:r w:rsidRPr="000F28E1">
              <w:rPr>
                <w:rFonts w:ascii="Calibri" w:eastAsia="Times New Roman" w:hAnsi="Calibri" w:cs="Calibri"/>
                <w:color w:val="000000"/>
                <w:sz w:val="20"/>
                <w:szCs w:val="20"/>
                <w:lang w:eastAsia="en-NZ"/>
              </w:rPr>
              <w:t xml:space="preserve">Already vaccinated </w:t>
            </w:r>
          </w:p>
        </w:tc>
        <w:tc>
          <w:tcPr>
            <w:tcW w:w="1418" w:type="dxa"/>
            <w:tcBorders>
              <w:top w:val="nil"/>
              <w:left w:val="nil"/>
              <w:bottom w:val="single" w:sz="4" w:space="0" w:color="auto"/>
              <w:right w:val="single" w:sz="4" w:space="0" w:color="auto"/>
            </w:tcBorders>
            <w:shd w:val="clear" w:color="auto" w:fill="auto"/>
            <w:noWrap/>
            <w:vAlign w:val="center"/>
            <w:hideMark/>
          </w:tcPr>
          <w:p w14:paraId="55ED6CB9" w14:textId="77777777" w:rsidR="00CA4CE2" w:rsidRPr="000F28E1" w:rsidRDefault="00CA4CE2" w:rsidP="000B5187">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6</w:t>
            </w:r>
            <w:r w:rsidRPr="000F28E1">
              <w:rPr>
                <w:rFonts w:ascii="Calibri" w:eastAsia="Times New Roman" w:hAnsi="Calibri" w:cs="Calibri"/>
                <w:color w:val="000000"/>
                <w:sz w:val="20"/>
                <w:szCs w:val="20"/>
                <w:lang w:eastAsia="en-NZ"/>
              </w:rPr>
              <w:t>1%</w:t>
            </w:r>
          </w:p>
        </w:tc>
        <w:tc>
          <w:tcPr>
            <w:tcW w:w="1535" w:type="dxa"/>
            <w:tcBorders>
              <w:top w:val="nil"/>
              <w:left w:val="nil"/>
              <w:bottom w:val="single" w:sz="4" w:space="0" w:color="auto"/>
              <w:right w:val="single" w:sz="4" w:space="0" w:color="auto"/>
            </w:tcBorders>
            <w:shd w:val="clear" w:color="auto" w:fill="auto"/>
            <w:noWrap/>
            <w:vAlign w:val="center"/>
            <w:hideMark/>
          </w:tcPr>
          <w:p w14:paraId="1070EAEC" w14:textId="77777777" w:rsidR="00CA4CE2" w:rsidRPr="000F28E1" w:rsidRDefault="00CA4CE2" w:rsidP="000B5187">
            <w:pPr>
              <w:spacing w:after="0" w:line="240" w:lineRule="auto"/>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16,200</w:t>
            </w:r>
          </w:p>
        </w:tc>
      </w:tr>
      <w:tr w:rsidR="00CA4CE2" w:rsidRPr="000F28E1" w14:paraId="6899AC4F" w14:textId="77777777" w:rsidTr="000B5187">
        <w:trPr>
          <w:trHeight w:val="255"/>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7B88D89E" w14:textId="77777777" w:rsidR="00CA4CE2" w:rsidRPr="000F28E1" w:rsidRDefault="00CA4CE2" w:rsidP="000B5187">
            <w:pPr>
              <w:spacing w:after="0" w:line="240" w:lineRule="auto"/>
              <w:ind w:left="22"/>
              <w:rPr>
                <w:rFonts w:ascii="Calibri" w:eastAsia="Times New Roman" w:hAnsi="Calibri" w:cs="Calibri"/>
                <w:color w:val="000000"/>
                <w:sz w:val="20"/>
                <w:szCs w:val="20"/>
                <w:lang w:eastAsia="en-NZ"/>
              </w:rPr>
            </w:pPr>
            <w:r w:rsidRPr="000F28E1">
              <w:rPr>
                <w:rFonts w:ascii="Calibri" w:eastAsia="Times New Roman" w:hAnsi="Calibri" w:cs="Calibri"/>
                <w:color w:val="000000"/>
                <w:sz w:val="20"/>
                <w:szCs w:val="20"/>
                <w:lang w:eastAsia="en-NZ"/>
              </w:rPr>
              <w:t>Likely to get a vaccine</w:t>
            </w:r>
            <w:r>
              <w:rPr>
                <w:rFonts w:ascii="Calibri" w:eastAsia="Times New Roman" w:hAnsi="Calibri" w:cs="Calibri"/>
                <w:color w:val="000000"/>
                <w:sz w:val="20"/>
                <w:szCs w:val="20"/>
                <w:lang w:eastAsia="en-NZ"/>
              </w:rPr>
              <w:t xml:space="preserve"> (estimated by </w:t>
            </w:r>
            <w:r w:rsidRPr="000F28E1">
              <w:rPr>
                <w:rFonts w:ascii="Calibri" w:eastAsia="Times New Roman" w:hAnsi="Calibri" w:cs="Calibri"/>
                <w:color w:val="000000"/>
                <w:sz w:val="20"/>
                <w:szCs w:val="20"/>
                <w:lang w:eastAsia="en-NZ"/>
              </w:rPr>
              <w:t>parental permission</w:t>
            </w:r>
            <w:r>
              <w:rPr>
                <w:rFonts w:ascii="Calibri" w:eastAsia="Times New Roman" w:hAnsi="Calibri" w:cs="Calibri"/>
                <w:color w:val="000000"/>
                <w:sz w:val="20"/>
                <w:szCs w:val="20"/>
                <w:lang w:eastAsia="en-NZ"/>
              </w:rPr>
              <w:t>)</w:t>
            </w:r>
          </w:p>
        </w:tc>
        <w:tc>
          <w:tcPr>
            <w:tcW w:w="1418" w:type="dxa"/>
            <w:tcBorders>
              <w:top w:val="nil"/>
              <w:left w:val="nil"/>
              <w:bottom w:val="single" w:sz="4" w:space="0" w:color="auto"/>
              <w:right w:val="single" w:sz="4" w:space="0" w:color="auto"/>
            </w:tcBorders>
            <w:shd w:val="clear" w:color="auto" w:fill="auto"/>
            <w:noWrap/>
            <w:vAlign w:val="center"/>
            <w:hideMark/>
          </w:tcPr>
          <w:p w14:paraId="4BEB3243" w14:textId="77777777" w:rsidR="00CA4CE2" w:rsidRPr="000F28E1" w:rsidRDefault="00CA4CE2" w:rsidP="000B5187">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5</w:t>
            </w:r>
            <w:r w:rsidRPr="000F28E1">
              <w:rPr>
                <w:rFonts w:ascii="Calibri" w:eastAsia="Times New Roman" w:hAnsi="Calibri" w:cs="Calibri"/>
                <w:color w:val="000000"/>
                <w:sz w:val="20"/>
                <w:szCs w:val="20"/>
                <w:lang w:eastAsia="en-NZ"/>
              </w:rPr>
              <w:t>%</w:t>
            </w:r>
          </w:p>
        </w:tc>
        <w:tc>
          <w:tcPr>
            <w:tcW w:w="1535" w:type="dxa"/>
            <w:tcBorders>
              <w:top w:val="nil"/>
              <w:left w:val="nil"/>
              <w:bottom w:val="single" w:sz="4" w:space="0" w:color="auto"/>
              <w:right w:val="single" w:sz="4" w:space="0" w:color="auto"/>
            </w:tcBorders>
            <w:shd w:val="clear" w:color="auto" w:fill="auto"/>
            <w:noWrap/>
            <w:vAlign w:val="center"/>
            <w:hideMark/>
          </w:tcPr>
          <w:p w14:paraId="18F420C4" w14:textId="77777777" w:rsidR="00CA4CE2" w:rsidRPr="000F28E1" w:rsidRDefault="00CA4CE2" w:rsidP="000B5187">
            <w:pPr>
              <w:spacing w:after="0" w:line="240" w:lineRule="auto"/>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1,3</w:t>
            </w:r>
            <w:r w:rsidRPr="000F28E1">
              <w:rPr>
                <w:rFonts w:ascii="Calibri" w:eastAsia="Times New Roman" w:hAnsi="Calibri" w:cs="Calibri"/>
                <w:color w:val="000000"/>
                <w:sz w:val="20"/>
                <w:szCs w:val="20"/>
                <w:lang w:eastAsia="en-NZ"/>
              </w:rPr>
              <w:t>00</w:t>
            </w:r>
          </w:p>
        </w:tc>
      </w:tr>
      <w:tr w:rsidR="00CA4CE2" w:rsidRPr="000F28E1" w14:paraId="260BAE64" w14:textId="77777777" w:rsidTr="000B5187">
        <w:trPr>
          <w:trHeight w:val="255"/>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6A7439E0" w14:textId="77777777" w:rsidR="00CA4CE2" w:rsidRPr="000F28E1" w:rsidRDefault="00CA4CE2" w:rsidP="000B5187">
            <w:pPr>
              <w:spacing w:after="0" w:line="240" w:lineRule="auto"/>
              <w:ind w:left="22"/>
              <w:rPr>
                <w:rFonts w:ascii="Calibri" w:eastAsia="Times New Roman" w:hAnsi="Calibri" w:cs="Calibri"/>
                <w:b/>
                <w:bCs/>
                <w:color w:val="000000"/>
                <w:lang w:eastAsia="en-NZ"/>
              </w:rPr>
            </w:pPr>
            <w:r w:rsidRPr="000F28E1">
              <w:rPr>
                <w:rFonts w:ascii="Calibri" w:eastAsia="Times New Roman" w:hAnsi="Calibri" w:cs="Calibri"/>
                <w:b/>
                <w:bCs/>
                <w:color w:val="000000"/>
                <w:lang w:eastAsia="en-NZ"/>
              </w:rPr>
              <w:t>Potential uptake 16</w:t>
            </w:r>
            <w:r>
              <w:rPr>
                <w:rFonts w:ascii="Calibri" w:eastAsia="Times New Roman" w:hAnsi="Calibri" w:cs="Calibri"/>
                <w:b/>
                <w:bCs/>
                <w:color w:val="000000"/>
                <w:lang w:eastAsia="en-NZ"/>
              </w:rPr>
              <w:t>-17 years</w:t>
            </w:r>
          </w:p>
        </w:tc>
        <w:tc>
          <w:tcPr>
            <w:tcW w:w="1418" w:type="dxa"/>
            <w:tcBorders>
              <w:top w:val="nil"/>
              <w:left w:val="nil"/>
              <w:bottom w:val="single" w:sz="4" w:space="0" w:color="auto"/>
              <w:right w:val="single" w:sz="4" w:space="0" w:color="auto"/>
            </w:tcBorders>
            <w:shd w:val="clear" w:color="auto" w:fill="auto"/>
            <w:noWrap/>
            <w:vAlign w:val="center"/>
            <w:hideMark/>
          </w:tcPr>
          <w:p w14:paraId="07DD24CA" w14:textId="77777777" w:rsidR="00CA4CE2" w:rsidRPr="000F28E1" w:rsidRDefault="00CA4CE2" w:rsidP="000B5187">
            <w:pPr>
              <w:spacing w:after="0" w:line="240" w:lineRule="auto"/>
              <w:jc w:val="center"/>
              <w:rPr>
                <w:rFonts w:ascii="Calibri" w:eastAsia="Times New Roman" w:hAnsi="Calibri" w:cs="Calibri"/>
                <w:b/>
                <w:bCs/>
                <w:color w:val="000000"/>
                <w:lang w:eastAsia="en-NZ"/>
              </w:rPr>
            </w:pPr>
            <w:r>
              <w:rPr>
                <w:rFonts w:ascii="Calibri" w:eastAsia="Times New Roman" w:hAnsi="Calibri" w:cs="Calibri"/>
                <w:b/>
                <w:bCs/>
                <w:color w:val="000000"/>
                <w:lang w:eastAsia="en-NZ"/>
              </w:rPr>
              <w:t>66</w:t>
            </w:r>
            <w:r w:rsidRPr="000F28E1">
              <w:rPr>
                <w:rFonts w:ascii="Calibri" w:eastAsia="Times New Roman" w:hAnsi="Calibri" w:cs="Calibri"/>
                <w:b/>
                <w:bCs/>
                <w:color w:val="000000"/>
                <w:lang w:eastAsia="en-NZ"/>
              </w:rPr>
              <w:t>%</w:t>
            </w:r>
          </w:p>
        </w:tc>
        <w:tc>
          <w:tcPr>
            <w:tcW w:w="1535" w:type="dxa"/>
            <w:tcBorders>
              <w:top w:val="nil"/>
              <w:left w:val="nil"/>
              <w:bottom w:val="single" w:sz="4" w:space="0" w:color="auto"/>
              <w:right w:val="single" w:sz="4" w:space="0" w:color="auto"/>
            </w:tcBorders>
            <w:shd w:val="clear" w:color="auto" w:fill="auto"/>
            <w:noWrap/>
            <w:vAlign w:val="center"/>
            <w:hideMark/>
          </w:tcPr>
          <w:p w14:paraId="49D907C3" w14:textId="77777777" w:rsidR="00CA4CE2" w:rsidRPr="000F28E1" w:rsidRDefault="00CA4CE2" w:rsidP="000B5187">
            <w:pPr>
              <w:spacing w:after="0" w:line="240" w:lineRule="auto"/>
              <w:jc w:val="right"/>
              <w:rPr>
                <w:rFonts w:ascii="Calibri" w:eastAsia="Times New Roman" w:hAnsi="Calibri" w:cs="Calibri"/>
                <w:b/>
                <w:bCs/>
                <w:color w:val="000000"/>
                <w:lang w:eastAsia="en-NZ"/>
              </w:rPr>
            </w:pPr>
            <w:r>
              <w:rPr>
                <w:rFonts w:ascii="Calibri" w:eastAsia="Times New Roman" w:hAnsi="Calibri" w:cs="Calibri"/>
                <w:b/>
                <w:bCs/>
                <w:color w:val="000000"/>
                <w:lang w:eastAsia="en-NZ"/>
              </w:rPr>
              <w:t>17,500</w:t>
            </w:r>
          </w:p>
        </w:tc>
      </w:tr>
      <w:tr w:rsidR="00CA4CE2" w:rsidRPr="00564B6A" w14:paraId="7F1CA709" w14:textId="77777777" w:rsidTr="000B5187">
        <w:trPr>
          <w:trHeight w:val="82"/>
        </w:trPr>
        <w:tc>
          <w:tcPr>
            <w:tcW w:w="5098" w:type="dxa"/>
            <w:tcBorders>
              <w:top w:val="nil"/>
              <w:left w:val="nil"/>
              <w:bottom w:val="nil"/>
              <w:right w:val="nil"/>
            </w:tcBorders>
            <w:shd w:val="clear" w:color="auto" w:fill="auto"/>
            <w:noWrap/>
            <w:vAlign w:val="center"/>
            <w:hideMark/>
          </w:tcPr>
          <w:p w14:paraId="292DF10B" w14:textId="77777777" w:rsidR="00CA4CE2" w:rsidRPr="00564B6A" w:rsidRDefault="00CA4CE2" w:rsidP="000B5187">
            <w:pPr>
              <w:spacing w:after="0" w:line="240" w:lineRule="auto"/>
              <w:jc w:val="right"/>
              <w:rPr>
                <w:rFonts w:ascii="Calibri" w:eastAsia="Times New Roman" w:hAnsi="Calibri" w:cs="Calibri"/>
                <w:color w:val="000000"/>
                <w:sz w:val="10"/>
                <w:szCs w:val="10"/>
                <w:lang w:eastAsia="en-NZ"/>
              </w:rPr>
            </w:pPr>
          </w:p>
        </w:tc>
        <w:tc>
          <w:tcPr>
            <w:tcW w:w="1418" w:type="dxa"/>
            <w:tcBorders>
              <w:top w:val="nil"/>
              <w:left w:val="nil"/>
              <w:bottom w:val="nil"/>
              <w:right w:val="nil"/>
            </w:tcBorders>
            <w:shd w:val="clear" w:color="auto" w:fill="auto"/>
            <w:noWrap/>
            <w:vAlign w:val="center"/>
            <w:hideMark/>
          </w:tcPr>
          <w:p w14:paraId="62850E1B" w14:textId="77777777" w:rsidR="00CA4CE2" w:rsidRPr="00564B6A" w:rsidRDefault="00CA4CE2" w:rsidP="000B5187">
            <w:pPr>
              <w:spacing w:after="0" w:line="240" w:lineRule="auto"/>
              <w:rPr>
                <w:rFonts w:ascii="Times New Roman" w:eastAsia="Times New Roman" w:hAnsi="Times New Roman" w:cs="Times New Roman"/>
                <w:sz w:val="10"/>
                <w:szCs w:val="10"/>
                <w:lang w:eastAsia="en-NZ"/>
              </w:rPr>
            </w:pPr>
          </w:p>
        </w:tc>
        <w:tc>
          <w:tcPr>
            <w:tcW w:w="1535" w:type="dxa"/>
            <w:tcBorders>
              <w:top w:val="nil"/>
              <w:left w:val="nil"/>
              <w:bottom w:val="nil"/>
              <w:right w:val="nil"/>
            </w:tcBorders>
            <w:shd w:val="clear" w:color="auto" w:fill="auto"/>
            <w:noWrap/>
            <w:vAlign w:val="center"/>
            <w:hideMark/>
          </w:tcPr>
          <w:p w14:paraId="257B1D38" w14:textId="77777777" w:rsidR="00CA4CE2" w:rsidRPr="00564B6A" w:rsidRDefault="00CA4CE2" w:rsidP="000B5187">
            <w:pPr>
              <w:spacing w:after="0" w:line="240" w:lineRule="auto"/>
              <w:jc w:val="center"/>
              <w:rPr>
                <w:rFonts w:ascii="Times New Roman" w:eastAsia="Times New Roman" w:hAnsi="Times New Roman" w:cs="Times New Roman"/>
                <w:sz w:val="10"/>
                <w:szCs w:val="10"/>
                <w:lang w:eastAsia="en-NZ"/>
              </w:rPr>
            </w:pPr>
          </w:p>
        </w:tc>
      </w:tr>
      <w:tr w:rsidR="00CA4CE2" w:rsidRPr="000F28E1" w14:paraId="331455A9" w14:textId="77777777" w:rsidTr="000B5187">
        <w:trPr>
          <w:trHeight w:val="510"/>
        </w:trPr>
        <w:tc>
          <w:tcPr>
            <w:tcW w:w="5098" w:type="dxa"/>
            <w:tcBorders>
              <w:top w:val="single" w:sz="4" w:space="0" w:color="auto"/>
              <w:left w:val="single" w:sz="4" w:space="0" w:color="auto"/>
              <w:bottom w:val="single" w:sz="4" w:space="0" w:color="auto"/>
              <w:right w:val="single" w:sz="4" w:space="0" w:color="FFFFFF" w:themeColor="background1"/>
            </w:tcBorders>
            <w:shd w:val="clear" w:color="000000" w:fill="4472C4"/>
            <w:noWrap/>
            <w:vAlign w:val="center"/>
            <w:hideMark/>
          </w:tcPr>
          <w:p w14:paraId="0940FF3B" w14:textId="77777777" w:rsidR="00CA4CE2" w:rsidRPr="000F28E1" w:rsidRDefault="00CA4CE2" w:rsidP="000B5187">
            <w:pPr>
              <w:spacing w:after="0" w:line="240" w:lineRule="auto"/>
              <w:ind w:left="0" w:firstLine="22"/>
              <w:rPr>
                <w:rFonts w:ascii="Calibri" w:eastAsia="Times New Roman" w:hAnsi="Calibri" w:cs="Calibri"/>
                <w:b/>
                <w:bCs/>
                <w:color w:val="FFFFFF"/>
                <w:sz w:val="24"/>
                <w:szCs w:val="24"/>
                <w:lang w:eastAsia="en-NZ"/>
              </w:rPr>
            </w:pPr>
            <w:r w:rsidRPr="000F28E1">
              <w:rPr>
                <w:rFonts w:ascii="Calibri" w:eastAsia="Times New Roman" w:hAnsi="Calibri" w:cs="Calibri"/>
                <w:b/>
                <w:bCs/>
                <w:color w:val="FFFFFF"/>
                <w:sz w:val="24"/>
                <w:szCs w:val="24"/>
                <w:lang w:eastAsia="en-NZ"/>
              </w:rPr>
              <w:t>12–15-years</w:t>
            </w:r>
          </w:p>
        </w:tc>
        <w:tc>
          <w:tcPr>
            <w:tcW w:w="1418" w:type="dxa"/>
            <w:tcBorders>
              <w:top w:val="single" w:sz="4" w:space="0" w:color="auto"/>
              <w:left w:val="single" w:sz="4" w:space="0" w:color="FFFFFF" w:themeColor="background1"/>
              <w:bottom w:val="single" w:sz="4" w:space="0" w:color="auto"/>
              <w:right w:val="single" w:sz="4" w:space="0" w:color="FFFFFF" w:themeColor="background1"/>
            </w:tcBorders>
            <w:shd w:val="clear" w:color="000000" w:fill="4472C4"/>
            <w:noWrap/>
            <w:vAlign w:val="center"/>
            <w:hideMark/>
          </w:tcPr>
          <w:p w14:paraId="1D8C30C2" w14:textId="77777777" w:rsidR="00CA4CE2" w:rsidRPr="000F28E1" w:rsidRDefault="00CA4CE2" w:rsidP="000B5187">
            <w:pPr>
              <w:spacing w:after="0" w:line="240" w:lineRule="auto"/>
              <w:ind w:left="0"/>
              <w:jc w:val="center"/>
              <w:rPr>
                <w:rFonts w:ascii="Calibri" w:eastAsia="Times New Roman" w:hAnsi="Calibri" w:cs="Calibri"/>
                <w:b/>
                <w:bCs/>
                <w:color w:val="FFFFFF"/>
                <w:sz w:val="20"/>
                <w:szCs w:val="20"/>
                <w:lang w:eastAsia="en-NZ"/>
              </w:rPr>
            </w:pPr>
            <w:r w:rsidRPr="000F28E1">
              <w:rPr>
                <w:rFonts w:ascii="Calibri" w:eastAsia="Times New Roman" w:hAnsi="Calibri" w:cs="Calibri"/>
                <w:b/>
                <w:bCs/>
                <w:color w:val="FFFFFF"/>
                <w:sz w:val="20"/>
                <w:szCs w:val="20"/>
                <w:lang w:eastAsia="en-NZ"/>
              </w:rPr>
              <w:t>%</w:t>
            </w:r>
          </w:p>
        </w:tc>
        <w:tc>
          <w:tcPr>
            <w:tcW w:w="1535" w:type="dxa"/>
            <w:tcBorders>
              <w:top w:val="single" w:sz="4" w:space="0" w:color="auto"/>
              <w:left w:val="single" w:sz="4" w:space="0" w:color="FFFFFF" w:themeColor="background1"/>
              <w:bottom w:val="single" w:sz="4" w:space="0" w:color="auto"/>
              <w:right w:val="single" w:sz="4" w:space="0" w:color="auto"/>
            </w:tcBorders>
            <w:shd w:val="clear" w:color="000000" w:fill="4472C4"/>
            <w:vAlign w:val="center"/>
            <w:hideMark/>
          </w:tcPr>
          <w:p w14:paraId="26375067" w14:textId="77777777" w:rsidR="00CA4CE2" w:rsidRPr="000F28E1" w:rsidRDefault="00CA4CE2" w:rsidP="000B5187">
            <w:pPr>
              <w:spacing w:after="0" w:line="240" w:lineRule="auto"/>
              <w:ind w:left="0"/>
              <w:jc w:val="center"/>
              <w:rPr>
                <w:rFonts w:ascii="Calibri" w:eastAsia="Times New Roman" w:hAnsi="Calibri" w:cs="Calibri"/>
                <w:b/>
                <w:bCs/>
                <w:color w:val="FFFFFF"/>
                <w:sz w:val="20"/>
                <w:szCs w:val="20"/>
                <w:lang w:eastAsia="en-NZ"/>
              </w:rPr>
            </w:pPr>
            <w:r w:rsidRPr="000F28E1">
              <w:rPr>
                <w:rFonts w:ascii="Calibri" w:eastAsia="Times New Roman" w:hAnsi="Calibri" w:cs="Calibri"/>
                <w:b/>
                <w:bCs/>
                <w:color w:val="FFFFFF"/>
                <w:sz w:val="20"/>
                <w:szCs w:val="20"/>
                <w:lang w:eastAsia="en-NZ"/>
              </w:rPr>
              <w:t>Estimated no.</w:t>
            </w:r>
          </w:p>
        </w:tc>
      </w:tr>
      <w:tr w:rsidR="00CA4CE2" w:rsidRPr="000F28E1" w14:paraId="3EF259DF" w14:textId="77777777" w:rsidTr="000B5187">
        <w:trPr>
          <w:trHeight w:val="255"/>
        </w:trPr>
        <w:tc>
          <w:tcPr>
            <w:tcW w:w="5098" w:type="dxa"/>
            <w:tcBorders>
              <w:top w:val="nil"/>
              <w:left w:val="single" w:sz="4" w:space="0" w:color="auto"/>
              <w:bottom w:val="single" w:sz="4" w:space="0" w:color="auto"/>
              <w:right w:val="single" w:sz="4" w:space="0" w:color="auto"/>
            </w:tcBorders>
            <w:shd w:val="clear" w:color="auto" w:fill="auto"/>
            <w:noWrap/>
            <w:vAlign w:val="center"/>
          </w:tcPr>
          <w:p w14:paraId="2E2710DC" w14:textId="77777777" w:rsidR="00CA4CE2" w:rsidRPr="000F28E1" w:rsidRDefault="00CA4CE2" w:rsidP="000B5187">
            <w:pPr>
              <w:spacing w:after="0" w:line="240" w:lineRule="auto"/>
              <w:ind w:left="0" w:firstLine="22"/>
              <w:rPr>
                <w:rFonts w:ascii="Calibri" w:eastAsia="Times New Roman" w:hAnsi="Calibri" w:cs="Calibri"/>
                <w:color w:val="000000"/>
                <w:sz w:val="20"/>
                <w:szCs w:val="20"/>
                <w:lang w:eastAsia="en-NZ"/>
              </w:rPr>
            </w:pPr>
            <w:r w:rsidRPr="000F28E1">
              <w:rPr>
                <w:rFonts w:ascii="Calibri" w:eastAsia="Times New Roman" w:hAnsi="Calibri" w:cs="Calibri"/>
                <w:color w:val="000000"/>
                <w:sz w:val="20"/>
                <w:szCs w:val="20"/>
                <w:lang w:eastAsia="en-NZ"/>
              </w:rPr>
              <w:t xml:space="preserve">Already vaccinated </w:t>
            </w:r>
          </w:p>
        </w:tc>
        <w:tc>
          <w:tcPr>
            <w:tcW w:w="1418" w:type="dxa"/>
            <w:tcBorders>
              <w:top w:val="nil"/>
              <w:left w:val="nil"/>
              <w:bottom w:val="single" w:sz="4" w:space="0" w:color="auto"/>
              <w:right w:val="nil"/>
            </w:tcBorders>
            <w:shd w:val="clear" w:color="auto" w:fill="auto"/>
            <w:noWrap/>
            <w:vAlign w:val="center"/>
          </w:tcPr>
          <w:p w14:paraId="2BBE80F2" w14:textId="77777777" w:rsidR="00CA4CE2" w:rsidRPr="000F28E1" w:rsidRDefault="00CA4CE2" w:rsidP="000B5187">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59</w:t>
            </w:r>
            <w:r w:rsidRPr="000F28E1">
              <w:rPr>
                <w:rFonts w:ascii="Calibri" w:eastAsia="Times New Roman" w:hAnsi="Calibri" w:cs="Calibri"/>
                <w:color w:val="000000"/>
                <w:sz w:val="20"/>
                <w:szCs w:val="20"/>
                <w:lang w:eastAsia="en-NZ"/>
              </w:rPr>
              <w:t>%</w:t>
            </w:r>
          </w:p>
        </w:tc>
        <w:tc>
          <w:tcPr>
            <w:tcW w:w="1535" w:type="dxa"/>
            <w:tcBorders>
              <w:top w:val="nil"/>
              <w:left w:val="single" w:sz="4" w:space="0" w:color="auto"/>
              <w:bottom w:val="single" w:sz="4" w:space="0" w:color="auto"/>
              <w:right w:val="single" w:sz="4" w:space="0" w:color="auto"/>
            </w:tcBorders>
            <w:shd w:val="clear" w:color="auto" w:fill="auto"/>
            <w:noWrap/>
            <w:vAlign w:val="center"/>
          </w:tcPr>
          <w:p w14:paraId="46658028" w14:textId="77777777" w:rsidR="00CA4CE2" w:rsidRPr="000F28E1" w:rsidRDefault="00CA4CE2" w:rsidP="000B5187">
            <w:pPr>
              <w:spacing w:after="0" w:line="240" w:lineRule="auto"/>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35,400</w:t>
            </w:r>
          </w:p>
        </w:tc>
      </w:tr>
      <w:tr w:rsidR="00CA4CE2" w:rsidRPr="000F28E1" w14:paraId="2DB06082" w14:textId="77777777" w:rsidTr="000B5187">
        <w:trPr>
          <w:trHeight w:val="255"/>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726E8398" w14:textId="77777777" w:rsidR="00CA4CE2" w:rsidRPr="000F28E1" w:rsidRDefault="00CA4CE2" w:rsidP="000B5187">
            <w:pPr>
              <w:spacing w:after="0" w:line="240" w:lineRule="auto"/>
              <w:ind w:left="0" w:firstLine="22"/>
              <w:rPr>
                <w:rFonts w:ascii="Calibri" w:eastAsia="Times New Roman" w:hAnsi="Calibri" w:cs="Calibri"/>
                <w:color w:val="000000"/>
                <w:sz w:val="20"/>
                <w:szCs w:val="20"/>
                <w:lang w:eastAsia="en-NZ"/>
              </w:rPr>
            </w:pPr>
            <w:r w:rsidRPr="000F28E1">
              <w:rPr>
                <w:rFonts w:ascii="Calibri" w:eastAsia="Times New Roman" w:hAnsi="Calibri" w:cs="Calibri"/>
                <w:color w:val="000000"/>
                <w:sz w:val="20"/>
                <w:szCs w:val="20"/>
                <w:lang w:eastAsia="en-NZ"/>
              </w:rPr>
              <w:t xml:space="preserve">Likely to get a vaccine </w:t>
            </w:r>
            <w:r>
              <w:rPr>
                <w:rFonts w:ascii="Calibri" w:eastAsia="Times New Roman" w:hAnsi="Calibri" w:cs="Calibri"/>
                <w:color w:val="000000"/>
                <w:sz w:val="20"/>
                <w:szCs w:val="20"/>
                <w:lang w:eastAsia="en-NZ"/>
              </w:rPr>
              <w:t xml:space="preserve">(estimated by </w:t>
            </w:r>
            <w:r w:rsidRPr="000F28E1">
              <w:rPr>
                <w:rFonts w:ascii="Calibri" w:eastAsia="Times New Roman" w:hAnsi="Calibri" w:cs="Calibri"/>
                <w:color w:val="000000"/>
                <w:sz w:val="20"/>
                <w:szCs w:val="20"/>
                <w:lang w:eastAsia="en-NZ"/>
              </w:rPr>
              <w:t>parental permission</w:t>
            </w:r>
            <w:r>
              <w:rPr>
                <w:rFonts w:ascii="Calibri" w:eastAsia="Times New Roman" w:hAnsi="Calibri" w:cs="Calibri"/>
                <w:color w:val="000000"/>
                <w:sz w:val="20"/>
                <w:szCs w:val="20"/>
                <w:lang w:eastAsia="en-NZ"/>
              </w:rPr>
              <w:t>)</w:t>
            </w:r>
          </w:p>
        </w:tc>
        <w:tc>
          <w:tcPr>
            <w:tcW w:w="1418" w:type="dxa"/>
            <w:tcBorders>
              <w:top w:val="nil"/>
              <w:left w:val="nil"/>
              <w:bottom w:val="single" w:sz="4" w:space="0" w:color="auto"/>
              <w:right w:val="nil"/>
            </w:tcBorders>
            <w:shd w:val="clear" w:color="auto" w:fill="auto"/>
            <w:noWrap/>
            <w:vAlign w:val="center"/>
            <w:hideMark/>
          </w:tcPr>
          <w:p w14:paraId="14BB5848" w14:textId="77777777" w:rsidR="00CA4CE2" w:rsidRPr="000F28E1" w:rsidRDefault="00CA4CE2" w:rsidP="000B5187">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13</w:t>
            </w:r>
            <w:r w:rsidRPr="000F28E1">
              <w:rPr>
                <w:rFonts w:ascii="Calibri" w:eastAsia="Times New Roman" w:hAnsi="Calibri" w:cs="Calibri"/>
                <w:color w:val="000000"/>
                <w:sz w:val="20"/>
                <w:szCs w:val="20"/>
                <w:lang w:eastAsia="en-NZ"/>
              </w:rPr>
              <w:t>%</w:t>
            </w:r>
          </w:p>
        </w:tc>
        <w:tc>
          <w:tcPr>
            <w:tcW w:w="1535" w:type="dxa"/>
            <w:tcBorders>
              <w:top w:val="nil"/>
              <w:left w:val="single" w:sz="4" w:space="0" w:color="auto"/>
              <w:bottom w:val="single" w:sz="4" w:space="0" w:color="auto"/>
              <w:right w:val="single" w:sz="4" w:space="0" w:color="auto"/>
            </w:tcBorders>
            <w:shd w:val="clear" w:color="auto" w:fill="auto"/>
            <w:noWrap/>
            <w:vAlign w:val="center"/>
          </w:tcPr>
          <w:p w14:paraId="72367195" w14:textId="77777777" w:rsidR="00CA4CE2" w:rsidRPr="000F28E1" w:rsidRDefault="00CA4CE2" w:rsidP="000B5187">
            <w:pPr>
              <w:spacing w:after="0" w:line="240" w:lineRule="auto"/>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7,900</w:t>
            </w:r>
          </w:p>
        </w:tc>
      </w:tr>
      <w:tr w:rsidR="00CA4CE2" w:rsidRPr="000F28E1" w14:paraId="68B3B71B" w14:textId="77777777" w:rsidTr="000B5187">
        <w:trPr>
          <w:trHeight w:val="255"/>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62732CF9" w14:textId="77777777" w:rsidR="00CA4CE2" w:rsidRPr="000F28E1" w:rsidRDefault="00CA4CE2" w:rsidP="000B5187">
            <w:pPr>
              <w:spacing w:after="0" w:line="240" w:lineRule="auto"/>
              <w:ind w:left="22"/>
              <w:rPr>
                <w:rFonts w:ascii="Calibri" w:eastAsia="Times New Roman" w:hAnsi="Calibri" w:cs="Calibri"/>
                <w:b/>
                <w:bCs/>
                <w:color w:val="000000"/>
                <w:lang w:eastAsia="en-NZ"/>
              </w:rPr>
            </w:pPr>
            <w:r w:rsidRPr="000F28E1">
              <w:rPr>
                <w:rFonts w:ascii="Calibri" w:eastAsia="Times New Roman" w:hAnsi="Calibri" w:cs="Calibri"/>
                <w:b/>
                <w:bCs/>
                <w:color w:val="000000"/>
                <w:lang w:eastAsia="en-NZ"/>
              </w:rPr>
              <w:t>Potential uptake 1</w:t>
            </w:r>
            <w:r>
              <w:rPr>
                <w:rFonts w:ascii="Calibri" w:eastAsia="Times New Roman" w:hAnsi="Calibri" w:cs="Calibri"/>
                <w:b/>
                <w:bCs/>
                <w:color w:val="000000"/>
                <w:lang w:eastAsia="en-NZ"/>
              </w:rPr>
              <w:t>2-15 years</w:t>
            </w:r>
          </w:p>
        </w:tc>
        <w:tc>
          <w:tcPr>
            <w:tcW w:w="1418" w:type="dxa"/>
            <w:tcBorders>
              <w:top w:val="nil"/>
              <w:left w:val="nil"/>
              <w:bottom w:val="single" w:sz="4" w:space="0" w:color="auto"/>
              <w:right w:val="single" w:sz="4" w:space="0" w:color="auto"/>
            </w:tcBorders>
            <w:shd w:val="clear" w:color="auto" w:fill="auto"/>
            <w:noWrap/>
            <w:vAlign w:val="center"/>
            <w:hideMark/>
          </w:tcPr>
          <w:p w14:paraId="77912CD0" w14:textId="77777777" w:rsidR="00CA4CE2" w:rsidRPr="000F28E1" w:rsidRDefault="00CA4CE2" w:rsidP="000B5187">
            <w:pPr>
              <w:spacing w:after="0" w:line="240" w:lineRule="auto"/>
              <w:jc w:val="center"/>
              <w:rPr>
                <w:rFonts w:ascii="Calibri" w:eastAsia="Times New Roman" w:hAnsi="Calibri" w:cs="Calibri"/>
                <w:b/>
                <w:bCs/>
                <w:color w:val="000000"/>
                <w:lang w:eastAsia="en-NZ"/>
              </w:rPr>
            </w:pPr>
            <w:r>
              <w:rPr>
                <w:rFonts w:ascii="Calibri" w:eastAsia="Times New Roman" w:hAnsi="Calibri" w:cs="Calibri"/>
                <w:b/>
                <w:bCs/>
                <w:color w:val="000000"/>
                <w:lang w:eastAsia="en-NZ"/>
              </w:rPr>
              <w:t>72</w:t>
            </w:r>
            <w:r w:rsidRPr="000F28E1">
              <w:rPr>
                <w:rFonts w:ascii="Calibri" w:eastAsia="Times New Roman" w:hAnsi="Calibri" w:cs="Calibri"/>
                <w:b/>
                <w:bCs/>
                <w:color w:val="000000"/>
                <w:lang w:eastAsia="en-NZ"/>
              </w:rPr>
              <w:t>%</w:t>
            </w:r>
          </w:p>
        </w:tc>
        <w:tc>
          <w:tcPr>
            <w:tcW w:w="1535" w:type="dxa"/>
            <w:tcBorders>
              <w:top w:val="nil"/>
              <w:left w:val="nil"/>
              <w:bottom w:val="single" w:sz="4" w:space="0" w:color="auto"/>
              <w:right w:val="single" w:sz="4" w:space="0" w:color="auto"/>
            </w:tcBorders>
            <w:shd w:val="clear" w:color="auto" w:fill="auto"/>
            <w:noWrap/>
            <w:vAlign w:val="center"/>
            <w:hideMark/>
          </w:tcPr>
          <w:p w14:paraId="17711808" w14:textId="77777777" w:rsidR="00CA4CE2" w:rsidRPr="000F28E1" w:rsidRDefault="00CA4CE2" w:rsidP="000B5187">
            <w:pPr>
              <w:spacing w:after="0" w:line="240" w:lineRule="auto"/>
              <w:jc w:val="right"/>
              <w:rPr>
                <w:rFonts w:ascii="Calibri" w:eastAsia="Times New Roman" w:hAnsi="Calibri" w:cs="Calibri"/>
                <w:b/>
                <w:bCs/>
                <w:color w:val="000000"/>
                <w:lang w:eastAsia="en-NZ"/>
              </w:rPr>
            </w:pPr>
            <w:r>
              <w:rPr>
                <w:rFonts w:ascii="Calibri" w:eastAsia="Times New Roman" w:hAnsi="Calibri" w:cs="Calibri"/>
                <w:b/>
                <w:bCs/>
                <w:color w:val="000000"/>
                <w:lang w:eastAsia="en-NZ"/>
              </w:rPr>
              <w:t>43,300</w:t>
            </w:r>
          </w:p>
        </w:tc>
      </w:tr>
      <w:tr w:rsidR="00CA4CE2" w:rsidRPr="00391DF7" w14:paraId="1847AA7A" w14:textId="77777777" w:rsidTr="000B5187">
        <w:trPr>
          <w:trHeight w:val="70"/>
        </w:trPr>
        <w:tc>
          <w:tcPr>
            <w:tcW w:w="5098" w:type="dxa"/>
            <w:tcBorders>
              <w:top w:val="nil"/>
              <w:left w:val="nil"/>
              <w:bottom w:val="nil"/>
              <w:right w:val="nil"/>
            </w:tcBorders>
            <w:shd w:val="clear" w:color="auto" w:fill="auto"/>
            <w:noWrap/>
            <w:vAlign w:val="center"/>
            <w:hideMark/>
          </w:tcPr>
          <w:p w14:paraId="51847C98" w14:textId="77777777" w:rsidR="00CA4CE2" w:rsidRPr="00391DF7" w:rsidRDefault="00CA4CE2" w:rsidP="000B5187">
            <w:pPr>
              <w:spacing w:after="0" w:line="240" w:lineRule="auto"/>
              <w:ind w:left="0" w:firstLine="22"/>
              <w:jc w:val="right"/>
              <w:rPr>
                <w:rFonts w:ascii="Calibri" w:eastAsia="Times New Roman" w:hAnsi="Calibri" w:cs="Calibri"/>
                <w:color w:val="000000"/>
                <w:sz w:val="10"/>
                <w:szCs w:val="10"/>
                <w:lang w:eastAsia="en-NZ"/>
              </w:rPr>
            </w:pPr>
          </w:p>
        </w:tc>
        <w:tc>
          <w:tcPr>
            <w:tcW w:w="1418" w:type="dxa"/>
            <w:tcBorders>
              <w:top w:val="nil"/>
              <w:left w:val="nil"/>
              <w:bottom w:val="nil"/>
              <w:right w:val="nil"/>
            </w:tcBorders>
            <w:shd w:val="clear" w:color="auto" w:fill="auto"/>
            <w:noWrap/>
            <w:vAlign w:val="center"/>
            <w:hideMark/>
          </w:tcPr>
          <w:p w14:paraId="62ACC1BC" w14:textId="77777777" w:rsidR="00CA4CE2" w:rsidRPr="00391DF7" w:rsidRDefault="00CA4CE2" w:rsidP="000B5187">
            <w:pPr>
              <w:spacing w:after="0" w:line="240" w:lineRule="auto"/>
              <w:rPr>
                <w:rFonts w:ascii="Times New Roman" w:eastAsia="Times New Roman" w:hAnsi="Times New Roman" w:cs="Times New Roman"/>
                <w:sz w:val="10"/>
                <w:szCs w:val="10"/>
                <w:lang w:eastAsia="en-NZ"/>
              </w:rPr>
            </w:pPr>
          </w:p>
        </w:tc>
        <w:tc>
          <w:tcPr>
            <w:tcW w:w="1535" w:type="dxa"/>
            <w:tcBorders>
              <w:top w:val="nil"/>
              <w:left w:val="nil"/>
              <w:bottom w:val="nil"/>
              <w:right w:val="nil"/>
            </w:tcBorders>
            <w:shd w:val="clear" w:color="auto" w:fill="auto"/>
            <w:noWrap/>
            <w:vAlign w:val="center"/>
            <w:hideMark/>
          </w:tcPr>
          <w:p w14:paraId="1891466E" w14:textId="77777777" w:rsidR="00CA4CE2" w:rsidRPr="00391DF7" w:rsidRDefault="00CA4CE2" w:rsidP="000B5187">
            <w:pPr>
              <w:spacing w:after="0" w:line="240" w:lineRule="auto"/>
              <w:jc w:val="center"/>
              <w:rPr>
                <w:rFonts w:ascii="Times New Roman" w:eastAsia="Times New Roman" w:hAnsi="Times New Roman" w:cs="Times New Roman"/>
                <w:sz w:val="10"/>
                <w:szCs w:val="10"/>
                <w:lang w:eastAsia="en-NZ"/>
              </w:rPr>
            </w:pPr>
          </w:p>
        </w:tc>
      </w:tr>
      <w:tr w:rsidR="00CA4CE2" w:rsidRPr="000F28E1" w14:paraId="2A764958" w14:textId="77777777" w:rsidTr="000B5187">
        <w:trPr>
          <w:trHeight w:val="255"/>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3CCDC" w14:textId="6C4AA1C5" w:rsidR="00CA4CE2" w:rsidRPr="000F28E1" w:rsidRDefault="00CA4CE2" w:rsidP="000B5187">
            <w:pPr>
              <w:spacing w:after="0" w:line="240" w:lineRule="auto"/>
              <w:ind w:left="0" w:firstLine="22"/>
              <w:rPr>
                <w:rFonts w:ascii="Calibri" w:eastAsia="Times New Roman" w:hAnsi="Calibri" w:cs="Calibri"/>
                <w:b/>
                <w:bCs/>
                <w:color w:val="000000"/>
                <w:lang w:eastAsia="en-NZ"/>
              </w:rPr>
            </w:pPr>
            <w:r w:rsidRPr="000F28E1">
              <w:rPr>
                <w:rFonts w:ascii="Calibri" w:eastAsia="Times New Roman" w:hAnsi="Calibri" w:cs="Calibri"/>
                <w:b/>
                <w:bCs/>
                <w:color w:val="000000"/>
                <w:lang w:eastAsia="en-NZ"/>
              </w:rPr>
              <w:t>TOTAL POTENTIAL UPTAKE 12+ POPULATION</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FB6D2C9" w14:textId="77777777" w:rsidR="00CA4CE2" w:rsidRPr="000F28E1" w:rsidRDefault="00CA4CE2" w:rsidP="000B5187">
            <w:pPr>
              <w:spacing w:after="0" w:line="240" w:lineRule="auto"/>
              <w:jc w:val="center"/>
              <w:rPr>
                <w:rFonts w:ascii="Calibri" w:eastAsia="Times New Roman" w:hAnsi="Calibri" w:cs="Calibri"/>
                <w:b/>
                <w:bCs/>
                <w:color w:val="000000"/>
                <w:lang w:eastAsia="en-NZ"/>
              </w:rPr>
            </w:pPr>
            <w:r>
              <w:rPr>
                <w:rFonts w:ascii="Calibri" w:eastAsia="Times New Roman" w:hAnsi="Calibri" w:cs="Calibri"/>
                <w:b/>
                <w:bCs/>
                <w:color w:val="000000"/>
                <w:lang w:eastAsia="en-NZ"/>
              </w:rPr>
              <w:t>74.5</w:t>
            </w:r>
            <w:r w:rsidRPr="000F28E1">
              <w:rPr>
                <w:rFonts w:ascii="Calibri" w:eastAsia="Times New Roman" w:hAnsi="Calibri" w:cs="Calibri"/>
                <w:b/>
                <w:bCs/>
                <w:color w:val="000000"/>
                <w:lang w:eastAsia="en-NZ"/>
              </w:rPr>
              <w:t>%</w:t>
            </w:r>
          </w:p>
        </w:tc>
        <w:tc>
          <w:tcPr>
            <w:tcW w:w="1535" w:type="dxa"/>
            <w:tcBorders>
              <w:top w:val="single" w:sz="4" w:space="0" w:color="auto"/>
              <w:left w:val="nil"/>
              <w:bottom w:val="single" w:sz="4" w:space="0" w:color="auto"/>
              <w:right w:val="single" w:sz="4" w:space="0" w:color="auto"/>
            </w:tcBorders>
            <w:shd w:val="clear" w:color="auto" w:fill="auto"/>
            <w:noWrap/>
            <w:vAlign w:val="center"/>
            <w:hideMark/>
          </w:tcPr>
          <w:p w14:paraId="03C15213" w14:textId="77777777" w:rsidR="00CA4CE2" w:rsidRPr="000F28E1" w:rsidRDefault="00CA4CE2" w:rsidP="000B5187">
            <w:pPr>
              <w:spacing w:after="0" w:line="240" w:lineRule="auto"/>
              <w:jc w:val="right"/>
              <w:rPr>
                <w:rFonts w:ascii="Calibri" w:eastAsia="Times New Roman" w:hAnsi="Calibri" w:cs="Calibri"/>
                <w:b/>
                <w:bCs/>
                <w:color w:val="000000"/>
                <w:lang w:eastAsia="en-NZ"/>
              </w:rPr>
            </w:pPr>
            <w:r>
              <w:rPr>
                <w:rFonts w:ascii="Calibri" w:eastAsia="Times New Roman" w:hAnsi="Calibri" w:cs="Calibri"/>
                <w:b/>
                <w:bCs/>
                <w:color w:val="000000"/>
                <w:lang w:eastAsia="en-NZ"/>
              </w:rPr>
              <w:t>425,640</w:t>
            </w:r>
          </w:p>
        </w:tc>
      </w:tr>
    </w:tbl>
    <w:p w14:paraId="16E86F6A" w14:textId="77777777" w:rsidR="00CA4CE2" w:rsidRDefault="00CA4CE2" w:rsidP="00CA4CE2">
      <w:pPr>
        <w:spacing w:after="0"/>
        <w:rPr>
          <w:lang w:val="en-AU"/>
        </w:rPr>
      </w:pPr>
    </w:p>
    <w:p w14:paraId="60EBED92" w14:textId="612BD582" w:rsidR="009D0D86" w:rsidRDefault="009D0D86">
      <w:pPr>
        <w:rPr>
          <w:lang w:val="en-AU"/>
        </w:rPr>
      </w:pPr>
    </w:p>
    <w:p w14:paraId="0AA87D7B" w14:textId="47150BB5" w:rsidR="00273E98" w:rsidRPr="005E07EC" w:rsidRDefault="00273E98" w:rsidP="00273E98">
      <w:pPr>
        <w:spacing w:after="0"/>
        <w:rPr>
          <w:b/>
          <w:bCs/>
          <w:sz w:val="24"/>
          <w:szCs w:val="24"/>
        </w:rPr>
      </w:pPr>
      <w:r w:rsidRPr="005E07EC">
        <w:rPr>
          <w:b/>
          <w:bCs/>
          <w:sz w:val="24"/>
          <w:szCs w:val="24"/>
        </w:rPr>
        <w:t>Profiles: “Total Likely”, “Total Unlikely”, and “Unsure”</w:t>
      </w:r>
    </w:p>
    <w:p w14:paraId="7CE27C52" w14:textId="678B39C9" w:rsidR="00273E98" w:rsidRPr="00BC0DF7" w:rsidRDefault="00273E98" w:rsidP="00273E98">
      <w:pPr>
        <w:spacing w:after="0"/>
      </w:pPr>
      <w:r w:rsidRPr="00250342">
        <w:t xml:space="preserve">The </w:t>
      </w:r>
      <w:r>
        <w:t>following table shows</w:t>
      </w:r>
      <w:r w:rsidRPr="00250342">
        <w:t xml:space="preserve"> </w:t>
      </w:r>
      <w:r>
        <w:t xml:space="preserve">demographic characteristics </w:t>
      </w:r>
      <w:r w:rsidRPr="00250342">
        <w:t xml:space="preserve">of those who </w:t>
      </w:r>
      <w:r>
        <w:t xml:space="preserve">were not yet vaccinated and </w:t>
      </w:r>
      <w:r w:rsidRPr="00250342">
        <w:t xml:space="preserve">were </w:t>
      </w:r>
      <w:r>
        <w:t>“likely”</w:t>
      </w:r>
      <w:r w:rsidR="00BF349B">
        <w:t>,</w:t>
      </w:r>
      <w:r>
        <w:t xml:space="preserve"> </w:t>
      </w:r>
      <w:r w:rsidR="00BF349B" w:rsidRPr="00250342">
        <w:t>not sure</w:t>
      </w:r>
      <w:r w:rsidR="00BF349B">
        <w:t xml:space="preserve"> </w:t>
      </w:r>
      <w:r>
        <w:t xml:space="preserve">and </w:t>
      </w:r>
      <w:r w:rsidRPr="00250342">
        <w:t xml:space="preserve">“unlikely” to </w:t>
      </w:r>
      <w:r>
        <w:t xml:space="preserve">get </w:t>
      </w:r>
      <w:r w:rsidRPr="00250342">
        <w:t xml:space="preserve">a </w:t>
      </w:r>
      <w:r w:rsidR="00901F27">
        <w:t>COVID</w:t>
      </w:r>
      <w:r>
        <w:t xml:space="preserve">-19 </w:t>
      </w:r>
      <w:r w:rsidRPr="00250342">
        <w:t xml:space="preserve">vaccine or </w:t>
      </w:r>
      <w:r w:rsidR="00297D9E">
        <w:t xml:space="preserve">said they </w:t>
      </w:r>
      <w:r w:rsidR="00BF349B" w:rsidRPr="00250342">
        <w:t>were</w:t>
      </w:r>
      <w:r w:rsidR="00BF349B">
        <w:t xml:space="preserve"> definitely not getting one, </w:t>
      </w:r>
      <w:r w:rsidRPr="00250342">
        <w:t>to aid communications targeting</w:t>
      </w:r>
      <w:r w:rsidR="009A3389">
        <w:t>.</w:t>
      </w:r>
      <w:r>
        <w:t xml:space="preserve"> </w:t>
      </w:r>
      <w:r w:rsidRPr="00273E98">
        <w:rPr>
          <w:i/>
          <w:iCs/>
        </w:rPr>
        <w:t>(</w:t>
      </w:r>
      <w:r w:rsidR="009A3389">
        <w:rPr>
          <w:i/>
          <w:iCs/>
        </w:rPr>
        <w:t xml:space="preserve">Please </w:t>
      </w:r>
      <w:r w:rsidRPr="00273E98">
        <w:rPr>
          <w:i/>
          <w:iCs/>
        </w:rPr>
        <w:t>note</w:t>
      </w:r>
      <w:r w:rsidR="00E13566">
        <w:rPr>
          <w:i/>
          <w:iCs/>
        </w:rPr>
        <w:t>:</w:t>
      </w:r>
      <w:r w:rsidRPr="00273E98">
        <w:rPr>
          <w:i/>
          <w:iCs/>
        </w:rPr>
        <w:t xml:space="preserve"> </w:t>
      </w:r>
      <w:r w:rsidR="00E13566">
        <w:rPr>
          <w:i/>
          <w:iCs/>
        </w:rPr>
        <w:t xml:space="preserve">Because of the small base who are unvaccinated, </w:t>
      </w:r>
      <w:r w:rsidRPr="00273E98">
        <w:rPr>
          <w:i/>
          <w:iCs/>
        </w:rPr>
        <w:t xml:space="preserve">these demographic characteristics are </w:t>
      </w:r>
      <w:r w:rsidR="00E13566">
        <w:rPr>
          <w:i/>
          <w:iCs/>
        </w:rPr>
        <w:t>indications)</w:t>
      </w:r>
      <w:r w:rsidRPr="00BC0DF7">
        <w:t>.</w:t>
      </w:r>
    </w:p>
    <w:p w14:paraId="42AE02A3" w14:textId="77777777" w:rsidR="00635FAC" w:rsidRDefault="00635FAC" w:rsidP="00635FAC">
      <w:pPr>
        <w:spacing w:after="0"/>
        <w:rPr>
          <w:lang w:val="en-AU"/>
        </w:rPr>
      </w:pPr>
    </w:p>
    <w:tbl>
      <w:tblPr>
        <w:tblStyle w:val="TableGrid"/>
        <w:tblW w:w="8738" w:type="dxa"/>
        <w:tblInd w:w="421" w:type="dxa"/>
        <w:tblCellMar>
          <w:top w:w="28" w:type="dxa"/>
          <w:bottom w:w="28" w:type="dxa"/>
        </w:tblCellMar>
        <w:tblLook w:val="04A0" w:firstRow="1" w:lastRow="0" w:firstColumn="1" w:lastColumn="0" w:noHBand="0" w:noVBand="1"/>
      </w:tblPr>
      <w:tblGrid>
        <w:gridCol w:w="1699"/>
        <w:gridCol w:w="1759"/>
        <w:gridCol w:w="1760"/>
        <w:gridCol w:w="1760"/>
        <w:gridCol w:w="1760"/>
      </w:tblGrid>
      <w:tr w:rsidR="00BF349B" w14:paraId="4A9710A5" w14:textId="77777777" w:rsidTr="004B7698">
        <w:tc>
          <w:tcPr>
            <w:tcW w:w="1699" w:type="dxa"/>
            <w:tcBorders>
              <w:right w:val="single" w:sz="4" w:space="0" w:color="FFFFFF" w:themeColor="background1"/>
            </w:tcBorders>
            <w:shd w:val="clear" w:color="auto" w:fill="4F81BD" w:themeFill="accent1"/>
            <w:vAlign w:val="center"/>
          </w:tcPr>
          <w:p w14:paraId="7A55D950" w14:textId="77777777" w:rsidR="00BF349B" w:rsidRPr="00281B8D" w:rsidRDefault="00BF349B" w:rsidP="00BF349B">
            <w:pPr>
              <w:rPr>
                <w:b/>
                <w:bCs/>
                <w:color w:val="FFFFFF" w:themeColor="background1"/>
                <w:lang w:val="en-AU"/>
              </w:rPr>
            </w:pPr>
            <w:bookmarkStart w:id="9" w:name="_Hlk87824011"/>
            <w:bookmarkStart w:id="10" w:name="_Hlk73614550"/>
            <w:r w:rsidRPr="00281B8D">
              <w:rPr>
                <w:b/>
                <w:bCs/>
                <w:color w:val="FFFFFF" w:themeColor="background1"/>
                <w:lang w:val="en-AU"/>
              </w:rPr>
              <w:t>DEMOGRAPHY</w:t>
            </w:r>
          </w:p>
        </w:tc>
        <w:tc>
          <w:tcPr>
            <w:tcW w:w="175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4A7EBF9B" w14:textId="77777777" w:rsidR="00BF349B" w:rsidRDefault="00BF349B" w:rsidP="00BF349B">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Total Likely</w:t>
            </w:r>
          </w:p>
          <w:p w14:paraId="7B898CB9" w14:textId="77777777" w:rsidR="00BF349B" w:rsidRPr="0065324C" w:rsidRDefault="00BF349B" w:rsidP="00BF349B">
            <w:pPr>
              <w:jc w:val="center"/>
              <w:rPr>
                <w:b/>
                <w:bCs/>
                <w:color w:val="FFFFFF" w:themeColor="background1"/>
                <w:sz w:val="18"/>
                <w:szCs w:val="18"/>
                <w:lang w:val="en-AU"/>
              </w:rPr>
            </w:pPr>
            <w:r>
              <w:rPr>
                <w:rFonts w:ascii="Calibri" w:hAnsi="Calibri" w:cs="Calibri"/>
                <w:b/>
                <w:bCs/>
                <w:color w:val="FFFFFF" w:themeColor="background1"/>
                <w:sz w:val="18"/>
                <w:szCs w:val="18"/>
              </w:rPr>
              <w:t>to get a vaccine</w:t>
            </w:r>
          </w:p>
        </w:tc>
        <w:tc>
          <w:tcPr>
            <w:tcW w:w="176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64F501FE" w14:textId="77777777" w:rsidR="00BF349B" w:rsidRDefault="00BF349B" w:rsidP="00BF349B">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 xml:space="preserve">Not sure whether </w:t>
            </w:r>
          </w:p>
          <w:p w14:paraId="43F8156B" w14:textId="265A6BD4" w:rsidR="00BF349B" w:rsidRDefault="00BF349B" w:rsidP="00BF349B">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to get a vaccine</w:t>
            </w:r>
          </w:p>
        </w:tc>
        <w:tc>
          <w:tcPr>
            <w:tcW w:w="176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24C2F6A0" w14:textId="77777777" w:rsidR="00BF349B" w:rsidRDefault="00BF349B" w:rsidP="00BF349B">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 xml:space="preserve">Total Unlikely </w:t>
            </w:r>
          </w:p>
          <w:p w14:paraId="50F75230" w14:textId="667C24C6" w:rsidR="00BF349B" w:rsidRDefault="00BF349B" w:rsidP="00BF349B">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to get a vaccine</w:t>
            </w:r>
          </w:p>
        </w:tc>
        <w:tc>
          <w:tcPr>
            <w:tcW w:w="1760" w:type="dxa"/>
            <w:tcBorders>
              <w:top w:val="single" w:sz="4" w:space="0" w:color="auto"/>
              <w:left w:val="single" w:sz="4" w:space="0" w:color="FFFFFF" w:themeColor="background1"/>
              <w:bottom w:val="single" w:sz="4" w:space="0" w:color="auto"/>
              <w:right w:val="nil"/>
            </w:tcBorders>
            <w:shd w:val="clear" w:color="auto" w:fill="4F81BD" w:themeFill="accent1"/>
            <w:vAlign w:val="center"/>
          </w:tcPr>
          <w:p w14:paraId="3E88756A" w14:textId="69C185ED" w:rsidR="00BF349B" w:rsidRDefault="00BF349B" w:rsidP="00BF349B">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Definitely not getting a vaccine</w:t>
            </w:r>
          </w:p>
        </w:tc>
      </w:tr>
      <w:bookmarkEnd w:id="9"/>
      <w:tr w:rsidR="00BF349B" w14:paraId="372C28CA" w14:textId="77777777" w:rsidTr="00F23FD4">
        <w:tc>
          <w:tcPr>
            <w:tcW w:w="1699" w:type="dxa"/>
            <w:vAlign w:val="center"/>
          </w:tcPr>
          <w:p w14:paraId="2066662E" w14:textId="77777777" w:rsidR="00BF349B" w:rsidRPr="0065324C" w:rsidRDefault="00BF349B" w:rsidP="00BF349B">
            <w:pPr>
              <w:rPr>
                <w:sz w:val="20"/>
                <w:szCs w:val="20"/>
                <w:lang w:val="en-AU"/>
              </w:rPr>
            </w:pPr>
            <w:r w:rsidRPr="0065324C">
              <w:rPr>
                <w:sz w:val="20"/>
                <w:szCs w:val="20"/>
                <w:lang w:val="en-AU"/>
              </w:rPr>
              <w:t>Gender</w:t>
            </w:r>
          </w:p>
        </w:tc>
        <w:tc>
          <w:tcPr>
            <w:tcW w:w="1759" w:type="dxa"/>
            <w:vAlign w:val="center"/>
          </w:tcPr>
          <w:p w14:paraId="136ABD31" w14:textId="60C65C39" w:rsidR="00BF349B" w:rsidRPr="00281B8D" w:rsidRDefault="00BF349B" w:rsidP="00BF349B">
            <w:pPr>
              <w:rPr>
                <w:sz w:val="18"/>
                <w:szCs w:val="18"/>
                <w:lang w:val="en-AU"/>
              </w:rPr>
            </w:pPr>
            <w:r>
              <w:rPr>
                <w:sz w:val="18"/>
                <w:szCs w:val="18"/>
                <w:lang w:val="en-AU"/>
              </w:rPr>
              <w:t>Slightly more male (50%) than average</w:t>
            </w:r>
          </w:p>
        </w:tc>
        <w:tc>
          <w:tcPr>
            <w:tcW w:w="1760" w:type="dxa"/>
            <w:vAlign w:val="center"/>
          </w:tcPr>
          <w:p w14:paraId="6C84A56B" w14:textId="75E775D6" w:rsidR="00BF349B" w:rsidRDefault="00BF349B" w:rsidP="00BF349B">
            <w:pPr>
              <w:rPr>
                <w:sz w:val="18"/>
                <w:szCs w:val="18"/>
                <w:lang w:val="en-AU"/>
              </w:rPr>
            </w:pPr>
            <w:r>
              <w:rPr>
                <w:sz w:val="18"/>
                <w:szCs w:val="18"/>
                <w:lang w:val="en-AU"/>
              </w:rPr>
              <w:t xml:space="preserve">Significantly more female (71%) than average </w:t>
            </w:r>
          </w:p>
        </w:tc>
        <w:tc>
          <w:tcPr>
            <w:tcW w:w="1760" w:type="dxa"/>
            <w:vAlign w:val="center"/>
          </w:tcPr>
          <w:p w14:paraId="45F99117" w14:textId="45FD98BB" w:rsidR="00BF349B" w:rsidRDefault="00BF349B" w:rsidP="00BF349B">
            <w:pPr>
              <w:rPr>
                <w:sz w:val="18"/>
                <w:szCs w:val="18"/>
                <w:lang w:val="en-AU"/>
              </w:rPr>
            </w:pPr>
            <w:r w:rsidRPr="00BF349B">
              <w:rPr>
                <w:sz w:val="18"/>
                <w:szCs w:val="18"/>
                <w:lang w:val="en-AU"/>
              </w:rPr>
              <w:t>Slightly more male (5</w:t>
            </w:r>
            <w:r>
              <w:rPr>
                <w:sz w:val="18"/>
                <w:szCs w:val="18"/>
                <w:lang w:val="en-AU"/>
              </w:rPr>
              <w:t>3</w:t>
            </w:r>
            <w:r w:rsidRPr="00BF349B">
              <w:rPr>
                <w:sz w:val="18"/>
                <w:szCs w:val="18"/>
                <w:lang w:val="en-AU"/>
              </w:rPr>
              <w:t>%) than average</w:t>
            </w:r>
          </w:p>
        </w:tc>
        <w:tc>
          <w:tcPr>
            <w:tcW w:w="1760" w:type="dxa"/>
            <w:vAlign w:val="center"/>
          </w:tcPr>
          <w:p w14:paraId="5BA988FC" w14:textId="511455BA" w:rsidR="00BF349B" w:rsidRDefault="00BF349B" w:rsidP="00BF349B">
            <w:pPr>
              <w:rPr>
                <w:sz w:val="18"/>
                <w:szCs w:val="18"/>
                <w:lang w:val="en-AU"/>
              </w:rPr>
            </w:pPr>
            <w:r>
              <w:rPr>
                <w:sz w:val="18"/>
                <w:szCs w:val="18"/>
                <w:lang w:val="en-AU"/>
              </w:rPr>
              <w:t>More female (64%) than average</w:t>
            </w:r>
          </w:p>
        </w:tc>
      </w:tr>
      <w:tr w:rsidR="00BF349B" w14:paraId="71CFC2BD" w14:textId="77777777" w:rsidTr="00F23FD4">
        <w:tc>
          <w:tcPr>
            <w:tcW w:w="1699" w:type="dxa"/>
            <w:vAlign w:val="center"/>
          </w:tcPr>
          <w:p w14:paraId="34259DC8" w14:textId="77777777" w:rsidR="00BF349B" w:rsidRPr="0065324C" w:rsidRDefault="00BF349B" w:rsidP="00BF349B">
            <w:pPr>
              <w:rPr>
                <w:sz w:val="20"/>
                <w:szCs w:val="20"/>
                <w:lang w:val="en-AU"/>
              </w:rPr>
            </w:pPr>
            <w:r w:rsidRPr="0065324C">
              <w:rPr>
                <w:sz w:val="20"/>
                <w:szCs w:val="20"/>
                <w:lang w:val="en-AU"/>
              </w:rPr>
              <w:t>Age</w:t>
            </w:r>
          </w:p>
        </w:tc>
        <w:tc>
          <w:tcPr>
            <w:tcW w:w="1759" w:type="dxa"/>
            <w:vAlign w:val="center"/>
          </w:tcPr>
          <w:p w14:paraId="2222D7AD" w14:textId="2DDF210D" w:rsidR="00BF349B" w:rsidRPr="00281B8D" w:rsidRDefault="00BF349B" w:rsidP="00BF349B">
            <w:pPr>
              <w:rPr>
                <w:sz w:val="18"/>
                <w:szCs w:val="18"/>
                <w:lang w:val="en-AU"/>
              </w:rPr>
            </w:pPr>
            <w:r w:rsidRPr="00E13566">
              <w:rPr>
                <w:sz w:val="18"/>
                <w:szCs w:val="18"/>
                <w:lang w:val="en-AU"/>
              </w:rPr>
              <w:t>8% younger than average age</w:t>
            </w:r>
          </w:p>
        </w:tc>
        <w:tc>
          <w:tcPr>
            <w:tcW w:w="1760" w:type="dxa"/>
            <w:vAlign w:val="center"/>
          </w:tcPr>
          <w:p w14:paraId="7FAF2AD1" w14:textId="4BA07A11" w:rsidR="00BF349B" w:rsidRDefault="00BF349B" w:rsidP="00BF349B">
            <w:pPr>
              <w:rPr>
                <w:sz w:val="18"/>
                <w:szCs w:val="18"/>
                <w:lang w:val="en-AU"/>
              </w:rPr>
            </w:pPr>
            <w:r>
              <w:rPr>
                <w:sz w:val="18"/>
                <w:szCs w:val="18"/>
                <w:lang w:val="en-AU"/>
              </w:rPr>
              <w:t>14% younger than average age: 54% of those who are unsure are under 35 years of age.</w:t>
            </w:r>
          </w:p>
        </w:tc>
        <w:tc>
          <w:tcPr>
            <w:tcW w:w="1760" w:type="dxa"/>
            <w:vAlign w:val="center"/>
          </w:tcPr>
          <w:p w14:paraId="3AF46896" w14:textId="481B560D" w:rsidR="00BF349B" w:rsidRDefault="00BF349B" w:rsidP="00BF349B">
            <w:pPr>
              <w:rPr>
                <w:sz w:val="18"/>
                <w:szCs w:val="18"/>
                <w:lang w:val="en-AU"/>
              </w:rPr>
            </w:pPr>
            <w:r>
              <w:rPr>
                <w:sz w:val="18"/>
                <w:szCs w:val="18"/>
                <w:lang w:val="en-AU"/>
              </w:rPr>
              <w:t>3% younger than average age</w:t>
            </w:r>
          </w:p>
        </w:tc>
        <w:tc>
          <w:tcPr>
            <w:tcW w:w="1760" w:type="dxa"/>
            <w:vAlign w:val="center"/>
          </w:tcPr>
          <w:p w14:paraId="1B3362EA" w14:textId="5042AF44" w:rsidR="00BF349B" w:rsidRDefault="00BF349B" w:rsidP="00BF349B">
            <w:pPr>
              <w:rPr>
                <w:sz w:val="18"/>
                <w:szCs w:val="18"/>
                <w:lang w:val="en-AU"/>
              </w:rPr>
            </w:pPr>
            <w:r>
              <w:rPr>
                <w:sz w:val="18"/>
                <w:szCs w:val="18"/>
                <w:lang w:val="en-AU"/>
              </w:rPr>
              <w:t>3% younger than average age</w:t>
            </w:r>
          </w:p>
        </w:tc>
      </w:tr>
      <w:tr w:rsidR="00BF349B" w14:paraId="24CF2F9C" w14:textId="77777777" w:rsidTr="00F23FD4">
        <w:tc>
          <w:tcPr>
            <w:tcW w:w="1699" w:type="dxa"/>
            <w:vAlign w:val="center"/>
          </w:tcPr>
          <w:p w14:paraId="4A6EB290" w14:textId="77777777" w:rsidR="00BF349B" w:rsidRPr="0065324C" w:rsidRDefault="00BF349B" w:rsidP="00BF349B">
            <w:pPr>
              <w:rPr>
                <w:sz w:val="20"/>
                <w:szCs w:val="20"/>
                <w:lang w:val="en-AU"/>
              </w:rPr>
            </w:pPr>
            <w:r w:rsidRPr="0065324C">
              <w:rPr>
                <w:sz w:val="20"/>
                <w:szCs w:val="20"/>
                <w:lang w:val="en-AU"/>
              </w:rPr>
              <w:t>Household Income</w:t>
            </w:r>
          </w:p>
        </w:tc>
        <w:tc>
          <w:tcPr>
            <w:tcW w:w="1759" w:type="dxa"/>
            <w:vAlign w:val="center"/>
          </w:tcPr>
          <w:p w14:paraId="13C5195A" w14:textId="3A25F51D" w:rsidR="00BF349B" w:rsidRPr="00281B8D" w:rsidRDefault="00BF349B" w:rsidP="00BF349B">
            <w:pPr>
              <w:rPr>
                <w:sz w:val="18"/>
                <w:szCs w:val="18"/>
                <w:lang w:val="en-AU"/>
              </w:rPr>
            </w:pPr>
            <w:r>
              <w:rPr>
                <w:sz w:val="18"/>
                <w:szCs w:val="18"/>
                <w:lang w:val="en-AU"/>
              </w:rPr>
              <w:t>32% lower than average</w:t>
            </w:r>
          </w:p>
        </w:tc>
        <w:tc>
          <w:tcPr>
            <w:tcW w:w="1760" w:type="dxa"/>
            <w:vAlign w:val="center"/>
          </w:tcPr>
          <w:p w14:paraId="773AA3CC" w14:textId="6677CA98" w:rsidR="00BF349B" w:rsidRDefault="00BF349B" w:rsidP="00BF349B">
            <w:pPr>
              <w:rPr>
                <w:sz w:val="18"/>
                <w:szCs w:val="18"/>
                <w:lang w:val="en-AU"/>
              </w:rPr>
            </w:pPr>
            <w:r>
              <w:rPr>
                <w:sz w:val="18"/>
                <w:szCs w:val="18"/>
                <w:lang w:val="en-AU"/>
              </w:rPr>
              <w:t>12% lower than average</w:t>
            </w:r>
          </w:p>
        </w:tc>
        <w:tc>
          <w:tcPr>
            <w:tcW w:w="1760" w:type="dxa"/>
            <w:vAlign w:val="center"/>
          </w:tcPr>
          <w:p w14:paraId="08AD13B3" w14:textId="31971515" w:rsidR="00BF349B" w:rsidRDefault="00BF349B" w:rsidP="00BF349B">
            <w:pPr>
              <w:rPr>
                <w:sz w:val="18"/>
                <w:szCs w:val="18"/>
                <w:lang w:val="en-AU"/>
              </w:rPr>
            </w:pPr>
            <w:r>
              <w:rPr>
                <w:sz w:val="18"/>
                <w:szCs w:val="18"/>
                <w:lang w:val="en-AU"/>
              </w:rPr>
              <w:t>13% lower than average</w:t>
            </w:r>
          </w:p>
        </w:tc>
        <w:tc>
          <w:tcPr>
            <w:tcW w:w="1760" w:type="dxa"/>
            <w:vAlign w:val="center"/>
          </w:tcPr>
          <w:p w14:paraId="7AED5098" w14:textId="1EEF565B" w:rsidR="00BF349B" w:rsidRDefault="00BF349B" w:rsidP="00BF349B">
            <w:pPr>
              <w:rPr>
                <w:sz w:val="18"/>
                <w:szCs w:val="18"/>
                <w:lang w:val="en-AU"/>
              </w:rPr>
            </w:pPr>
            <w:r>
              <w:rPr>
                <w:sz w:val="18"/>
                <w:szCs w:val="18"/>
                <w:lang w:val="en-AU"/>
              </w:rPr>
              <w:t>37% lower than average</w:t>
            </w:r>
          </w:p>
        </w:tc>
      </w:tr>
      <w:tr w:rsidR="00BF349B" w14:paraId="4DBD39B7" w14:textId="77777777" w:rsidTr="00F23FD4">
        <w:tc>
          <w:tcPr>
            <w:tcW w:w="1699" w:type="dxa"/>
            <w:vAlign w:val="center"/>
          </w:tcPr>
          <w:p w14:paraId="3B622D71" w14:textId="77777777" w:rsidR="00BF349B" w:rsidRPr="0065324C" w:rsidRDefault="00BF349B" w:rsidP="00BF349B">
            <w:pPr>
              <w:rPr>
                <w:sz w:val="20"/>
                <w:szCs w:val="20"/>
                <w:lang w:val="en-AU"/>
              </w:rPr>
            </w:pPr>
            <w:r w:rsidRPr="0065324C">
              <w:rPr>
                <w:sz w:val="20"/>
                <w:szCs w:val="20"/>
                <w:lang w:val="en-AU"/>
              </w:rPr>
              <w:t>Personal Income</w:t>
            </w:r>
          </w:p>
        </w:tc>
        <w:tc>
          <w:tcPr>
            <w:tcW w:w="1759" w:type="dxa"/>
            <w:vAlign w:val="center"/>
          </w:tcPr>
          <w:p w14:paraId="4076239D" w14:textId="40D51B50" w:rsidR="00BF349B" w:rsidRPr="00281B8D" w:rsidRDefault="00BF349B" w:rsidP="00BF349B">
            <w:pPr>
              <w:rPr>
                <w:sz w:val="18"/>
                <w:szCs w:val="18"/>
                <w:lang w:val="en-AU"/>
              </w:rPr>
            </w:pPr>
            <w:r>
              <w:rPr>
                <w:sz w:val="18"/>
                <w:szCs w:val="18"/>
                <w:lang w:val="en-AU"/>
              </w:rPr>
              <w:t>28% lower than average</w:t>
            </w:r>
          </w:p>
        </w:tc>
        <w:tc>
          <w:tcPr>
            <w:tcW w:w="1760" w:type="dxa"/>
            <w:vAlign w:val="center"/>
          </w:tcPr>
          <w:p w14:paraId="761C5241" w14:textId="1CA4230E" w:rsidR="00BF349B" w:rsidRDefault="00BF349B" w:rsidP="00BF349B">
            <w:pPr>
              <w:rPr>
                <w:sz w:val="18"/>
                <w:szCs w:val="18"/>
                <w:lang w:val="en-AU"/>
              </w:rPr>
            </w:pPr>
            <w:r>
              <w:rPr>
                <w:sz w:val="18"/>
                <w:szCs w:val="18"/>
                <w:lang w:val="en-AU"/>
              </w:rPr>
              <w:t>26% lower than average</w:t>
            </w:r>
          </w:p>
        </w:tc>
        <w:tc>
          <w:tcPr>
            <w:tcW w:w="1760" w:type="dxa"/>
            <w:vAlign w:val="center"/>
          </w:tcPr>
          <w:p w14:paraId="1BFCCC02" w14:textId="7B992E55" w:rsidR="00BF349B" w:rsidRDefault="00BF349B" w:rsidP="00BF349B">
            <w:pPr>
              <w:rPr>
                <w:sz w:val="18"/>
                <w:szCs w:val="18"/>
                <w:lang w:val="en-AU"/>
              </w:rPr>
            </w:pPr>
            <w:r>
              <w:rPr>
                <w:sz w:val="18"/>
                <w:szCs w:val="18"/>
                <w:lang w:val="en-AU"/>
              </w:rPr>
              <w:t>14% lower than average</w:t>
            </w:r>
          </w:p>
        </w:tc>
        <w:tc>
          <w:tcPr>
            <w:tcW w:w="1760" w:type="dxa"/>
            <w:vAlign w:val="center"/>
          </w:tcPr>
          <w:p w14:paraId="30408E04" w14:textId="7C15C38C" w:rsidR="00BF349B" w:rsidRDefault="00BF349B" w:rsidP="00BF349B">
            <w:pPr>
              <w:rPr>
                <w:sz w:val="18"/>
                <w:szCs w:val="18"/>
                <w:lang w:val="en-AU"/>
              </w:rPr>
            </w:pPr>
            <w:r>
              <w:rPr>
                <w:sz w:val="18"/>
                <w:szCs w:val="18"/>
                <w:lang w:val="en-AU"/>
              </w:rPr>
              <w:t>31% lower than average</w:t>
            </w:r>
          </w:p>
        </w:tc>
      </w:tr>
      <w:tr w:rsidR="00BF349B" w14:paraId="27D1840F" w14:textId="77777777" w:rsidTr="00F23FD4">
        <w:tc>
          <w:tcPr>
            <w:tcW w:w="1699" w:type="dxa"/>
            <w:vAlign w:val="center"/>
          </w:tcPr>
          <w:p w14:paraId="6F5C0F53" w14:textId="77777777" w:rsidR="00BF349B" w:rsidRPr="0065324C" w:rsidRDefault="00BF349B" w:rsidP="00BF349B">
            <w:pPr>
              <w:rPr>
                <w:sz w:val="20"/>
                <w:szCs w:val="20"/>
                <w:lang w:val="en-AU"/>
              </w:rPr>
            </w:pPr>
            <w:r w:rsidRPr="0065324C">
              <w:rPr>
                <w:sz w:val="20"/>
                <w:szCs w:val="20"/>
                <w:lang w:val="en-AU"/>
              </w:rPr>
              <w:t>Employment status</w:t>
            </w:r>
          </w:p>
        </w:tc>
        <w:tc>
          <w:tcPr>
            <w:tcW w:w="1759" w:type="dxa"/>
            <w:vAlign w:val="center"/>
          </w:tcPr>
          <w:p w14:paraId="39C4C7EE" w14:textId="41D56C23" w:rsidR="00BF349B" w:rsidRPr="00281B8D" w:rsidRDefault="00BF349B" w:rsidP="00BF349B">
            <w:pPr>
              <w:rPr>
                <w:sz w:val="18"/>
                <w:szCs w:val="18"/>
                <w:lang w:val="en-AU"/>
              </w:rPr>
            </w:pPr>
            <w:r>
              <w:rPr>
                <w:sz w:val="18"/>
                <w:szCs w:val="18"/>
                <w:lang w:val="en-AU"/>
              </w:rPr>
              <w:t>Lower than average (45% employed)</w:t>
            </w:r>
          </w:p>
        </w:tc>
        <w:tc>
          <w:tcPr>
            <w:tcW w:w="1760" w:type="dxa"/>
            <w:vAlign w:val="center"/>
          </w:tcPr>
          <w:p w14:paraId="2493D6A3" w14:textId="5FE190E6" w:rsidR="00BF349B" w:rsidRPr="00E13566" w:rsidRDefault="00BF349B" w:rsidP="00BF349B">
            <w:pPr>
              <w:rPr>
                <w:sz w:val="18"/>
                <w:szCs w:val="18"/>
                <w:lang w:val="en-AU"/>
              </w:rPr>
            </w:pPr>
            <w:r>
              <w:rPr>
                <w:sz w:val="18"/>
                <w:szCs w:val="18"/>
                <w:lang w:val="en-AU"/>
              </w:rPr>
              <w:t>Average rate of employment</w:t>
            </w:r>
          </w:p>
        </w:tc>
        <w:tc>
          <w:tcPr>
            <w:tcW w:w="1760" w:type="dxa"/>
            <w:vAlign w:val="center"/>
          </w:tcPr>
          <w:p w14:paraId="3152559C" w14:textId="2F3809CF" w:rsidR="00BF349B" w:rsidRPr="00E13566" w:rsidRDefault="00BF349B" w:rsidP="00BF349B">
            <w:pPr>
              <w:rPr>
                <w:sz w:val="18"/>
                <w:szCs w:val="18"/>
                <w:lang w:val="en-AU"/>
              </w:rPr>
            </w:pPr>
            <w:r>
              <w:rPr>
                <w:sz w:val="18"/>
                <w:szCs w:val="18"/>
                <w:lang w:val="en-AU"/>
              </w:rPr>
              <w:t>Average rate of employment</w:t>
            </w:r>
          </w:p>
        </w:tc>
        <w:tc>
          <w:tcPr>
            <w:tcW w:w="1760" w:type="dxa"/>
            <w:vAlign w:val="center"/>
          </w:tcPr>
          <w:p w14:paraId="6919F05E" w14:textId="03A2F4B1" w:rsidR="00BF349B" w:rsidRPr="00E13566" w:rsidRDefault="00BF349B" w:rsidP="00BF349B">
            <w:pPr>
              <w:rPr>
                <w:sz w:val="18"/>
                <w:szCs w:val="18"/>
                <w:lang w:val="en-AU"/>
              </w:rPr>
            </w:pPr>
            <w:r w:rsidRPr="00E13566">
              <w:rPr>
                <w:sz w:val="18"/>
                <w:szCs w:val="18"/>
                <w:lang w:val="en-AU"/>
              </w:rPr>
              <w:t>Lower than average (</w:t>
            </w:r>
            <w:r>
              <w:rPr>
                <w:sz w:val="18"/>
                <w:szCs w:val="18"/>
                <w:lang w:val="en-AU"/>
              </w:rPr>
              <w:t>39</w:t>
            </w:r>
            <w:r w:rsidRPr="00E13566">
              <w:rPr>
                <w:sz w:val="18"/>
                <w:szCs w:val="18"/>
                <w:lang w:val="en-AU"/>
              </w:rPr>
              <w:t>% employed</w:t>
            </w:r>
            <w:r>
              <w:rPr>
                <w:sz w:val="18"/>
                <w:szCs w:val="18"/>
                <w:lang w:val="en-AU"/>
              </w:rPr>
              <w:t>, 33% unemployed or beneficiaries).</w:t>
            </w:r>
          </w:p>
        </w:tc>
      </w:tr>
      <w:tr w:rsidR="00F23FD4" w14:paraId="6894AB92" w14:textId="77777777" w:rsidTr="00F23FD4">
        <w:tc>
          <w:tcPr>
            <w:tcW w:w="1699" w:type="dxa"/>
            <w:vAlign w:val="center"/>
          </w:tcPr>
          <w:p w14:paraId="2BC3F025" w14:textId="77777777" w:rsidR="00F23FD4" w:rsidRPr="0065324C" w:rsidRDefault="00F23FD4" w:rsidP="00F23FD4">
            <w:pPr>
              <w:rPr>
                <w:sz w:val="20"/>
                <w:szCs w:val="20"/>
                <w:lang w:val="en-AU"/>
              </w:rPr>
            </w:pPr>
            <w:r w:rsidRPr="0065324C">
              <w:rPr>
                <w:sz w:val="20"/>
                <w:szCs w:val="20"/>
                <w:lang w:val="en-AU"/>
              </w:rPr>
              <w:t>Highest qualification</w:t>
            </w:r>
          </w:p>
        </w:tc>
        <w:tc>
          <w:tcPr>
            <w:tcW w:w="1759" w:type="dxa"/>
            <w:vAlign w:val="center"/>
          </w:tcPr>
          <w:p w14:paraId="16E073DE" w14:textId="329B0C3C" w:rsidR="00F23FD4" w:rsidRPr="00281B8D" w:rsidRDefault="00F23FD4" w:rsidP="00F23FD4">
            <w:pPr>
              <w:rPr>
                <w:sz w:val="18"/>
                <w:szCs w:val="18"/>
                <w:lang w:val="en-AU"/>
              </w:rPr>
            </w:pPr>
            <w:r>
              <w:rPr>
                <w:sz w:val="18"/>
                <w:szCs w:val="18"/>
                <w:lang w:val="en-AU"/>
              </w:rPr>
              <w:t>No particular educational qualification characteristics.</w:t>
            </w:r>
          </w:p>
        </w:tc>
        <w:tc>
          <w:tcPr>
            <w:tcW w:w="1760" w:type="dxa"/>
            <w:vAlign w:val="center"/>
          </w:tcPr>
          <w:p w14:paraId="06A7E219" w14:textId="6B80A5F6" w:rsidR="00F23FD4" w:rsidRDefault="00F23FD4" w:rsidP="00F23FD4">
            <w:pPr>
              <w:rPr>
                <w:sz w:val="18"/>
                <w:szCs w:val="18"/>
                <w:lang w:val="en-AU"/>
              </w:rPr>
            </w:pPr>
            <w:r>
              <w:rPr>
                <w:sz w:val="18"/>
                <w:szCs w:val="18"/>
                <w:lang w:val="en-AU"/>
              </w:rPr>
              <w:t>No particular educational qualification characteristics.</w:t>
            </w:r>
          </w:p>
        </w:tc>
        <w:tc>
          <w:tcPr>
            <w:tcW w:w="1760" w:type="dxa"/>
            <w:vAlign w:val="center"/>
          </w:tcPr>
          <w:p w14:paraId="435CD881" w14:textId="26C54E5D" w:rsidR="00F23FD4" w:rsidRDefault="00F23FD4" w:rsidP="00F23FD4">
            <w:pPr>
              <w:rPr>
                <w:sz w:val="18"/>
                <w:szCs w:val="18"/>
                <w:lang w:val="en-AU"/>
              </w:rPr>
            </w:pPr>
            <w:r>
              <w:rPr>
                <w:sz w:val="18"/>
                <w:szCs w:val="18"/>
                <w:lang w:val="en-AU"/>
              </w:rPr>
              <w:t>No particular educational qualification characteristics.</w:t>
            </w:r>
          </w:p>
        </w:tc>
        <w:tc>
          <w:tcPr>
            <w:tcW w:w="1760" w:type="dxa"/>
            <w:vAlign w:val="center"/>
          </w:tcPr>
          <w:p w14:paraId="32951575" w14:textId="092F8227" w:rsidR="00F23FD4" w:rsidRDefault="00F23FD4" w:rsidP="00F23FD4">
            <w:pPr>
              <w:rPr>
                <w:sz w:val="18"/>
                <w:szCs w:val="18"/>
                <w:lang w:val="en-AU"/>
              </w:rPr>
            </w:pPr>
            <w:r>
              <w:rPr>
                <w:sz w:val="18"/>
                <w:szCs w:val="18"/>
                <w:lang w:val="en-AU"/>
              </w:rPr>
              <w:t>More likely than average to have school-level qualifications only.</w:t>
            </w:r>
          </w:p>
        </w:tc>
      </w:tr>
      <w:tr w:rsidR="00F23FD4" w14:paraId="2193BCE0" w14:textId="77777777" w:rsidTr="00F23FD4">
        <w:tc>
          <w:tcPr>
            <w:tcW w:w="1699" w:type="dxa"/>
            <w:vAlign w:val="center"/>
          </w:tcPr>
          <w:p w14:paraId="2A86EFE9" w14:textId="77777777" w:rsidR="00F23FD4" w:rsidRPr="0065324C" w:rsidRDefault="00F23FD4" w:rsidP="00F23FD4">
            <w:pPr>
              <w:rPr>
                <w:sz w:val="20"/>
                <w:szCs w:val="20"/>
                <w:lang w:val="en-AU"/>
              </w:rPr>
            </w:pPr>
            <w:bookmarkStart w:id="11" w:name="_Hlk73612514"/>
            <w:r w:rsidRPr="0065324C">
              <w:rPr>
                <w:sz w:val="20"/>
                <w:szCs w:val="20"/>
                <w:lang w:val="en-AU"/>
              </w:rPr>
              <w:t>Household</w:t>
            </w:r>
            <w:r>
              <w:rPr>
                <w:sz w:val="20"/>
                <w:szCs w:val="20"/>
                <w:lang w:val="en-AU"/>
              </w:rPr>
              <w:t xml:space="preserve"> Type</w:t>
            </w:r>
          </w:p>
        </w:tc>
        <w:tc>
          <w:tcPr>
            <w:tcW w:w="1759" w:type="dxa"/>
            <w:vAlign w:val="center"/>
          </w:tcPr>
          <w:p w14:paraId="15AE7864" w14:textId="201E8A13" w:rsidR="00F23FD4" w:rsidRPr="00281B8D" w:rsidRDefault="00F23FD4" w:rsidP="00F23FD4">
            <w:pPr>
              <w:rPr>
                <w:sz w:val="18"/>
                <w:szCs w:val="18"/>
                <w:lang w:val="en-AU"/>
              </w:rPr>
            </w:pPr>
            <w:r>
              <w:rPr>
                <w:sz w:val="18"/>
                <w:szCs w:val="18"/>
                <w:lang w:val="en-AU"/>
              </w:rPr>
              <w:t xml:space="preserve">Less likely than average to be in a two-parent family household </w:t>
            </w:r>
          </w:p>
        </w:tc>
        <w:tc>
          <w:tcPr>
            <w:tcW w:w="1760" w:type="dxa"/>
            <w:vAlign w:val="center"/>
          </w:tcPr>
          <w:p w14:paraId="35221606" w14:textId="77777777" w:rsidR="00F23FD4" w:rsidRDefault="00F23FD4" w:rsidP="00F23FD4">
            <w:pPr>
              <w:rPr>
                <w:sz w:val="18"/>
                <w:szCs w:val="18"/>
                <w:lang w:val="en-AU"/>
              </w:rPr>
            </w:pPr>
            <w:r>
              <w:rPr>
                <w:sz w:val="18"/>
                <w:szCs w:val="18"/>
                <w:lang w:val="en-AU"/>
              </w:rPr>
              <w:t>Less likely than average to be in a single person or one-parent household.</w:t>
            </w:r>
          </w:p>
          <w:p w14:paraId="2C24EAF1" w14:textId="1AC8A9A8" w:rsidR="00F23FD4" w:rsidRDefault="00F23FD4" w:rsidP="00F23FD4">
            <w:pPr>
              <w:rPr>
                <w:sz w:val="18"/>
                <w:szCs w:val="18"/>
                <w:lang w:val="en-AU"/>
              </w:rPr>
            </w:pPr>
            <w:r>
              <w:rPr>
                <w:sz w:val="18"/>
                <w:szCs w:val="18"/>
                <w:lang w:val="en-AU"/>
              </w:rPr>
              <w:t>More likely to be in a two-person household with children.</w:t>
            </w:r>
          </w:p>
        </w:tc>
        <w:tc>
          <w:tcPr>
            <w:tcW w:w="1760" w:type="dxa"/>
            <w:vAlign w:val="center"/>
          </w:tcPr>
          <w:p w14:paraId="56B63A48" w14:textId="05449D35" w:rsidR="00F23FD4" w:rsidRDefault="00F23FD4" w:rsidP="00F23FD4">
            <w:pPr>
              <w:rPr>
                <w:sz w:val="18"/>
                <w:szCs w:val="18"/>
                <w:lang w:val="en-AU"/>
              </w:rPr>
            </w:pPr>
            <w:r>
              <w:rPr>
                <w:sz w:val="18"/>
                <w:szCs w:val="18"/>
                <w:lang w:val="en-AU"/>
              </w:rPr>
              <w:t xml:space="preserve">Less likely than average to be in a couple-only household. </w:t>
            </w:r>
          </w:p>
        </w:tc>
        <w:tc>
          <w:tcPr>
            <w:tcW w:w="1760" w:type="dxa"/>
            <w:vAlign w:val="center"/>
          </w:tcPr>
          <w:p w14:paraId="69412405" w14:textId="50BE03EA" w:rsidR="00F23FD4" w:rsidRDefault="00F23FD4" w:rsidP="00F23FD4">
            <w:pPr>
              <w:rPr>
                <w:sz w:val="18"/>
                <w:szCs w:val="18"/>
                <w:lang w:val="en-AU"/>
              </w:rPr>
            </w:pPr>
            <w:r>
              <w:rPr>
                <w:sz w:val="18"/>
                <w:szCs w:val="18"/>
                <w:lang w:val="en-AU"/>
              </w:rPr>
              <w:t>More likely than average to be in a single-person household. Less likely to be in a couple-only household. More likely to have children in their household.</w:t>
            </w:r>
          </w:p>
        </w:tc>
      </w:tr>
      <w:bookmarkEnd w:id="11"/>
      <w:tr w:rsidR="00F23FD4" w14:paraId="042F0707" w14:textId="77777777" w:rsidTr="00F23FD4">
        <w:tc>
          <w:tcPr>
            <w:tcW w:w="1699" w:type="dxa"/>
            <w:vAlign w:val="center"/>
          </w:tcPr>
          <w:p w14:paraId="47E7DA35" w14:textId="77777777" w:rsidR="00F23FD4" w:rsidRPr="0065324C" w:rsidRDefault="00F23FD4" w:rsidP="00F23FD4">
            <w:pPr>
              <w:rPr>
                <w:sz w:val="20"/>
                <w:szCs w:val="20"/>
                <w:lang w:val="en-AU"/>
              </w:rPr>
            </w:pPr>
            <w:r>
              <w:rPr>
                <w:sz w:val="20"/>
                <w:szCs w:val="20"/>
                <w:lang w:val="en-AU"/>
              </w:rPr>
              <w:t>DHB</w:t>
            </w:r>
          </w:p>
        </w:tc>
        <w:tc>
          <w:tcPr>
            <w:tcW w:w="1759" w:type="dxa"/>
            <w:vAlign w:val="center"/>
          </w:tcPr>
          <w:p w14:paraId="24AB06B0" w14:textId="1106E31F" w:rsidR="00F23FD4" w:rsidRPr="00281B8D" w:rsidRDefault="00F23FD4" w:rsidP="00F23FD4">
            <w:pPr>
              <w:rPr>
                <w:sz w:val="18"/>
                <w:szCs w:val="18"/>
                <w:lang w:val="en-AU"/>
              </w:rPr>
            </w:pPr>
            <w:r>
              <w:rPr>
                <w:sz w:val="18"/>
                <w:szCs w:val="18"/>
                <w:lang w:val="en-AU"/>
              </w:rPr>
              <w:t>No particular differences from the overall sample.</w:t>
            </w:r>
          </w:p>
        </w:tc>
        <w:tc>
          <w:tcPr>
            <w:tcW w:w="1760" w:type="dxa"/>
            <w:vAlign w:val="center"/>
          </w:tcPr>
          <w:p w14:paraId="3B50FC6C" w14:textId="5F1D1194" w:rsidR="00F23FD4" w:rsidRDefault="00F23FD4" w:rsidP="00F23FD4">
            <w:pPr>
              <w:rPr>
                <w:sz w:val="18"/>
                <w:szCs w:val="18"/>
                <w:lang w:val="en-AU"/>
              </w:rPr>
            </w:pPr>
            <w:r>
              <w:rPr>
                <w:sz w:val="18"/>
                <w:szCs w:val="18"/>
                <w:lang w:val="en-AU"/>
              </w:rPr>
              <w:t>More likely to be in Auckland, particularly the Waitematā and Counties Manukau DHB areas.</w:t>
            </w:r>
          </w:p>
        </w:tc>
        <w:tc>
          <w:tcPr>
            <w:tcW w:w="1760" w:type="dxa"/>
            <w:vAlign w:val="center"/>
          </w:tcPr>
          <w:p w14:paraId="5B4DAD5F" w14:textId="344F9C59" w:rsidR="00F23FD4" w:rsidRDefault="00F23FD4" w:rsidP="00F23FD4">
            <w:pPr>
              <w:rPr>
                <w:sz w:val="18"/>
                <w:szCs w:val="18"/>
                <w:lang w:val="en-AU"/>
              </w:rPr>
            </w:pPr>
            <w:r>
              <w:rPr>
                <w:sz w:val="18"/>
                <w:szCs w:val="18"/>
                <w:lang w:val="en-AU"/>
              </w:rPr>
              <w:t>More likely to be in Lower North Island DHB areas.</w:t>
            </w:r>
          </w:p>
        </w:tc>
        <w:tc>
          <w:tcPr>
            <w:tcW w:w="1760" w:type="dxa"/>
            <w:vAlign w:val="center"/>
          </w:tcPr>
          <w:p w14:paraId="0E0F7A7B" w14:textId="3FB74C4A" w:rsidR="00F23FD4" w:rsidRDefault="00F23FD4" w:rsidP="00F23FD4">
            <w:pPr>
              <w:rPr>
                <w:sz w:val="18"/>
                <w:szCs w:val="18"/>
                <w:lang w:val="en-AU"/>
              </w:rPr>
            </w:pPr>
            <w:r>
              <w:rPr>
                <w:sz w:val="18"/>
                <w:szCs w:val="18"/>
                <w:lang w:val="en-AU"/>
              </w:rPr>
              <w:t>More likely to be in Lower North Island DHB areas and less likely than average to be living in Auckland.</w:t>
            </w:r>
          </w:p>
        </w:tc>
      </w:tr>
      <w:tr w:rsidR="00F23FD4" w14:paraId="6138D694" w14:textId="77777777" w:rsidTr="00F23FD4">
        <w:tc>
          <w:tcPr>
            <w:tcW w:w="1699" w:type="dxa"/>
            <w:vAlign w:val="center"/>
          </w:tcPr>
          <w:p w14:paraId="1146CE1B" w14:textId="53D8F59F" w:rsidR="00F23FD4" w:rsidRDefault="00F23FD4" w:rsidP="00F23FD4">
            <w:pPr>
              <w:rPr>
                <w:sz w:val="20"/>
                <w:szCs w:val="20"/>
                <w:lang w:val="en-AU"/>
              </w:rPr>
            </w:pPr>
            <w:r>
              <w:rPr>
                <w:sz w:val="20"/>
                <w:szCs w:val="20"/>
                <w:lang w:val="en-AU"/>
              </w:rPr>
              <w:t>Area type</w:t>
            </w:r>
          </w:p>
        </w:tc>
        <w:tc>
          <w:tcPr>
            <w:tcW w:w="1759" w:type="dxa"/>
            <w:vAlign w:val="center"/>
          </w:tcPr>
          <w:p w14:paraId="645D8C97" w14:textId="482C419B" w:rsidR="00F23FD4" w:rsidRDefault="00F23FD4" w:rsidP="00F23FD4">
            <w:pPr>
              <w:rPr>
                <w:sz w:val="18"/>
                <w:szCs w:val="18"/>
                <w:lang w:val="en-AU"/>
              </w:rPr>
            </w:pPr>
            <w:r>
              <w:rPr>
                <w:sz w:val="18"/>
                <w:szCs w:val="18"/>
                <w:lang w:val="en-AU"/>
              </w:rPr>
              <w:t>More likely than average to be in a provincial town.</w:t>
            </w:r>
          </w:p>
        </w:tc>
        <w:tc>
          <w:tcPr>
            <w:tcW w:w="1760" w:type="dxa"/>
            <w:vAlign w:val="center"/>
          </w:tcPr>
          <w:p w14:paraId="22C22087" w14:textId="793846CF" w:rsidR="00F23FD4" w:rsidRDefault="00F23FD4" w:rsidP="00F23FD4">
            <w:pPr>
              <w:rPr>
                <w:sz w:val="18"/>
                <w:szCs w:val="18"/>
                <w:lang w:val="en-AU"/>
              </w:rPr>
            </w:pPr>
            <w:r>
              <w:rPr>
                <w:sz w:val="18"/>
                <w:szCs w:val="18"/>
                <w:lang w:val="en-AU"/>
              </w:rPr>
              <w:t>More likely than average to be in a provincial city.</w:t>
            </w:r>
          </w:p>
        </w:tc>
        <w:tc>
          <w:tcPr>
            <w:tcW w:w="1760" w:type="dxa"/>
            <w:vAlign w:val="center"/>
          </w:tcPr>
          <w:p w14:paraId="196EAD61" w14:textId="6D2DCE9B" w:rsidR="00F23FD4" w:rsidRDefault="00F23FD4" w:rsidP="00F23FD4">
            <w:pPr>
              <w:rPr>
                <w:sz w:val="18"/>
                <w:szCs w:val="18"/>
                <w:lang w:val="en-AU"/>
              </w:rPr>
            </w:pPr>
            <w:r>
              <w:rPr>
                <w:sz w:val="18"/>
                <w:szCs w:val="18"/>
                <w:lang w:val="en-AU"/>
              </w:rPr>
              <w:t>Slightly m</w:t>
            </w:r>
            <w:r w:rsidRPr="000B431B">
              <w:rPr>
                <w:sz w:val="18"/>
                <w:szCs w:val="18"/>
                <w:lang w:val="en-AU"/>
              </w:rPr>
              <w:t>ore likely than average to be in a provincial town.</w:t>
            </w:r>
          </w:p>
        </w:tc>
        <w:tc>
          <w:tcPr>
            <w:tcW w:w="1760" w:type="dxa"/>
            <w:vAlign w:val="center"/>
          </w:tcPr>
          <w:p w14:paraId="0FFDC4B6" w14:textId="4E010D79" w:rsidR="00F23FD4" w:rsidRDefault="00F23FD4" w:rsidP="00F23FD4">
            <w:pPr>
              <w:rPr>
                <w:sz w:val="18"/>
                <w:szCs w:val="18"/>
                <w:lang w:val="en-AU"/>
              </w:rPr>
            </w:pPr>
          </w:p>
        </w:tc>
      </w:tr>
    </w:tbl>
    <w:p w14:paraId="0E5A9FDA" w14:textId="383DD1CC" w:rsidR="00F23FD4" w:rsidRDefault="00F23FD4">
      <w:r>
        <w:br w:type="page"/>
      </w:r>
    </w:p>
    <w:p w14:paraId="36A64CF6" w14:textId="609A4B5C" w:rsidR="00C76FF5" w:rsidRDefault="00C76FF5"/>
    <w:p w14:paraId="1A49F05A" w14:textId="77777777" w:rsidR="00C76FF5" w:rsidRDefault="00C76FF5"/>
    <w:tbl>
      <w:tblPr>
        <w:tblStyle w:val="TableGrid"/>
        <w:tblW w:w="8738" w:type="dxa"/>
        <w:tblInd w:w="421" w:type="dxa"/>
        <w:tblCellMar>
          <w:top w:w="28" w:type="dxa"/>
          <w:bottom w:w="28" w:type="dxa"/>
        </w:tblCellMar>
        <w:tblLook w:val="04A0" w:firstRow="1" w:lastRow="0" w:firstColumn="1" w:lastColumn="0" w:noHBand="0" w:noVBand="1"/>
      </w:tblPr>
      <w:tblGrid>
        <w:gridCol w:w="1699"/>
        <w:gridCol w:w="1759"/>
        <w:gridCol w:w="1760"/>
        <w:gridCol w:w="1760"/>
        <w:gridCol w:w="1760"/>
      </w:tblGrid>
      <w:tr w:rsidR="00F23FD4" w14:paraId="28AA4079" w14:textId="77777777" w:rsidTr="004B7698">
        <w:tc>
          <w:tcPr>
            <w:tcW w:w="1699" w:type="dxa"/>
            <w:tcBorders>
              <w:right w:val="single" w:sz="4" w:space="0" w:color="FFFFFF" w:themeColor="background1"/>
            </w:tcBorders>
            <w:shd w:val="clear" w:color="auto" w:fill="4F81BD" w:themeFill="accent1"/>
            <w:vAlign w:val="center"/>
          </w:tcPr>
          <w:p w14:paraId="48E9A736" w14:textId="09326463" w:rsidR="00F23FD4" w:rsidRPr="00281B8D" w:rsidRDefault="00FA25A0" w:rsidP="00C10649">
            <w:pPr>
              <w:rPr>
                <w:b/>
                <w:bCs/>
                <w:color w:val="FFFFFF" w:themeColor="background1"/>
                <w:lang w:val="en-AU"/>
              </w:rPr>
            </w:pPr>
            <w:r>
              <w:rPr>
                <w:b/>
                <w:bCs/>
                <w:color w:val="FFFFFF" w:themeColor="background1"/>
                <w:lang w:val="en-AU"/>
              </w:rPr>
              <w:t>What’s holding them back?</w:t>
            </w:r>
          </w:p>
        </w:tc>
        <w:tc>
          <w:tcPr>
            <w:tcW w:w="175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46C0B170" w14:textId="77777777" w:rsidR="00F23FD4" w:rsidRDefault="00F23FD4" w:rsidP="00C10649">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Total Likely</w:t>
            </w:r>
          </w:p>
          <w:p w14:paraId="6963E1F6" w14:textId="77777777" w:rsidR="00F23FD4" w:rsidRPr="0065324C" w:rsidRDefault="00F23FD4" w:rsidP="00C10649">
            <w:pPr>
              <w:jc w:val="center"/>
              <w:rPr>
                <w:b/>
                <w:bCs/>
                <w:color w:val="FFFFFF" w:themeColor="background1"/>
                <w:sz w:val="18"/>
                <w:szCs w:val="18"/>
                <w:lang w:val="en-AU"/>
              </w:rPr>
            </w:pPr>
            <w:r>
              <w:rPr>
                <w:rFonts w:ascii="Calibri" w:hAnsi="Calibri" w:cs="Calibri"/>
                <w:b/>
                <w:bCs/>
                <w:color w:val="FFFFFF" w:themeColor="background1"/>
                <w:sz w:val="18"/>
                <w:szCs w:val="18"/>
              </w:rPr>
              <w:t>to get a vaccine</w:t>
            </w:r>
          </w:p>
        </w:tc>
        <w:tc>
          <w:tcPr>
            <w:tcW w:w="176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37E09720" w14:textId="77777777" w:rsidR="00F23FD4" w:rsidRDefault="00F23FD4" w:rsidP="00C10649">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 xml:space="preserve">Not sure whether </w:t>
            </w:r>
          </w:p>
          <w:p w14:paraId="3E126AA9" w14:textId="77777777" w:rsidR="00F23FD4" w:rsidRDefault="00F23FD4" w:rsidP="00C10649">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to get a vaccine</w:t>
            </w:r>
          </w:p>
        </w:tc>
        <w:tc>
          <w:tcPr>
            <w:tcW w:w="176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6392AC89" w14:textId="77777777" w:rsidR="00F23FD4" w:rsidRDefault="00F23FD4" w:rsidP="00C10649">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 xml:space="preserve">Total Unlikely </w:t>
            </w:r>
          </w:p>
          <w:p w14:paraId="0CF1E721" w14:textId="77777777" w:rsidR="00F23FD4" w:rsidRDefault="00F23FD4" w:rsidP="00C10649">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to get a vaccine</w:t>
            </w:r>
          </w:p>
        </w:tc>
        <w:tc>
          <w:tcPr>
            <w:tcW w:w="1760" w:type="dxa"/>
            <w:tcBorders>
              <w:top w:val="single" w:sz="4" w:space="0" w:color="auto"/>
              <w:left w:val="single" w:sz="4" w:space="0" w:color="FFFFFF" w:themeColor="background1"/>
              <w:bottom w:val="single" w:sz="4" w:space="0" w:color="auto"/>
              <w:right w:val="nil"/>
            </w:tcBorders>
            <w:shd w:val="clear" w:color="auto" w:fill="4F81BD" w:themeFill="accent1"/>
            <w:vAlign w:val="center"/>
          </w:tcPr>
          <w:p w14:paraId="373C8AEC" w14:textId="77777777" w:rsidR="00F23FD4" w:rsidRDefault="00F23FD4" w:rsidP="00C10649">
            <w:pPr>
              <w:jc w:val="center"/>
              <w:rPr>
                <w:rFonts w:ascii="Calibri" w:hAnsi="Calibri" w:cs="Calibri"/>
                <w:b/>
                <w:bCs/>
                <w:color w:val="FFFFFF" w:themeColor="background1"/>
                <w:sz w:val="18"/>
                <w:szCs w:val="18"/>
              </w:rPr>
            </w:pPr>
            <w:r>
              <w:rPr>
                <w:rFonts w:ascii="Calibri" w:hAnsi="Calibri" w:cs="Calibri"/>
                <w:b/>
                <w:bCs/>
                <w:color w:val="FFFFFF" w:themeColor="background1"/>
                <w:sz w:val="18"/>
                <w:szCs w:val="18"/>
              </w:rPr>
              <w:t>Definitely not getting a vaccine</w:t>
            </w:r>
          </w:p>
        </w:tc>
      </w:tr>
      <w:tr w:rsidR="00FA25A0" w14:paraId="36DA7DCF" w14:textId="77777777" w:rsidTr="00F23FD4">
        <w:tc>
          <w:tcPr>
            <w:tcW w:w="1699" w:type="dxa"/>
            <w:vAlign w:val="center"/>
          </w:tcPr>
          <w:p w14:paraId="76748AA2" w14:textId="0BEFECC3" w:rsidR="00FA25A0" w:rsidRDefault="00FA25A0" w:rsidP="00FA25A0">
            <w:pPr>
              <w:rPr>
                <w:sz w:val="20"/>
                <w:szCs w:val="20"/>
                <w:lang w:val="en-AU"/>
              </w:rPr>
            </w:pPr>
            <w:r>
              <w:rPr>
                <w:sz w:val="20"/>
                <w:szCs w:val="20"/>
                <w:lang w:val="en-AU"/>
              </w:rPr>
              <w:t>Key things holding them back from getting a vaccine</w:t>
            </w:r>
          </w:p>
        </w:tc>
        <w:tc>
          <w:tcPr>
            <w:tcW w:w="1759" w:type="dxa"/>
            <w:vAlign w:val="center"/>
          </w:tcPr>
          <w:p w14:paraId="34463C09" w14:textId="3C66C6CB" w:rsidR="00FA25A0" w:rsidRDefault="00FA25A0" w:rsidP="00FA25A0">
            <w:pPr>
              <w:rPr>
                <w:sz w:val="18"/>
                <w:szCs w:val="18"/>
                <w:lang w:val="en-AU"/>
              </w:rPr>
            </w:pPr>
            <w:r>
              <w:rPr>
                <w:sz w:val="18"/>
                <w:szCs w:val="18"/>
                <w:lang w:val="en-AU"/>
              </w:rPr>
              <w:t>Not got around to it (34%).</w:t>
            </w:r>
          </w:p>
          <w:p w14:paraId="30F3D301" w14:textId="47E87895" w:rsidR="00FA25A0" w:rsidRDefault="00FA25A0" w:rsidP="00FA25A0">
            <w:pPr>
              <w:rPr>
                <w:sz w:val="18"/>
                <w:szCs w:val="18"/>
                <w:lang w:val="en-AU"/>
              </w:rPr>
            </w:pPr>
            <w:r>
              <w:rPr>
                <w:sz w:val="18"/>
                <w:szCs w:val="18"/>
                <w:lang w:val="en-AU"/>
              </w:rPr>
              <w:t>Can’t easily travel to get vaccinated (20%).</w:t>
            </w:r>
          </w:p>
          <w:p w14:paraId="3B4A9310" w14:textId="4DE52B58" w:rsidR="00FA25A0" w:rsidRDefault="00FA25A0" w:rsidP="00FA25A0">
            <w:pPr>
              <w:rPr>
                <w:sz w:val="18"/>
                <w:szCs w:val="18"/>
                <w:lang w:val="en-AU"/>
              </w:rPr>
            </w:pPr>
            <w:r>
              <w:rPr>
                <w:sz w:val="18"/>
                <w:szCs w:val="18"/>
                <w:lang w:val="en-AU"/>
              </w:rPr>
              <w:t>Feeling overwhelmed by the pandemic (18%).</w:t>
            </w:r>
          </w:p>
          <w:p w14:paraId="7C612FCF" w14:textId="6BBCA163" w:rsidR="00FA25A0" w:rsidRDefault="00FA25A0" w:rsidP="00FA25A0">
            <w:pPr>
              <w:rPr>
                <w:sz w:val="18"/>
                <w:szCs w:val="18"/>
                <w:lang w:val="en-AU"/>
              </w:rPr>
            </w:pPr>
            <w:r>
              <w:rPr>
                <w:sz w:val="18"/>
                <w:szCs w:val="18"/>
                <w:lang w:val="en-AU"/>
              </w:rPr>
              <w:t>Too much social pressure (16%).</w:t>
            </w:r>
          </w:p>
          <w:p w14:paraId="6FF77317" w14:textId="68AB11CE" w:rsidR="00FA25A0" w:rsidRDefault="00FA25A0" w:rsidP="00FA25A0">
            <w:pPr>
              <w:rPr>
                <w:sz w:val="18"/>
                <w:szCs w:val="18"/>
                <w:lang w:val="en-AU"/>
              </w:rPr>
            </w:pPr>
            <w:r>
              <w:rPr>
                <w:sz w:val="18"/>
                <w:szCs w:val="18"/>
                <w:lang w:val="en-AU"/>
              </w:rPr>
              <w:t>Feeling too anxious about the pandemic (14%).</w:t>
            </w:r>
          </w:p>
        </w:tc>
        <w:tc>
          <w:tcPr>
            <w:tcW w:w="1760" w:type="dxa"/>
            <w:vAlign w:val="center"/>
          </w:tcPr>
          <w:p w14:paraId="7F01708D" w14:textId="77777777" w:rsidR="00FA25A0" w:rsidRDefault="00FA25A0" w:rsidP="00FA25A0">
            <w:pPr>
              <w:rPr>
                <w:sz w:val="18"/>
                <w:szCs w:val="18"/>
                <w:lang w:val="en-AU"/>
              </w:rPr>
            </w:pPr>
            <w:r>
              <w:rPr>
                <w:sz w:val="18"/>
                <w:szCs w:val="18"/>
                <w:lang w:val="en-AU"/>
              </w:rPr>
              <w:t>Too much social pressure (49%).</w:t>
            </w:r>
          </w:p>
          <w:p w14:paraId="7547CD14" w14:textId="77777777" w:rsidR="00FA25A0" w:rsidRDefault="00FA25A0" w:rsidP="00FA25A0">
            <w:pPr>
              <w:rPr>
                <w:sz w:val="18"/>
                <w:szCs w:val="18"/>
                <w:lang w:val="en-AU"/>
              </w:rPr>
            </w:pPr>
            <w:r>
              <w:rPr>
                <w:sz w:val="18"/>
                <w:szCs w:val="18"/>
                <w:lang w:val="en-AU"/>
              </w:rPr>
              <w:t>Under enough pressure coping with everyday life (36%).</w:t>
            </w:r>
          </w:p>
          <w:p w14:paraId="5E935BD8" w14:textId="77777777" w:rsidR="00FA25A0" w:rsidRDefault="00FA25A0" w:rsidP="00FA25A0">
            <w:pPr>
              <w:rPr>
                <w:sz w:val="18"/>
                <w:szCs w:val="18"/>
                <w:lang w:val="en-AU"/>
              </w:rPr>
            </w:pPr>
            <w:r>
              <w:rPr>
                <w:sz w:val="18"/>
                <w:szCs w:val="18"/>
                <w:lang w:val="en-AU"/>
              </w:rPr>
              <w:t>F</w:t>
            </w:r>
            <w:r w:rsidRPr="00CB1716">
              <w:rPr>
                <w:sz w:val="18"/>
                <w:szCs w:val="18"/>
                <w:lang w:val="en-AU"/>
              </w:rPr>
              <w:t>eeling paralysed because I haven't been able to find the information that I want on the vaccine</w:t>
            </w:r>
            <w:r>
              <w:rPr>
                <w:sz w:val="18"/>
                <w:szCs w:val="18"/>
                <w:lang w:val="en-AU"/>
              </w:rPr>
              <w:t xml:space="preserve"> (18%).</w:t>
            </w:r>
          </w:p>
          <w:p w14:paraId="563756BE" w14:textId="77777777" w:rsidR="00FA25A0" w:rsidRDefault="00FA25A0" w:rsidP="00FA25A0">
            <w:pPr>
              <w:rPr>
                <w:sz w:val="18"/>
                <w:szCs w:val="18"/>
                <w:lang w:val="en-AU"/>
              </w:rPr>
            </w:pPr>
            <w:r>
              <w:rPr>
                <w:sz w:val="18"/>
                <w:szCs w:val="18"/>
                <w:lang w:val="en-AU"/>
              </w:rPr>
              <w:t>Feeling overwhelmed by the pandemic (17%).</w:t>
            </w:r>
          </w:p>
          <w:p w14:paraId="240798BB" w14:textId="77777777" w:rsidR="00FA25A0" w:rsidRDefault="00FA25A0" w:rsidP="00FA25A0">
            <w:pPr>
              <w:rPr>
                <w:sz w:val="18"/>
                <w:szCs w:val="18"/>
                <w:lang w:val="en-AU"/>
              </w:rPr>
            </w:pPr>
            <w:r>
              <w:rPr>
                <w:sz w:val="18"/>
                <w:szCs w:val="18"/>
                <w:lang w:val="en-AU"/>
              </w:rPr>
              <w:t>Feeling too anxious about the pandemic (16%).</w:t>
            </w:r>
          </w:p>
          <w:p w14:paraId="527B1261" w14:textId="77777777" w:rsidR="00FA25A0" w:rsidRDefault="00FA25A0" w:rsidP="00FA25A0">
            <w:pPr>
              <w:rPr>
                <w:sz w:val="18"/>
                <w:szCs w:val="18"/>
                <w:lang w:val="en-AU"/>
              </w:rPr>
            </w:pPr>
            <w:r>
              <w:rPr>
                <w:sz w:val="18"/>
                <w:szCs w:val="18"/>
                <w:lang w:val="en-AU"/>
              </w:rPr>
              <w:t xml:space="preserve">Not feeling </w:t>
            </w:r>
            <w:r w:rsidRPr="00CB1716">
              <w:rPr>
                <w:sz w:val="18"/>
                <w:szCs w:val="18"/>
                <w:lang w:val="en-AU"/>
              </w:rPr>
              <w:t>feel comfortable going to a vaccination centre</w:t>
            </w:r>
            <w:r>
              <w:rPr>
                <w:sz w:val="18"/>
                <w:szCs w:val="18"/>
                <w:lang w:val="en-AU"/>
              </w:rPr>
              <w:t xml:space="preserve"> (14%).</w:t>
            </w:r>
          </w:p>
          <w:p w14:paraId="567CE1E9" w14:textId="4F4B1B06" w:rsidR="00FA25A0" w:rsidRDefault="00C76FF5" w:rsidP="00FA25A0">
            <w:pPr>
              <w:rPr>
                <w:sz w:val="18"/>
                <w:szCs w:val="18"/>
                <w:lang w:val="en-AU"/>
              </w:rPr>
            </w:pPr>
            <w:r>
              <w:rPr>
                <w:sz w:val="18"/>
                <w:szCs w:val="18"/>
                <w:lang w:val="en-AU"/>
              </w:rPr>
              <w:t>P</w:t>
            </w:r>
            <w:r w:rsidRPr="00CB1716">
              <w:rPr>
                <w:sz w:val="18"/>
                <w:szCs w:val="18"/>
                <w:lang w:val="en-AU"/>
              </w:rPr>
              <w:t xml:space="preserve">regnant </w:t>
            </w:r>
            <w:r w:rsidR="00FA25A0" w:rsidRPr="00CB1716">
              <w:rPr>
                <w:sz w:val="18"/>
                <w:szCs w:val="18"/>
                <w:lang w:val="en-AU"/>
              </w:rPr>
              <w:t xml:space="preserve">and would rather wait until after </w:t>
            </w:r>
            <w:r w:rsidR="00FA25A0">
              <w:rPr>
                <w:sz w:val="18"/>
                <w:szCs w:val="18"/>
                <w:lang w:val="en-AU"/>
              </w:rPr>
              <w:t>the</w:t>
            </w:r>
            <w:r w:rsidR="00FA25A0" w:rsidRPr="00CB1716">
              <w:rPr>
                <w:sz w:val="18"/>
                <w:szCs w:val="18"/>
                <w:lang w:val="en-AU"/>
              </w:rPr>
              <w:t xml:space="preserve"> baby is born</w:t>
            </w:r>
            <w:r w:rsidR="00FA25A0">
              <w:rPr>
                <w:sz w:val="18"/>
                <w:szCs w:val="18"/>
                <w:lang w:val="en-AU"/>
              </w:rPr>
              <w:t xml:space="preserve"> (11%).</w:t>
            </w:r>
          </w:p>
          <w:p w14:paraId="57B53C1F" w14:textId="77777777" w:rsidR="00FA25A0" w:rsidRDefault="00FA25A0" w:rsidP="00FA25A0">
            <w:pPr>
              <w:rPr>
                <w:sz w:val="18"/>
                <w:szCs w:val="18"/>
                <w:lang w:val="en-AU"/>
              </w:rPr>
            </w:pPr>
          </w:p>
        </w:tc>
        <w:tc>
          <w:tcPr>
            <w:tcW w:w="1760" w:type="dxa"/>
            <w:vAlign w:val="center"/>
          </w:tcPr>
          <w:p w14:paraId="115C0D11" w14:textId="72E20E04" w:rsidR="00FA25A0" w:rsidRDefault="00FA25A0" w:rsidP="00FA25A0">
            <w:pPr>
              <w:rPr>
                <w:sz w:val="18"/>
                <w:szCs w:val="18"/>
                <w:lang w:val="en-AU"/>
              </w:rPr>
            </w:pPr>
            <w:r>
              <w:rPr>
                <w:sz w:val="18"/>
                <w:szCs w:val="18"/>
                <w:lang w:val="en-AU"/>
              </w:rPr>
              <w:t>None of the factors measured in the “Are any of these holding you back?” question (45%).</w:t>
            </w:r>
          </w:p>
          <w:p w14:paraId="6540AE88" w14:textId="77777777" w:rsidR="00C76FF5" w:rsidRDefault="00C76FF5" w:rsidP="00FA25A0">
            <w:pPr>
              <w:rPr>
                <w:sz w:val="18"/>
                <w:szCs w:val="18"/>
                <w:lang w:val="en-AU"/>
              </w:rPr>
            </w:pPr>
          </w:p>
          <w:p w14:paraId="136E094A" w14:textId="620B4DA3" w:rsidR="00FA25A0" w:rsidRDefault="00FA25A0" w:rsidP="00FA25A0">
            <w:pPr>
              <w:rPr>
                <w:sz w:val="18"/>
                <w:szCs w:val="18"/>
                <w:lang w:val="en-AU"/>
              </w:rPr>
            </w:pPr>
            <w:r>
              <w:rPr>
                <w:sz w:val="18"/>
                <w:szCs w:val="18"/>
                <w:lang w:val="en-AU"/>
              </w:rPr>
              <w:t>Too much social pressure (</w:t>
            </w:r>
            <w:r w:rsidR="00C76FF5">
              <w:rPr>
                <w:sz w:val="18"/>
                <w:szCs w:val="18"/>
                <w:lang w:val="en-AU"/>
              </w:rPr>
              <w:t>43</w:t>
            </w:r>
            <w:r>
              <w:rPr>
                <w:sz w:val="18"/>
                <w:szCs w:val="18"/>
                <w:lang w:val="en-AU"/>
              </w:rPr>
              <w:t>%).</w:t>
            </w:r>
          </w:p>
          <w:p w14:paraId="7F6713A0" w14:textId="0F589AF0" w:rsidR="00FA25A0" w:rsidRDefault="00FA25A0" w:rsidP="00FA25A0">
            <w:pPr>
              <w:rPr>
                <w:sz w:val="18"/>
                <w:szCs w:val="18"/>
                <w:lang w:val="en-AU"/>
              </w:rPr>
            </w:pPr>
            <w:r>
              <w:rPr>
                <w:sz w:val="18"/>
                <w:szCs w:val="18"/>
                <w:lang w:val="en-AU"/>
              </w:rPr>
              <w:t>Under enough pressure coping with everyday life (</w:t>
            </w:r>
            <w:r w:rsidR="00C76FF5">
              <w:rPr>
                <w:sz w:val="18"/>
                <w:szCs w:val="18"/>
                <w:lang w:val="en-AU"/>
              </w:rPr>
              <w:t>28</w:t>
            </w:r>
            <w:r>
              <w:rPr>
                <w:sz w:val="18"/>
                <w:szCs w:val="18"/>
                <w:lang w:val="en-AU"/>
              </w:rPr>
              <w:t>%).</w:t>
            </w:r>
          </w:p>
          <w:p w14:paraId="0FE68625" w14:textId="77777777" w:rsidR="00FA25A0" w:rsidRDefault="00FA25A0" w:rsidP="00FA25A0">
            <w:pPr>
              <w:rPr>
                <w:sz w:val="18"/>
                <w:szCs w:val="18"/>
                <w:lang w:val="en-AU"/>
              </w:rPr>
            </w:pPr>
            <w:r>
              <w:rPr>
                <w:sz w:val="18"/>
                <w:szCs w:val="18"/>
                <w:lang w:val="en-AU"/>
              </w:rPr>
              <w:t>Feeling overwhelmed by the pandemic (19%).</w:t>
            </w:r>
          </w:p>
          <w:p w14:paraId="4D3F07BD" w14:textId="77777777" w:rsidR="00C76FF5" w:rsidRDefault="00C76FF5" w:rsidP="00FA25A0">
            <w:pPr>
              <w:rPr>
                <w:sz w:val="18"/>
                <w:szCs w:val="18"/>
                <w:lang w:val="en-AU"/>
              </w:rPr>
            </w:pPr>
            <w:r w:rsidRPr="00C76FF5">
              <w:rPr>
                <w:sz w:val="18"/>
                <w:szCs w:val="18"/>
                <w:lang w:val="en-AU"/>
              </w:rPr>
              <w:t>Feeling paralysed because I haven't been able to find the information that I want on the vaccine (1</w:t>
            </w:r>
            <w:r>
              <w:rPr>
                <w:sz w:val="18"/>
                <w:szCs w:val="18"/>
                <w:lang w:val="en-AU"/>
              </w:rPr>
              <w:t>9</w:t>
            </w:r>
            <w:r w:rsidRPr="00C76FF5">
              <w:rPr>
                <w:sz w:val="18"/>
                <w:szCs w:val="18"/>
                <w:lang w:val="en-AU"/>
              </w:rPr>
              <w:t>%).</w:t>
            </w:r>
          </w:p>
          <w:p w14:paraId="37B7421A" w14:textId="5DD0B4B3" w:rsidR="00C76FF5" w:rsidRDefault="00C76FF5" w:rsidP="00C76FF5">
            <w:pPr>
              <w:rPr>
                <w:sz w:val="18"/>
                <w:szCs w:val="18"/>
                <w:lang w:val="en-AU"/>
              </w:rPr>
            </w:pPr>
            <w:r>
              <w:rPr>
                <w:sz w:val="18"/>
                <w:szCs w:val="18"/>
                <w:lang w:val="en-AU"/>
              </w:rPr>
              <w:t>Feeling too anxious about the pandemic (13%).</w:t>
            </w:r>
          </w:p>
          <w:p w14:paraId="443429DF" w14:textId="7A092E38" w:rsidR="00C76FF5" w:rsidRDefault="00C76FF5" w:rsidP="00FA25A0">
            <w:pPr>
              <w:rPr>
                <w:sz w:val="18"/>
                <w:szCs w:val="18"/>
                <w:lang w:val="en-AU"/>
              </w:rPr>
            </w:pPr>
          </w:p>
        </w:tc>
        <w:tc>
          <w:tcPr>
            <w:tcW w:w="1760" w:type="dxa"/>
            <w:vAlign w:val="center"/>
          </w:tcPr>
          <w:p w14:paraId="3EFCC47D" w14:textId="712647E3" w:rsidR="00FA25A0" w:rsidRDefault="00FA25A0" w:rsidP="00FA25A0">
            <w:pPr>
              <w:rPr>
                <w:sz w:val="18"/>
                <w:szCs w:val="18"/>
                <w:lang w:val="en-AU"/>
              </w:rPr>
            </w:pPr>
            <w:r>
              <w:rPr>
                <w:sz w:val="18"/>
                <w:szCs w:val="18"/>
                <w:lang w:val="en-AU"/>
              </w:rPr>
              <w:t>None of the factors measured in the “Are any of these holding you back?” question (63%).</w:t>
            </w:r>
          </w:p>
          <w:p w14:paraId="64A0CD7E" w14:textId="77777777" w:rsidR="00C76FF5" w:rsidRDefault="00C76FF5" w:rsidP="00FA25A0">
            <w:pPr>
              <w:rPr>
                <w:sz w:val="18"/>
                <w:szCs w:val="18"/>
                <w:lang w:val="en-AU"/>
              </w:rPr>
            </w:pPr>
          </w:p>
          <w:p w14:paraId="020ACCA0" w14:textId="66AE4B4B" w:rsidR="00FA25A0" w:rsidRDefault="00FA25A0" w:rsidP="00FA25A0">
            <w:pPr>
              <w:rPr>
                <w:sz w:val="18"/>
                <w:szCs w:val="18"/>
                <w:lang w:val="en-AU"/>
              </w:rPr>
            </w:pPr>
            <w:r>
              <w:rPr>
                <w:sz w:val="18"/>
                <w:szCs w:val="18"/>
                <w:lang w:val="en-AU"/>
              </w:rPr>
              <w:t>Too much social pressure (15%).</w:t>
            </w:r>
          </w:p>
          <w:p w14:paraId="7358C819" w14:textId="4DC18480" w:rsidR="00FA25A0" w:rsidRDefault="00FA25A0" w:rsidP="00FA25A0">
            <w:pPr>
              <w:rPr>
                <w:sz w:val="18"/>
                <w:szCs w:val="18"/>
                <w:lang w:val="en-AU"/>
              </w:rPr>
            </w:pPr>
            <w:r>
              <w:rPr>
                <w:sz w:val="18"/>
                <w:szCs w:val="18"/>
                <w:lang w:val="en-AU"/>
              </w:rPr>
              <w:t>Under enough pressure coping with everyday life (11%).</w:t>
            </w:r>
          </w:p>
          <w:p w14:paraId="0F4F3DD5" w14:textId="1404FF57" w:rsidR="00FA25A0" w:rsidRDefault="00FA25A0" w:rsidP="00FA25A0">
            <w:pPr>
              <w:rPr>
                <w:sz w:val="18"/>
                <w:szCs w:val="18"/>
                <w:lang w:val="en-AU"/>
              </w:rPr>
            </w:pPr>
          </w:p>
        </w:tc>
      </w:tr>
      <w:bookmarkEnd w:id="10"/>
    </w:tbl>
    <w:p w14:paraId="05F1CD2C" w14:textId="4D841EB1" w:rsidR="00273E98" w:rsidRDefault="00273E98" w:rsidP="00273E98">
      <w:pPr>
        <w:spacing w:after="0"/>
        <w:rPr>
          <w:lang w:val="en-AU"/>
        </w:rPr>
      </w:pPr>
    </w:p>
    <w:p w14:paraId="480A0AC0" w14:textId="7F1314D6" w:rsidR="00273E98" w:rsidRDefault="00273E98">
      <w:pPr>
        <w:rPr>
          <w:lang w:val="en-AU"/>
        </w:rPr>
      </w:pPr>
      <w:r>
        <w:rPr>
          <w:lang w:val="en-AU"/>
        </w:rPr>
        <w:br w:type="page"/>
      </w:r>
    </w:p>
    <w:p w14:paraId="4329B626" w14:textId="2770D7B5" w:rsidR="00145458" w:rsidRPr="001F2429" w:rsidRDefault="00145458" w:rsidP="0058399B">
      <w:pPr>
        <w:pStyle w:val="Heading1"/>
        <w:numPr>
          <w:ilvl w:val="0"/>
          <w:numId w:val="41"/>
        </w:numPr>
        <w:ind w:left="851" w:hanging="425"/>
        <w:rPr>
          <w:rFonts w:asciiTheme="minorHAnsi" w:hAnsiTheme="minorHAnsi" w:cstheme="minorHAnsi"/>
          <w:color w:val="000000" w:themeColor="text1"/>
          <w:lang w:val="en-AU"/>
        </w:rPr>
      </w:pPr>
      <w:bookmarkStart w:id="12" w:name="_Toc87832669"/>
      <w:r w:rsidRPr="001F2429">
        <w:rPr>
          <w:rFonts w:asciiTheme="minorHAnsi" w:hAnsiTheme="minorHAnsi" w:cstheme="minorHAnsi"/>
          <w:color w:val="000000" w:themeColor="text1"/>
          <w:lang w:val="en-AU"/>
        </w:rPr>
        <w:lastRenderedPageBreak/>
        <w:t>Motivations to get vaccinated, make a booking or be definitely or likely to get vaccinated</w:t>
      </w:r>
      <w:bookmarkEnd w:id="12"/>
    </w:p>
    <w:p w14:paraId="1B546D36" w14:textId="7C8D8293" w:rsidR="00145458" w:rsidRPr="00145458" w:rsidRDefault="00145458" w:rsidP="00145458">
      <w:pPr>
        <w:spacing w:after="0"/>
        <w:rPr>
          <w:lang w:val="en-AU"/>
        </w:rPr>
      </w:pPr>
      <w:r w:rsidRPr="00145458">
        <w:rPr>
          <w:lang w:val="en-AU"/>
        </w:rPr>
        <w:t xml:space="preserve">Those who </w:t>
      </w:r>
      <w:r w:rsidR="0043486D">
        <w:rPr>
          <w:lang w:val="en-AU"/>
        </w:rPr>
        <w:t xml:space="preserve">were already vaccinated, were </w:t>
      </w:r>
      <w:r w:rsidRPr="00145458">
        <w:rPr>
          <w:lang w:val="en-AU"/>
        </w:rPr>
        <w:t xml:space="preserve">booked to get a </w:t>
      </w:r>
      <w:r w:rsidR="00901F27">
        <w:rPr>
          <w:lang w:val="en-AU"/>
        </w:rPr>
        <w:t>COVID</w:t>
      </w:r>
      <w:r w:rsidRPr="00145458">
        <w:rPr>
          <w:lang w:val="en-AU"/>
        </w:rPr>
        <w:t xml:space="preserve">-19 vaccine, or </w:t>
      </w:r>
      <w:r w:rsidR="0043486D">
        <w:rPr>
          <w:lang w:val="en-AU"/>
        </w:rPr>
        <w:t>we</w:t>
      </w:r>
      <w:r w:rsidR="0043486D" w:rsidRPr="00145458">
        <w:rPr>
          <w:lang w:val="en-AU"/>
        </w:rPr>
        <w:t xml:space="preserve">re </w:t>
      </w:r>
      <w:r w:rsidRPr="00145458">
        <w:rPr>
          <w:lang w:val="en-AU"/>
        </w:rPr>
        <w:t>definitely</w:t>
      </w:r>
      <w:r w:rsidR="009F4D1D">
        <w:rPr>
          <w:lang w:val="en-AU"/>
        </w:rPr>
        <w:t xml:space="preserve"> getting</w:t>
      </w:r>
      <w:r w:rsidRPr="00145458">
        <w:rPr>
          <w:lang w:val="en-AU"/>
        </w:rPr>
        <w:t xml:space="preserve">/likely to </w:t>
      </w:r>
      <w:r w:rsidR="00E3606E">
        <w:rPr>
          <w:lang w:val="en-AU"/>
        </w:rPr>
        <w:t>get</w:t>
      </w:r>
      <w:r w:rsidR="00E3606E" w:rsidRPr="00145458">
        <w:rPr>
          <w:lang w:val="en-AU"/>
        </w:rPr>
        <w:t xml:space="preserve"> </w:t>
      </w:r>
      <w:r w:rsidRPr="00145458">
        <w:rPr>
          <w:lang w:val="en-AU"/>
        </w:rPr>
        <w:t xml:space="preserve">vaccinated were asked what </w:t>
      </w:r>
      <w:r w:rsidR="008635EC">
        <w:rPr>
          <w:lang w:val="en-AU"/>
        </w:rPr>
        <w:t xml:space="preserve">had </w:t>
      </w:r>
      <w:r w:rsidRPr="00145458">
        <w:rPr>
          <w:lang w:val="en-AU"/>
        </w:rPr>
        <w:t>convinced them to make that decision.</w:t>
      </w:r>
    </w:p>
    <w:p w14:paraId="7DB2E0D8" w14:textId="77777777" w:rsidR="00145458" w:rsidRDefault="00145458" w:rsidP="00145458">
      <w:pPr>
        <w:spacing w:after="0"/>
        <w:rPr>
          <w:lang w:val="en-AU"/>
        </w:rPr>
      </w:pPr>
    </w:p>
    <w:p w14:paraId="10EE643F" w14:textId="548E99E6" w:rsidR="00145458" w:rsidRPr="00145458" w:rsidRDefault="00145458" w:rsidP="00145458">
      <w:pPr>
        <w:spacing w:after="0"/>
        <w:rPr>
          <w:lang w:val="en-AU"/>
        </w:rPr>
      </w:pPr>
      <w:r w:rsidRPr="00145458">
        <w:rPr>
          <w:lang w:val="en-AU"/>
        </w:rPr>
        <w:t>Five motivators were mentioned by over half of this group:</w:t>
      </w:r>
    </w:p>
    <w:p w14:paraId="24887E22" w14:textId="2F7D7727" w:rsidR="00145458" w:rsidRPr="00145458" w:rsidRDefault="00145458" w:rsidP="009655A3">
      <w:pPr>
        <w:pStyle w:val="ListParagraph"/>
        <w:numPr>
          <w:ilvl w:val="0"/>
          <w:numId w:val="26"/>
        </w:numPr>
        <w:spacing w:after="0"/>
        <w:rPr>
          <w:lang w:val="en-AU"/>
        </w:rPr>
      </w:pPr>
      <w:r w:rsidRPr="00145458">
        <w:rPr>
          <w:lang w:val="en-AU"/>
        </w:rPr>
        <w:t>It is important to protect my whānau (60%)</w:t>
      </w:r>
      <w:r w:rsidR="00DB7845">
        <w:rPr>
          <w:lang w:val="en-AU"/>
        </w:rPr>
        <w:t>.</w:t>
      </w:r>
    </w:p>
    <w:p w14:paraId="235BAF80" w14:textId="58EE9B8E" w:rsidR="00145458" w:rsidRPr="00145458" w:rsidRDefault="00145458" w:rsidP="009655A3">
      <w:pPr>
        <w:pStyle w:val="ListParagraph"/>
        <w:numPr>
          <w:ilvl w:val="0"/>
          <w:numId w:val="26"/>
        </w:numPr>
        <w:spacing w:after="0"/>
        <w:rPr>
          <w:lang w:val="en-AU"/>
        </w:rPr>
      </w:pPr>
      <w:r w:rsidRPr="00145458">
        <w:rPr>
          <w:lang w:val="en-AU"/>
        </w:rPr>
        <w:t>It's the right thing to do (56%)</w:t>
      </w:r>
      <w:r w:rsidR="00DB7845">
        <w:rPr>
          <w:lang w:val="en-AU"/>
        </w:rPr>
        <w:t>.</w:t>
      </w:r>
    </w:p>
    <w:p w14:paraId="0F68907A" w14:textId="6AEB9544" w:rsidR="00145458" w:rsidRPr="00145458" w:rsidRDefault="00145458" w:rsidP="009655A3">
      <w:pPr>
        <w:pStyle w:val="ListParagraph"/>
        <w:numPr>
          <w:ilvl w:val="0"/>
          <w:numId w:val="26"/>
        </w:numPr>
        <w:spacing w:after="0"/>
        <w:rPr>
          <w:lang w:val="en-AU"/>
        </w:rPr>
      </w:pPr>
      <w:r w:rsidRPr="00145458">
        <w:rPr>
          <w:lang w:val="en-AU"/>
        </w:rPr>
        <w:t xml:space="preserve">To help prevent </w:t>
      </w:r>
      <w:r w:rsidR="00901F27">
        <w:rPr>
          <w:lang w:val="en-AU"/>
        </w:rPr>
        <w:t>COVID</w:t>
      </w:r>
      <w:r w:rsidRPr="00145458">
        <w:rPr>
          <w:lang w:val="en-AU"/>
        </w:rPr>
        <w:t>-19 spreading through my community/hapori (56%)</w:t>
      </w:r>
      <w:r w:rsidR="00DB7845">
        <w:rPr>
          <w:lang w:val="en-AU"/>
        </w:rPr>
        <w:t>.</w:t>
      </w:r>
    </w:p>
    <w:p w14:paraId="397B5D08" w14:textId="0B530666" w:rsidR="00145458" w:rsidRPr="00145458" w:rsidRDefault="00145458" w:rsidP="009655A3">
      <w:pPr>
        <w:pStyle w:val="ListParagraph"/>
        <w:numPr>
          <w:ilvl w:val="0"/>
          <w:numId w:val="26"/>
        </w:numPr>
        <w:spacing w:after="0"/>
        <w:rPr>
          <w:lang w:val="en-AU"/>
        </w:rPr>
      </w:pPr>
      <w:r w:rsidRPr="00145458">
        <w:rPr>
          <w:lang w:val="en-AU"/>
        </w:rPr>
        <w:t>To help protect vulnerable New Zealanders (55%)</w:t>
      </w:r>
      <w:r w:rsidR="00DB7845">
        <w:rPr>
          <w:lang w:val="en-AU"/>
        </w:rPr>
        <w:t>.</w:t>
      </w:r>
    </w:p>
    <w:p w14:paraId="4CACC509" w14:textId="6A11D883" w:rsidR="00145458" w:rsidRPr="00145458" w:rsidRDefault="00145458" w:rsidP="009655A3">
      <w:pPr>
        <w:pStyle w:val="ListParagraph"/>
        <w:numPr>
          <w:ilvl w:val="0"/>
          <w:numId w:val="26"/>
        </w:numPr>
        <w:spacing w:after="0"/>
        <w:rPr>
          <w:lang w:val="en-AU"/>
        </w:rPr>
      </w:pPr>
      <w:r w:rsidRPr="00145458">
        <w:rPr>
          <w:lang w:val="en-AU"/>
        </w:rPr>
        <w:t xml:space="preserve">To help prevent </w:t>
      </w:r>
      <w:r w:rsidR="00901F27">
        <w:rPr>
          <w:lang w:val="en-AU"/>
        </w:rPr>
        <w:t>COVID</w:t>
      </w:r>
      <w:r w:rsidRPr="00145458">
        <w:rPr>
          <w:lang w:val="en-AU"/>
        </w:rPr>
        <w:t>-19 from causing lockdowns and loss of jobs and other damage (52%)</w:t>
      </w:r>
      <w:r w:rsidR="00DB7845">
        <w:rPr>
          <w:lang w:val="en-AU"/>
        </w:rPr>
        <w:t>.</w:t>
      </w:r>
    </w:p>
    <w:p w14:paraId="19646745" w14:textId="77777777" w:rsidR="00145458" w:rsidRDefault="00145458" w:rsidP="00145458">
      <w:pPr>
        <w:spacing w:after="0"/>
        <w:rPr>
          <w:lang w:val="en-AU"/>
        </w:rPr>
      </w:pPr>
    </w:p>
    <w:p w14:paraId="1B0FCEE7" w14:textId="3A413CF1" w:rsidR="00145458" w:rsidRPr="00145458" w:rsidRDefault="00145458" w:rsidP="00145458">
      <w:pPr>
        <w:spacing w:after="0"/>
        <w:rPr>
          <w:lang w:val="en-AU"/>
        </w:rPr>
      </w:pPr>
      <w:r w:rsidRPr="00145458">
        <w:rPr>
          <w:lang w:val="en-AU"/>
        </w:rPr>
        <w:t xml:space="preserve">Six of the eight main reasons are altruistic – </w:t>
      </w:r>
      <w:r w:rsidR="00693FD0" w:rsidRPr="00145458">
        <w:rPr>
          <w:lang w:val="en-AU"/>
        </w:rPr>
        <w:t>i.e.,</w:t>
      </w:r>
      <w:r w:rsidRPr="00145458">
        <w:rPr>
          <w:lang w:val="en-AU"/>
        </w:rPr>
        <w:t xml:space="preserve"> caring for one’s iwi/whānau/rohe or community, rather than oneself. </w:t>
      </w:r>
    </w:p>
    <w:p w14:paraId="48812538" w14:textId="77777777" w:rsidR="00145458" w:rsidRPr="00145458" w:rsidRDefault="00145458" w:rsidP="00145458">
      <w:pPr>
        <w:spacing w:before="120"/>
        <w:ind w:left="0" w:firstLine="284"/>
      </w:pPr>
      <w:r w:rsidRPr="00145458">
        <w:rPr>
          <w:noProof/>
        </w:rPr>
        <mc:AlternateContent>
          <mc:Choice Requires="wps">
            <w:drawing>
              <wp:anchor distT="0" distB="0" distL="114300" distR="114300" simplePos="0" relativeHeight="251850752" behindDoc="0" locked="0" layoutInCell="1" allowOverlap="1" wp14:anchorId="24990600" wp14:editId="1D87F9C1">
                <wp:simplePos x="0" y="0"/>
                <wp:positionH relativeFrom="margin">
                  <wp:posOffset>4371975</wp:posOffset>
                </wp:positionH>
                <wp:positionV relativeFrom="paragraph">
                  <wp:posOffset>4910455</wp:posOffset>
                </wp:positionV>
                <wp:extent cx="1360170" cy="234315"/>
                <wp:effectExtent l="0" t="0" r="0" b="0"/>
                <wp:wrapNone/>
                <wp:docPr id="155" name="Text Box 155"/>
                <wp:cNvGraphicFramePr/>
                <a:graphic xmlns:a="http://schemas.openxmlformats.org/drawingml/2006/main">
                  <a:graphicData uri="http://schemas.microsoft.com/office/word/2010/wordprocessingShape">
                    <wps:wsp>
                      <wps:cNvSpPr txBox="1"/>
                      <wps:spPr>
                        <a:xfrm>
                          <a:off x="0" y="0"/>
                          <a:ext cx="1360170" cy="234315"/>
                        </a:xfrm>
                        <a:prstGeom prst="rect">
                          <a:avLst/>
                        </a:prstGeom>
                        <a:noFill/>
                        <a:ln w="6350">
                          <a:noFill/>
                        </a:ln>
                      </wps:spPr>
                      <wps:txbx>
                        <w:txbxContent>
                          <w:p w14:paraId="003EC3E1" w14:textId="77777777" w:rsidR="000B5187" w:rsidRPr="00693BEC" w:rsidRDefault="000B5187" w:rsidP="00145458">
                            <w:pPr>
                              <w:ind w:left="0"/>
                              <w:rPr>
                                <w:sz w:val="20"/>
                              </w:rPr>
                            </w:pPr>
                            <w:r>
                              <w:rPr>
                                <w:sz w:val="20"/>
                              </w:rPr>
                              <w:t>General reasons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4990600" id="_x0000_t202" coordsize="21600,21600" o:spt="202" path="m,l,21600r21600,l21600,xe">
                <v:stroke joinstyle="miter"/>
                <v:path gradientshapeok="t" o:connecttype="rect"/>
              </v:shapetype>
              <v:shape id="Text Box 155" o:spid="_x0000_s1026" type="#_x0000_t202" style="position:absolute;left:0;text-align:left;margin-left:344.25pt;margin-top:386.65pt;width:107.1pt;height:18.45pt;z-index:251850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" filled="f" stroked="f" strokeweight=".5pt">
                <v:textbox>
                  <w:txbxContent>
                    <w:p w14:paraId="003EC3E1" w14:textId="77777777" w:rsidR="000B5187" w:rsidRPr="00693BEC" w:rsidRDefault="000B5187" w:rsidP="00145458">
                      <w:pPr>
                        <w:ind w:left="0"/>
                        <w:rPr>
                          <w:sz w:val="20"/>
                        </w:rPr>
                      </w:pPr>
                      <w:r>
                        <w:rPr>
                          <w:sz w:val="20"/>
                        </w:rPr>
                        <w:t>General reasons</w:t>
                      </w:r>
                    </w:p>
                  </w:txbxContent>
                </v:textbox>
                <w10:wrap anchorx="margin"/>
              </v:shape>
            </w:pict>
          </mc:Fallback>
        </mc:AlternateContent>
      </w:r>
      <w:r w:rsidRPr="00145458">
        <w:rPr>
          <w:noProof/>
        </w:rPr>
        <mc:AlternateContent>
          <mc:Choice Requires="wps">
            <w:drawing>
              <wp:anchor distT="0" distB="0" distL="114300" distR="114300" simplePos="0" relativeHeight="251849728" behindDoc="0" locked="0" layoutInCell="1" allowOverlap="1" wp14:anchorId="04852D18" wp14:editId="041FAC3E">
                <wp:simplePos x="0" y="0"/>
                <wp:positionH relativeFrom="column">
                  <wp:posOffset>4287982</wp:posOffset>
                </wp:positionH>
                <wp:positionV relativeFrom="paragraph">
                  <wp:posOffset>4986366</wp:posOffset>
                </wp:positionV>
                <wp:extent cx="128905" cy="116840"/>
                <wp:effectExtent l="0" t="0" r="4445" b="0"/>
                <wp:wrapNone/>
                <wp:docPr id="130" name="Rectangle 130"/>
                <wp:cNvGraphicFramePr/>
                <a:graphic xmlns:a="http://schemas.openxmlformats.org/drawingml/2006/main">
                  <a:graphicData uri="http://schemas.microsoft.com/office/word/2010/wordprocessingShape">
                    <wps:wsp>
                      <wps:cNvSpPr/>
                      <wps:spPr>
                        <a:xfrm>
                          <a:off x="0" y="0"/>
                          <a:ext cx="128905" cy="116840"/>
                        </a:xfrm>
                        <a:prstGeom prst="rect">
                          <a:avLst/>
                        </a:prstGeom>
                        <a:solidFill>
                          <a:srgbClr val="9BBB5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5D7469AA" id="Rectangle 130" o:spid="_x0000_s1026" style="position:absolute;margin-left:337.65pt;margin-top:392.65pt;width:10.15pt;height:9.2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" fillcolor="#9bbb59" stroked="f" strokeweight="2pt"/>
            </w:pict>
          </mc:Fallback>
        </mc:AlternateContent>
      </w:r>
      <w:r w:rsidRPr="00145458">
        <w:rPr>
          <w:noProof/>
        </w:rPr>
        <mc:AlternateContent>
          <mc:Choice Requires="wps">
            <w:drawing>
              <wp:anchor distT="0" distB="0" distL="114300" distR="114300" simplePos="0" relativeHeight="251848704" behindDoc="0" locked="0" layoutInCell="1" allowOverlap="1" wp14:anchorId="4E1F74AE" wp14:editId="27CC0CDB">
                <wp:simplePos x="0" y="0"/>
                <wp:positionH relativeFrom="margin">
                  <wp:align>right</wp:align>
                </wp:positionH>
                <wp:positionV relativeFrom="paragraph">
                  <wp:posOffset>4700270</wp:posOffset>
                </wp:positionV>
                <wp:extent cx="1360401" cy="234315"/>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1360401" cy="234315"/>
                        </a:xfrm>
                        <a:prstGeom prst="rect">
                          <a:avLst/>
                        </a:prstGeom>
                        <a:noFill/>
                        <a:ln w="6350">
                          <a:noFill/>
                        </a:ln>
                      </wps:spPr>
                      <wps:txbx>
                        <w:txbxContent>
                          <w:p w14:paraId="02ED51E1" w14:textId="77777777" w:rsidR="000B5187" w:rsidRPr="00693BEC" w:rsidRDefault="000B5187" w:rsidP="00145458">
                            <w:pPr>
                              <w:ind w:left="0"/>
                              <w:rPr>
                                <w:sz w:val="20"/>
                              </w:rPr>
                            </w:pPr>
                            <w:r w:rsidRPr="00693BEC">
                              <w:rPr>
                                <w:sz w:val="20"/>
                              </w:rPr>
                              <w:t>A</w:t>
                            </w:r>
                            <w:r>
                              <w:rPr>
                                <w:sz w:val="20"/>
                              </w:rPr>
                              <w:t>bout me/my needs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1F74AE" id="Text Box 129" o:spid="_x0000_s1027" type="#_x0000_t202" style="position:absolute;left:0;text-align:left;margin-left:55.9pt;margin-top:370.1pt;width:107.1pt;height:18.45pt;z-index:2518487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" filled="f" stroked="f" strokeweight=".5pt">
                <v:textbox>
                  <w:txbxContent>
                    <w:p w14:paraId="02ED51E1" w14:textId="77777777" w:rsidR="000B5187" w:rsidRPr="00693BEC" w:rsidRDefault="000B5187" w:rsidP="00145458">
                      <w:pPr>
                        <w:ind w:left="0"/>
                        <w:rPr>
                          <w:sz w:val="20"/>
                        </w:rPr>
                      </w:pPr>
                      <w:r w:rsidRPr="00693BEC">
                        <w:rPr>
                          <w:sz w:val="20"/>
                        </w:rPr>
                        <w:t>A</w:t>
                      </w:r>
                      <w:r>
                        <w:rPr>
                          <w:sz w:val="20"/>
                        </w:rPr>
                        <w:t>bout me/my needs</w:t>
                      </w:r>
                    </w:p>
                  </w:txbxContent>
                </v:textbox>
                <w10:wrap anchorx="margin"/>
              </v:shape>
            </w:pict>
          </mc:Fallback>
        </mc:AlternateContent>
      </w:r>
      <w:r w:rsidRPr="00145458">
        <w:rPr>
          <w:noProof/>
        </w:rPr>
        <mc:AlternateContent>
          <mc:Choice Requires="wps">
            <w:drawing>
              <wp:anchor distT="0" distB="0" distL="114300" distR="114300" simplePos="0" relativeHeight="251847680" behindDoc="0" locked="0" layoutInCell="1" allowOverlap="1" wp14:anchorId="5A15F8A3" wp14:editId="17F05F35">
                <wp:simplePos x="0" y="0"/>
                <wp:positionH relativeFrom="column">
                  <wp:posOffset>4287405</wp:posOffset>
                </wp:positionH>
                <wp:positionV relativeFrom="paragraph">
                  <wp:posOffset>4776066</wp:posOffset>
                </wp:positionV>
                <wp:extent cx="128905" cy="116840"/>
                <wp:effectExtent l="0" t="0" r="4445" b="0"/>
                <wp:wrapNone/>
                <wp:docPr id="156" name="Rectangle 156"/>
                <wp:cNvGraphicFramePr/>
                <a:graphic xmlns:a="http://schemas.openxmlformats.org/drawingml/2006/main">
                  <a:graphicData uri="http://schemas.microsoft.com/office/word/2010/wordprocessingShape">
                    <wps:wsp>
                      <wps:cNvSpPr/>
                      <wps:spPr>
                        <a:xfrm>
                          <a:off x="0" y="0"/>
                          <a:ext cx="128905" cy="116840"/>
                        </a:xfrm>
                        <a:prstGeom prst="rect">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3A5E9327" id="Rectangle 156" o:spid="_x0000_s1026" style="position:absolute;margin-left:337.6pt;margin-top:376.05pt;width:10.15pt;height:9.2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" fillcolor="#a6a6a6" stroked="f" strokeweight="2pt"/>
            </w:pict>
          </mc:Fallback>
        </mc:AlternateContent>
      </w:r>
      <w:r w:rsidRPr="00145458">
        <w:rPr>
          <w:noProof/>
        </w:rPr>
        <mc:AlternateContent>
          <mc:Choice Requires="wps">
            <w:drawing>
              <wp:anchor distT="0" distB="0" distL="114300" distR="114300" simplePos="0" relativeHeight="251845632" behindDoc="0" locked="0" layoutInCell="1" allowOverlap="1" wp14:anchorId="7B812D7F" wp14:editId="25BB58A6">
                <wp:simplePos x="0" y="0"/>
                <wp:positionH relativeFrom="column">
                  <wp:posOffset>4371975</wp:posOffset>
                </wp:positionH>
                <wp:positionV relativeFrom="paragraph">
                  <wp:posOffset>4507230</wp:posOffset>
                </wp:positionV>
                <wp:extent cx="1259840" cy="23431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259840" cy="234315"/>
                        </a:xfrm>
                        <a:prstGeom prst="rect">
                          <a:avLst/>
                        </a:prstGeom>
                        <a:noFill/>
                        <a:ln w="6350">
                          <a:noFill/>
                        </a:ln>
                      </wps:spPr>
                      <wps:txbx>
                        <w:txbxContent>
                          <w:p w14:paraId="656ACE9F" w14:textId="77777777" w:rsidR="000B5187" w:rsidRPr="00693BEC" w:rsidRDefault="000B5187" w:rsidP="00145458">
                            <w:pPr>
                              <w:ind w:left="0"/>
                              <w:rPr>
                                <w:sz w:val="20"/>
                              </w:rPr>
                            </w:pPr>
                            <w:r w:rsidRPr="00693BEC">
                              <w:rPr>
                                <w:sz w:val="20"/>
                              </w:rPr>
                              <w:t>Altruistic reasons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812D7F" id="Text Box 44" o:spid="_x0000_s1028" type="#_x0000_t202" style="position:absolute;left:0;text-align:left;margin-left:344.25pt;margin-top:354.9pt;width:99.2pt;height:18.45pt;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" filled="f" stroked="f" strokeweight=".5pt">
                <v:textbox>
                  <w:txbxContent>
                    <w:p w14:paraId="656ACE9F" w14:textId="77777777" w:rsidR="000B5187" w:rsidRPr="00693BEC" w:rsidRDefault="000B5187" w:rsidP="00145458">
                      <w:pPr>
                        <w:ind w:left="0"/>
                        <w:rPr>
                          <w:sz w:val="20"/>
                        </w:rPr>
                      </w:pPr>
                      <w:r w:rsidRPr="00693BEC">
                        <w:rPr>
                          <w:sz w:val="20"/>
                        </w:rPr>
                        <w:t>Altruistic reasons</w:t>
                      </w:r>
                    </w:p>
                  </w:txbxContent>
                </v:textbox>
              </v:shape>
            </w:pict>
          </mc:Fallback>
        </mc:AlternateContent>
      </w:r>
      <w:r w:rsidRPr="00145458">
        <w:rPr>
          <w:noProof/>
        </w:rPr>
        <mc:AlternateContent>
          <mc:Choice Requires="wps">
            <w:drawing>
              <wp:anchor distT="0" distB="0" distL="114300" distR="114300" simplePos="0" relativeHeight="251844608" behindDoc="0" locked="0" layoutInCell="1" allowOverlap="1" wp14:anchorId="1F44A75B" wp14:editId="27D519BD">
                <wp:simplePos x="0" y="0"/>
                <wp:positionH relativeFrom="column">
                  <wp:posOffset>4272280</wp:posOffset>
                </wp:positionH>
                <wp:positionV relativeFrom="paragraph">
                  <wp:posOffset>4578350</wp:posOffset>
                </wp:positionV>
                <wp:extent cx="128905" cy="116840"/>
                <wp:effectExtent l="0" t="0" r="4445" b="0"/>
                <wp:wrapNone/>
                <wp:docPr id="43" name="Rectangle 43"/>
                <wp:cNvGraphicFramePr/>
                <a:graphic xmlns:a="http://schemas.openxmlformats.org/drawingml/2006/main">
                  <a:graphicData uri="http://schemas.microsoft.com/office/word/2010/wordprocessingShape">
                    <wps:wsp>
                      <wps:cNvSpPr/>
                      <wps:spPr>
                        <a:xfrm>
                          <a:off x="0" y="0"/>
                          <a:ext cx="128905" cy="116840"/>
                        </a:xfrm>
                        <a:prstGeom prst="rect">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7A2A153B" id="Rectangle 43" o:spid="_x0000_s1026" style="position:absolute;margin-left:336.4pt;margin-top:360.5pt;width:10.15pt;height:9.2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" fillcolor="#00b0f0" stroked="f" strokeweight="2pt"/>
            </w:pict>
          </mc:Fallback>
        </mc:AlternateContent>
      </w:r>
      <w:r w:rsidRPr="00145458">
        <w:rPr>
          <w:noProof/>
        </w:rPr>
        <mc:AlternateContent>
          <mc:Choice Requires="wps">
            <w:drawing>
              <wp:anchor distT="0" distB="0" distL="114300" distR="114300" simplePos="0" relativeHeight="251846656" behindDoc="0" locked="0" layoutInCell="1" allowOverlap="1" wp14:anchorId="35492CAC" wp14:editId="53438120">
                <wp:simplePos x="0" y="0"/>
                <wp:positionH relativeFrom="margin">
                  <wp:posOffset>4168775</wp:posOffset>
                </wp:positionH>
                <wp:positionV relativeFrom="paragraph">
                  <wp:posOffset>4273319</wp:posOffset>
                </wp:positionV>
                <wp:extent cx="490855" cy="234315"/>
                <wp:effectExtent l="0" t="0" r="4445" b="0"/>
                <wp:wrapNone/>
                <wp:docPr id="45" name="Text Box 45"/>
                <wp:cNvGraphicFramePr/>
                <a:graphic xmlns:a="http://schemas.openxmlformats.org/drawingml/2006/main">
                  <a:graphicData uri="http://schemas.microsoft.com/office/word/2010/wordprocessingShape">
                    <wps:wsp>
                      <wps:cNvSpPr txBox="1"/>
                      <wps:spPr>
                        <a:xfrm>
                          <a:off x="0" y="0"/>
                          <a:ext cx="490855" cy="234315"/>
                        </a:xfrm>
                        <a:prstGeom prst="rect">
                          <a:avLst/>
                        </a:prstGeom>
                        <a:solidFill>
                          <a:sysClr val="window" lastClr="FFFFFF"/>
                        </a:solidFill>
                        <a:ln w="6350">
                          <a:noFill/>
                        </a:ln>
                      </wps:spPr>
                      <wps:txbx>
                        <w:txbxContent>
                          <w:p w14:paraId="4D85A694" w14:textId="77777777" w:rsidR="000B5187" w:rsidRPr="00196752" w:rsidRDefault="000B5187" w:rsidP="00145458">
                            <w:pPr>
                              <w:ind w:left="0"/>
                              <w:rPr>
                                <w:b/>
                              </w:rPr>
                            </w:pPr>
                            <w:r>
                              <w:rPr>
                                <w:b/>
                              </w:rPr>
                              <w:t>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492CAC" id="Text Box 45" o:spid="_x0000_s1029" type="#_x0000_t202" style="position:absolute;left:0;text-align:left;margin-left:328.25pt;margin-top:336.5pt;width:38.65pt;height:18.45pt;z-index:251846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" fillcolor="window" stroked="f" strokeweight=".5pt">
                <v:textbox>
                  <w:txbxContent>
                    <w:p w14:paraId="4D85A694" w14:textId="77777777" w:rsidR="000B5187" w:rsidRPr="00196752" w:rsidRDefault="000B5187" w:rsidP="00145458">
                      <w:pPr>
                        <w:ind w:left="0"/>
                        <w:rPr>
                          <w:b/>
                        </w:rPr>
                      </w:pPr>
                      <w:r>
                        <w:rPr>
                          <w:b/>
                        </w:rPr>
                        <w:t>KEY</w:t>
                      </w:r>
                    </w:p>
                  </w:txbxContent>
                </v:textbox>
                <w10:wrap anchorx="margin"/>
              </v:shape>
            </w:pict>
          </mc:Fallback>
        </mc:AlternateContent>
      </w:r>
      <w:r w:rsidRPr="00145458">
        <w:rPr>
          <w:noProof/>
        </w:rPr>
        <w:drawing>
          <wp:inline distT="0" distB="0" distL="0" distR="0" wp14:anchorId="5FBD7CC5" wp14:editId="617F085A">
            <wp:extent cx="5610225" cy="5267325"/>
            <wp:effectExtent l="0" t="0" r="0" b="0"/>
            <wp:docPr id="157" name="Chart 157">
              <a:extLst xmlns:a="http://schemas.openxmlformats.org/drawingml/2006/main">
                <a:ext uri="{FF2B5EF4-FFF2-40B4-BE49-F238E27FC236}">
                  <a16:creationId xmlns:a16="http://schemas.microsoft.com/office/drawing/2014/main" id="{2B245F47-CADB-4364-86AC-70871A35D9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CB30D58" w14:textId="617051B7" w:rsidR="00145458" w:rsidRPr="00145458" w:rsidRDefault="00145458" w:rsidP="00145458">
      <w:pPr>
        <w:spacing w:after="0" w:line="240" w:lineRule="auto"/>
        <w:ind w:left="0"/>
        <w:jc w:val="center"/>
        <w:rPr>
          <w:rFonts w:eastAsiaTheme="majorEastAsia" w:cstheme="majorBidi"/>
          <w:bCs/>
          <w:i/>
          <w:sz w:val="18"/>
          <w:szCs w:val="26"/>
        </w:rPr>
      </w:pPr>
      <w:r w:rsidRPr="00145458">
        <w:rPr>
          <w:rFonts w:eastAsiaTheme="majorEastAsia" w:cstheme="majorBidi"/>
          <w:bCs/>
          <w:i/>
          <w:sz w:val="18"/>
          <w:szCs w:val="26"/>
        </w:rPr>
        <w:t>Base: already vaccinated, have a booking or definitely/likely to get vaccinated n=719</w:t>
      </w:r>
      <w:r w:rsidRPr="00145458">
        <w:rPr>
          <w:rFonts w:eastAsiaTheme="majorEastAsia" w:cstheme="majorBidi"/>
          <w:bCs/>
          <w:i/>
          <w:sz w:val="18"/>
          <w:szCs w:val="26"/>
        </w:rPr>
        <w:br w:type="page"/>
      </w:r>
    </w:p>
    <w:p w14:paraId="7C13D2B0" w14:textId="77777777" w:rsidR="00145458" w:rsidRPr="00145458" w:rsidRDefault="00145458" w:rsidP="00145458">
      <w:pPr>
        <w:spacing w:after="0"/>
        <w:rPr>
          <w:b/>
          <w:bCs/>
          <w:sz w:val="24"/>
          <w:szCs w:val="24"/>
        </w:rPr>
      </w:pPr>
      <w:r w:rsidRPr="00145458">
        <w:rPr>
          <w:b/>
          <w:bCs/>
          <w:sz w:val="24"/>
          <w:szCs w:val="24"/>
        </w:rPr>
        <w:lastRenderedPageBreak/>
        <w:t>Relative importance of motivators for various demographic groups</w:t>
      </w:r>
    </w:p>
    <w:p w14:paraId="1F86B588" w14:textId="77777777" w:rsidR="00145458" w:rsidRPr="00145458" w:rsidRDefault="00145458" w:rsidP="00145458">
      <w:pPr>
        <w:spacing w:after="0" w:line="240" w:lineRule="auto"/>
        <w:ind w:left="0"/>
        <w:rPr>
          <w:rFonts w:eastAsiaTheme="majorEastAsia" w:cstheme="majorBidi"/>
          <w:b/>
          <w:bCs/>
          <w:szCs w:val="26"/>
        </w:rPr>
      </w:pPr>
    </w:p>
    <w:tbl>
      <w:tblPr>
        <w:tblStyle w:val="TableGrid7"/>
        <w:tblW w:w="9012" w:type="dxa"/>
        <w:tblInd w:w="142" w:type="dxa"/>
        <w:tblLook w:val="04A0" w:firstRow="1" w:lastRow="0" w:firstColumn="1" w:lastColumn="0" w:noHBand="0" w:noVBand="1"/>
      </w:tblPr>
      <w:tblGrid>
        <w:gridCol w:w="3402"/>
        <w:gridCol w:w="987"/>
        <w:gridCol w:w="4623"/>
      </w:tblGrid>
      <w:tr w:rsidR="00DE4380" w:rsidRPr="00145458" w14:paraId="3505E261" w14:textId="77777777" w:rsidTr="00DE4380">
        <w:trPr>
          <w:cantSplit/>
          <w:trHeight w:val="524"/>
          <w:tblHeader/>
        </w:trPr>
        <w:tc>
          <w:tcPr>
            <w:tcW w:w="3402" w:type="dxa"/>
            <w:tcBorders>
              <w:top w:val="nil"/>
              <w:left w:val="nil"/>
              <w:bottom w:val="nil"/>
              <w:right w:val="single" w:sz="4" w:space="0" w:color="FFFFFF" w:themeColor="background1"/>
            </w:tcBorders>
            <w:shd w:val="clear" w:color="auto" w:fill="0070C0"/>
            <w:vAlign w:val="center"/>
          </w:tcPr>
          <w:p w14:paraId="0DEEE52C" w14:textId="77777777" w:rsidR="00145458" w:rsidRPr="00145458" w:rsidRDefault="00145458" w:rsidP="00145458">
            <w:pPr>
              <w:spacing w:line="276" w:lineRule="auto"/>
              <w:ind w:left="0"/>
              <w:rPr>
                <w:b/>
                <w:color w:val="FFFFFF" w:themeColor="background1"/>
              </w:rPr>
            </w:pPr>
            <w:r w:rsidRPr="00145458">
              <w:rPr>
                <w:b/>
                <w:color w:val="FFFFFF" w:themeColor="background1"/>
              </w:rPr>
              <w:t>What convinced you to do that?</w:t>
            </w:r>
          </w:p>
        </w:tc>
        <w:tc>
          <w:tcPr>
            <w:tcW w:w="987" w:type="dxa"/>
            <w:tcBorders>
              <w:top w:val="nil"/>
              <w:left w:val="single" w:sz="4" w:space="0" w:color="FFFFFF" w:themeColor="background1"/>
              <w:bottom w:val="nil"/>
              <w:right w:val="single" w:sz="4" w:space="0" w:color="FFFFFF" w:themeColor="background1"/>
            </w:tcBorders>
            <w:shd w:val="clear" w:color="auto" w:fill="0070C0"/>
            <w:vAlign w:val="center"/>
          </w:tcPr>
          <w:p w14:paraId="20DA7665" w14:textId="77777777" w:rsidR="00145458" w:rsidRPr="00145458" w:rsidRDefault="00145458" w:rsidP="00145458">
            <w:pPr>
              <w:spacing w:line="276" w:lineRule="auto"/>
              <w:ind w:left="31" w:hanging="31"/>
              <w:jc w:val="center"/>
              <w:rPr>
                <w:b/>
                <w:color w:val="FFFFFF" w:themeColor="background1"/>
              </w:rPr>
            </w:pPr>
            <w:r w:rsidRPr="00145458">
              <w:rPr>
                <w:b/>
                <w:color w:val="FFFFFF" w:themeColor="background1"/>
              </w:rPr>
              <w:t>Total %</w:t>
            </w:r>
          </w:p>
        </w:tc>
        <w:tc>
          <w:tcPr>
            <w:tcW w:w="4623" w:type="dxa"/>
            <w:tcBorders>
              <w:top w:val="nil"/>
              <w:left w:val="single" w:sz="4" w:space="0" w:color="FFFFFF" w:themeColor="background1"/>
              <w:bottom w:val="nil"/>
              <w:right w:val="nil"/>
            </w:tcBorders>
            <w:shd w:val="clear" w:color="auto" w:fill="0070C0"/>
            <w:vAlign w:val="center"/>
          </w:tcPr>
          <w:p w14:paraId="77FCB703" w14:textId="77777777" w:rsidR="00145458" w:rsidRPr="00145458" w:rsidRDefault="00145458" w:rsidP="00145458">
            <w:pPr>
              <w:spacing w:line="276" w:lineRule="auto"/>
              <w:ind w:left="0"/>
              <w:rPr>
                <w:b/>
                <w:color w:val="FFFFFF" w:themeColor="background1"/>
              </w:rPr>
            </w:pPr>
            <w:r w:rsidRPr="00145458">
              <w:rPr>
                <w:b/>
                <w:color w:val="FFFFFF" w:themeColor="background1"/>
              </w:rPr>
              <w:t>More likely to mention than the total</w:t>
            </w:r>
          </w:p>
        </w:tc>
      </w:tr>
      <w:tr w:rsidR="00145458" w:rsidRPr="00145458" w14:paraId="4A17E503" w14:textId="77777777" w:rsidTr="00DE4380">
        <w:tc>
          <w:tcPr>
            <w:tcW w:w="3402" w:type="dxa"/>
            <w:tcBorders>
              <w:top w:val="nil"/>
            </w:tcBorders>
            <w:vAlign w:val="center"/>
          </w:tcPr>
          <w:p w14:paraId="3DCA797B" w14:textId="77777777" w:rsidR="00145458" w:rsidRPr="00145458" w:rsidRDefault="00145458" w:rsidP="00145458">
            <w:pPr>
              <w:spacing w:line="276" w:lineRule="auto"/>
              <w:ind w:left="0"/>
              <w:rPr>
                <w:sz w:val="20"/>
                <w:szCs w:val="20"/>
              </w:rPr>
            </w:pPr>
            <w:r w:rsidRPr="00145458">
              <w:rPr>
                <w:sz w:val="20"/>
                <w:szCs w:val="20"/>
              </w:rPr>
              <w:t>It is important to protect my wh</w:t>
            </w:r>
            <w:r w:rsidRPr="00145458">
              <w:rPr>
                <w:rFonts w:cstheme="minorHAnsi"/>
                <w:sz w:val="20"/>
                <w:szCs w:val="20"/>
              </w:rPr>
              <w:t>ā</w:t>
            </w:r>
            <w:r w:rsidRPr="00145458">
              <w:rPr>
                <w:sz w:val="20"/>
                <w:szCs w:val="20"/>
              </w:rPr>
              <w:t>nau</w:t>
            </w:r>
          </w:p>
        </w:tc>
        <w:tc>
          <w:tcPr>
            <w:tcW w:w="987" w:type="dxa"/>
            <w:tcBorders>
              <w:top w:val="nil"/>
            </w:tcBorders>
            <w:vAlign w:val="center"/>
          </w:tcPr>
          <w:p w14:paraId="1BA34026" w14:textId="77777777" w:rsidR="00145458" w:rsidRPr="00145458" w:rsidRDefault="00145458" w:rsidP="00145458">
            <w:pPr>
              <w:spacing w:line="276" w:lineRule="auto"/>
              <w:jc w:val="center"/>
              <w:rPr>
                <w:sz w:val="20"/>
                <w:szCs w:val="20"/>
              </w:rPr>
            </w:pPr>
            <w:r w:rsidRPr="00145458">
              <w:rPr>
                <w:sz w:val="20"/>
                <w:szCs w:val="20"/>
              </w:rPr>
              <w:t>60%</w:t>
            </w:r>
          </w:p>
        </w:tc>
        <w:tc>
          <w:tcPr>
            <w:tcW w:w="4623" w:type="dxa"/>
            <w:tcBorders>
              <w:top w:val="nil"/>
            </w:tcBorders>
            <w:vAlign w:val="center"/>
          </w:tcPr>
          <w:p w14:paraId="60E0AAD3" w14:textId="3A3FC55F" w:rsidR="00145458" w:rsidRPr="00145458" w:rsidRDefault="00145458" w:rsidP="009655A3">
            <w:pPr>
              <w:numPr>
                <w:ilvl w:val="0"/>
                <w:numId w:val="25"/>
              </w:numPr>
              <w:ind w:left="174" w:hanging="142"/>
              <w:rPr>
                <w:sz w:val="20"/>
                <w:szCs w:val="20"/>
              </w:rPr>
            </w:pPr>
            <w:r w:rsidRPr="00145458">
              <w:rPr>
                <w:sz w:val="20"/>
                <w:szCs w:val="20"/>
              </w:rPr>
              <w:t>Clerical/ sales employee 71%</w:t>
            </w:r>
            <w:r w:rsidR="00DB7845">
              <w:rPr>
                <w:sz w:val="20"/>
                <w:szCs w:val="20"/>
              </w:rPr>
              <w:t>.</w:t>
            </w:r>
          </w:p>
          <w:p w14:paraId="26064343" w14:textId="3B976663" w:rsidR="00145458" w:rsidRPr="00145458" w:rsidRDefault="00145458" w:rsidP="009655A3">
            <w:pPr>
              <w:numPr>
                <w:ilvl w:val="0"/>
                <w:numId w:val="25"/>
              </w:numPr>
              <w:ind w:left="174" w:hanging="142"/>
              <w:rPr>
                <w:sz w:val="20"/>
                <w:szCs w:val="20"/>
              </w:rPr>
            </w:pPr>
            <w:r w:rsidRPr="00145458">
              <w:rPr>
                <w:sz w:val="20"/>
                <w:szCs w:val="20"/>
              </w:rPr>
              <w:t>Live with impairments or long-term health conditions 70%</w:t>
            </w:r>
            <w:r w:rsidR="00DB7845">
              <w:rPr>
                <w:sz w:val="20"/>
                <w:szCs w:val="20"/>
              </w:rPr>
              <w:t>.</w:t>
            </w:r>
          </w:p>
          <w:p w14:paraId="594F1650" w14:textId="03610207" w:rsidR="00145458" w:rsidRPr="00145458" w:rsidRDefault="00145458" w:rsidP="009655A3">
            <w:pPr>
              <w:numPr>
                <w:ilvl w:val="0"/>
                <w:numId w:val="25"/>
              </w:numPr>
              <w:ind w:left="174" w:hanging="142"/>
              <w:rPr>
                <w:sz w:val="20"/>
                <w:szCs w:val="20"/>
              </w:rPr>
            </w:pPr>
            <w:r w:rsidRPr="00145458">
              <w:rPr>
                <w:sz w:val="20"/>
                <w:szCs w:val="20"/>
              </w:rPr>
              <w:t>No formal school qualification 69%</w:t>
            </w:r>
            <w:r w:rsidR="00DB7845">
              <w:rPr>
                <w:sz w:val="20"/>
                <w:szCs w:val="20"/>
              </w:rPr>
              <w:t>.</w:t>
            </w:r>
          </w:p>
        </w:tc>
      </w:tr>
      <w:tr w:rsidR="00145458" w:rsidRPr="00145458" w14:paraId="21D1DB7A" w14:textId="77777777" w:rsidTr="00DE4380">
        <w:tc>
          <w:tcPr>
            <w:tcW w:w="3402" w:type="dxa"/>
            <w:vAlign w:val="center"/>
          </w:tcPr>
          <w:p w14:paraId="11B977CA" w14:textId="77777777" w:rsidR="00145458" w:rsidRPr="00145458" w:rsidRDefault="00145458" w:rsidP="00145458">
            <w:pPr>
              <w:spacing w:line="276" w:lineRule="auto"/>
              <w:ind w:left="0"/>
              <w:rPr>
                <w:sz w:val="20"/>
                <w:szCs w:val="20"/>
              </w:rPr>
            </w:pPr>
            <w:r w:rsidRPr="00145458">
              <w:rPr>
                <w:sz w:val="20"/>
                <w:szCs w:val="20"/>
              </w:rPr>
              <w:t>It's the right thing to do</w:t>
            </w:r>
          </w:p>
        </w:tc>
        <w:tc>
          <w:tcPr>
            <w:tcW w:w="987" w:type="dxa"/>
            <w:vAlign w:val="center"/>
          </w:tcPr>
          <w:p w14:paraId="13352FBE" w14:textId="77777777" w:rsidR="00145458" w:rsidRPr="00145458" w:rsidRDefault="00145458" w:rsidP="00145458">
            <w:pPr>
              <w:spacing w:line="276" w:lineRule="auto"/>
              <w:jc w:val="center"/>
              <w:rPr>
                <w:sz w:val="20"/>
                <w:szCs w:val="20"/>
              </w:rPr>
            </w:pPr>
            <w:r w:rsidRPr="00145458">
              <w:rPr>
                <w:sz w:val="20"/>
                <w:szCs w:val="20"/>
              </w:rPr>
              <w:t>56%</w:t>
            </w:r>
          </w:p>
        </w:tc>
        <w:tc>
          <w:tcPr>
            <w:tcW w:w="4623" w:type="dxa"/>
            <w:vAlign w:val="center"/>
          </w:tcPr>
          <w:p w14:paraId="7A7537B4" w14:textId="09790928" w:rsidR="00145458" w:rsidRPr="00145458" w:rsidRDefault="00145458" w:rsidP="009655A3">
            <w:pPr>
              <w:numPr>
                <w:ilvl w:val="0"/>
                <w:numId w:val="25"/>
              </w:numPr>
              <w:ind w:left="174" w:hanging="142"/>
              <w:rPr>
                <w:sz w:val="20"/>
                <w:szCs w:val="20"/>
              </w:rPr>
            </w:pPr>
            <w:r w:rsidRPr="00145458">
              <w:rPr>
                <w:sz w:val="20"/>
                <w:szCs w:val="20"/>
              </w:rPr>
              <w:t>Retired/ Superannuitant 74%</w:t>
            </w:r>
            <w:r w:rsidR="00DB7845">
              <w:rPr>
                <w:sz w:val="20"/>
                <w:szCs w:val="20"/>
              </w:rPr>
              <w:t>.</w:t>
            </w:r>
          </w:p>
          <w:p w14:paraId="7DE6F09E" w14:textId="41A2468B" w:rsidR="00145458" w:rsidRPr="00145458" w:rsidRDefault="00145458" w:rsidP="009655A3">
            <w:pPr>
              <w:numPr>
                <w:ilvl w:val="0"/>
                <w:numId w:val="25"/>
              </w:numPr>
              <w:ind w:left="174" w:hanging="142"/>
              <w:rPr>
                <w:sz w:val="20"/>
                <w:szCs w:val="20"/>
              </w:rPr>
            </w:pPr>
            <w:r w:rsidRPr="00145458">
              <w:rPr>
                <w:sz w:val="20"/>
                <w:szCs w:val="20"/>
              </w:rPr>
              <w:t>Teacher/ nurse/ police or other trained service worker 69%</w:t>
            </w:r>
            <w:r w:rsidR="00DB7845">
              <w:rPr>
                <w:sz w:val="20"/>
                <w:szCs w:val="20"/>
              </w:rPr>
              <w:t>.</w:t>
            </w:r>
          </w:p>
          <w:p w14:paraId="1FA9E3E6" w14:textId="7DCD221A" w:rsidR="00145458" w:rsidRPr="00145458" w:rsidRDefault="00145458" w:rsidP="009655A3">
            <w:pPr>
              <w:numPr>
                <w:ilvl w:val="0"/>
                <w:numId w:val="25"/>
              </w:numPr>
              <w:ind w:left="174" w:hanging="142"/>
              <w:rPr>
                <w:sz w:val="20"/>
                <w:szCs w:val="20"/>
              </w:rPr>
            </w:pPr>
            <w:r w:rsidRPr="00145458">
              <w:rPr>
                <w:sz w:val="20"/>
                <w:szCs w:val="20"/>
              </w:rPr>
              <w:t>With an undergraduate (Bachelor) degree 68%</w:t>
            </w:r>
            <w:r w:rsidR="00DB7845">
              <w:rPr>
                <w:sz w:val="20"/>
                <w:szCs w:val="20"/>
              </w:rPr>
              <w:t>.</w:t>
            </w:r>
          </w:p>
          <w:p w14:paraId="5398A3D4" w14:textId="2C1A08B7" w:rsidR="00145458" w:rsidRPr="00145458" w:rsidRDefault="00145458" w:rsidP="009655A3">
            <w:pPr>
              <w:numPr>
                <w:ilvl w:val="0"/>
                <w:numId w:val="25"/>
              </w:numPr>
              <w:ind w:left="174" w:hanging="142"/>
              <w:rPr>
                <w:sz w:val="20"/>
                <w:szCs w:val="20"/>
              </w:rPr>
            </w:pPr>
            <w:r w:rsidRPr="00145458">
              <w:rPr>
                <w:sz w:val="20"/>
                <w:szCs w:val="20"/>
              </w:rPr>
              <w:t>No formal school qualification 68%</w:t>
            </w:r>
            <w:r w:rsidR="00DB7845">
              <w:rPr>
                <w:sz w:val="20"/>
                <w:szCs w:val="20"/>
              </w:rPr>
              <w:t>.</w:t>
            </w:r>
          </w:p>
        </w:tc>
      </w:tr>
      <w:tr w:rsidR="00145458" w:rsidRPr="00145458" w14:paraId="4BAE1C3D" w14:textId="77777777" w:rsidTr="00DE4380">
        <w:tc>
          <w:tcPr>
            <w:tcW w:w="3402" w:type="dxa"/>
            <w:vAlign w:val="center"/>
          </w:tcPr>
          <w:p w14:paraId="0ADD9A89" w14:textId="68C8650A" w:rsidR="00145458" w:rsidRPr="00145458" w:rsidRDefault="00145458" w:rsidP="00145458">
            <w:pPr>
              <w:spacing w:line="276" w:lineRule="auto"/>
              <w:ind w:left="0"/>
              <w:rPr>
                <w:sz w:val="20"/>
                <w:szCs w:val="20"/>
              </w:rPr>
            </w:pPr>
            <w:r w:rsidRPr="00145458">
              <w:rPr>
                <w:sz w:val="20"/>
                <w:szCs w:val="20"/>
              </w:rPr>
              <w:t xml:space="preserve">To help prevent </w:t>
            </w:r>
            <w:r w:rsidR="00901F27">
              <w:rPr>
                <w:sz w:val="20"/>
                <w:szCs w:val="20"/>
              </w:rPr>
              <w:t>COVID</w:t>
            </w:r>
            <w:r w:rsidRPr="00145458">
              <w:rPr>
                <w:sz w:val="20"/>
                <w:szCs w:val="20"/>
              </w:rPr>
              <w:t>-19 spreading through my community/hapori</w:t>
            </w:r>
          </w:p>
        </w:tc>
        <w:tc>
          <w:tcPr>
            <w:tcW w:w="987" w:type="dxa"/>
            <w:vAlign w:val="center"/>
          </w:tcPr>
          <w:p w14:paraId="727E2A9F" w14:textId="77777777" w:rsidR="00145458" w:rsidRPr="00145458" w:rsidRDefault="00145458" w:rsidP="00145458">
            <w:pPr>
              <w:spacing w:line="276" w:lineRule="auto"/>
              <w:jc w:val="center"/>
              <w:rPr>
                <w:sz w:val="20"/>
                <w:szCs w:val="20"/>
              </w:rPr>
            </w:pPr>
            <w:r w:rsidRPr="00145458">
              <w:rPr>
                <w:sz w:val="20"/>
                <w:szCs w:val="20"/>
              </w:rPr>
              <w:t>56%</w:t>
            </w:r>
          </w:p>
        </w:tc>
        <w:tc>
          <w:tcPr>
            <w:tcW w:w="4623" w:type="dxa"/>
            <w:vAlign w:val="center"/>
          </w:tcPr>
          <w:p w14:paraId="6D360015" w14:textId="1B1C69F8" w:rsidR="00145458" w:rsidRPr="00145458" w:rsidRDefault="00145458" w:rsidP="009655A3">
            <w:pPr>
              <w:numPr>
                <w:ilvl w:val="0"/>
                <w:numId w:val="25"/>
              </w:numPr>
              <w:ind w:left="174" w:hanging="142"/>
              <w:rPr>
                <w:sz w:val="20"/>
                <w:szCs w:val="20"/>
              </w:rPr>
            </w:pPr>
            <w:r w:rsidRPr="00145458">
              <w:rPr>
                <w:sz w:val="20"/>
                <w:szCs w:val="20"/>
              </w:rPr>
              <w:t>Retired/ Superannuitant 73%</w:t>
            </w:r>
            <w:r w:rsidR="00DB7845">
              <w:rPr>
                <w:sz w:val="20"/>
                <w:szCs w:val="20"/>
              </w:rPr>
              <w:t>.</w:t>
            </w:r>
          </w:p>
        </w:tc>
      </w:tr>
      <w:tr w:rsidR="00145458" w:rsidRPr="00145458" w14:paraId="4D2F9E52" w14:textId="77777777" w:rsidTr="00DE4380">
        <w:tc>
          <w:tcPr>
            <w:tcW w:w="3402" w:type="dxa"/>
            <w:vAlign w:val="center"/>
          </w:tcPr>
          <w:p w14:paraId="717E3EAD" w14:textId="77777777" w:rsidR="00145458" w:rsidRPr="00145458" w:rsidRDefault="00145458" w:rsidP="00145458">
            <w:pPr>
              <w:spacing w:line="276" w:lineRule="auto"/>
              <w:ind w:left="0"/>
              <w:rPr>
                <w:sz w:val="20"/>
                <w:szCs w:val="20"/>
              </w:rPr>
            </w:pPr>
            <w:r w:rsidRPr="00145458">
              <w:rPr>
                <w:sz w:val="20"/>
                <w:szCs w:val="20"/>
              </w:rPr>
              <w:t>To help protect vulnerable New Zealanders</w:t>
            </w:r>
          </w:p>
        </w:tc>
        <w:tc>
          <w:tcPr>
            <w:tcW w:w="987" w:type="dxa"/>
            <w:vAlign w:val="center"/>
          </w:tcPr>
          <w:p w14:paraId="13376FFB" w14:textId="77777777" w:rsidR="00145458" w:rsidRPr="00145458" w:rsidRDefault="00145458" w:rsidP="00145458">
            <w:pPr>
              <w:spacing w:line="276" w:lineRule="auto"/>
              <w:jc w:val="center"/>
              <w:rPr>
                <w:sz w:val="20"/>
                <w:szCs w:val="20"/>
              </w:rPr>
            </w:pPr>
            <w:r w:rsidRPr="00145458">
              <w:rPr>
                <w:sz w:val="20"/>
                <w:szCs w:val="20"/>
              </w:rPr>
              <w:t>55%</w:t>
            </w:r>
          </w:p>
        </w:tc>
        <w:tc>
          <w:tcPr>
            <w:tcW w:w="4623" w:type="dxa"/>
            <w:vAlign w:val="center"/>
          </w:tcPr>
          <w:p w14:paraId="50CFB0D9" w14:textId="6848AA54" w:rsidR="00145458" w:rsidRPr="00145458" w:rsidRDefault="00145458" w:rsidP="009655A3">
            <w:pPr>
              <w:numPr>
                <w:ilvl w:val="0"/>
                <w:numId w:val="25"/>
              </w:numPr>
              <w:ind w:left="174" w:hanging="142"/>
              <w:rPr>
                <w:sz w:val="20"/>
                <w:szCs w:val="20"/>
              </w:rPr>
            </w:pPr>
            <w:r w:rsidRPr="00145458">
              <w:rPr>
                <w:sz w:val="20"/>
                <w:szCs w:val="20"/>
              </w:rPr>
              <w:t>Clerical/ sales employee 67%</w:t>
            </w:r>
            <w:r w:rsidR="00DB7845">
              <w:rPr>
                <w:sz w:val="20"/>
                <w:szCs w:val="20"/>
              </w:rPr>
              <w:t>.</w:t>
            </w:r>
          </w:p>
          <w:p w14:paraId="4AC0454E" w14:textId="46BB50ED" w:rsidR="00145458" w:rsidRPr="00145458" w:rsidRDefault="00145458" w:rsidP="009655A3">
            <w:pPr>
              <w:numPr>
                <w:ilvl w:val="0"/>
                <w:numId w:val="25"/>
              </w:numPr>
              <w:ind w:left="174" w:hanging="142"/>
              <w:rPr>
                <w:sz w:val="20"/>
                <w:szCs w:val="20"/>
              </w:rPr>
            </w:pPr>
            <w:r w:rsidRPr="00145458">
              <w:rPr>
                <w:sz w:val="20"/>
                <w:szCs w:val="20"/>
              </w:rPr>
              <w:t>Professional /Senior Government Official 66%</w:t>
            </w:r>
            <w:r w:rsidR="00DB7845">
              <w:rPr>
                <w:sz w:val="20"/>
                <w:szCs w:val="20"/>
              </w:rPr>
              <w:t>.</w:t>
            </w:r>
          </w:p>
        </w:tc>
      </w:tr>
      <w:tr w:rsidR="00145458" w:rsidRPr="00145458" w14:paraId="0F564621" w14:textId="77777777" w:rsidTr="00DE4380">
        <w:tc>
          <w:tcPr>
            <w:tcW w:w="3402" w:type="dxa"/>
            <w:vAlign w:val="center"/>
          </w:tcPr>
          <w:p w14:paraId="36D99997" w14:textId="2614375E" w:rsidR="00145458" w:rsidRPr="00145458" w:rsidRDefault="00145458" w:rsidP="00145458">
            <w:pPr>
              <w:spacing w:line="276" w:lineRule="auto"/>
              <w:ind w:left="0"/>
              <w:rPr>
                <w:sz w:val="20"/>
                <w:szCs w:val="20"/>
              </w:rPr>
            </w:pPr>
            <w:r w:rsidRPr="00145458">
              <w:rPr>
                <w:sz w:val="20"/>
                <w:szCs w:val="20"/>
              </w:rPr>
              <w:t xml:space="preserve">To help prevent </w:t>
            </w:r>
            <w:r w:rsidR="00901F27">
              <w:rPr>
                <w:sz w:val="20"/>
                <w:szCs w:val="20"/>
              </w:rPr>
              <w:t>COVID</w:t>
            </w:r>
            <w:r w:rsidRPr="00145458">
              <w:rPr>
                <w:sz w:val="20"/>
                <w:szCs w:val="20"/>
              </w:rPr>
              <w:t>-19 from causing lockdowns and loss of jobs and other damage</w:t>
            </w:r>
          </w:p>
        </w:tc>
        <w:tc>
          <w:tcPr>
            <w:tcW w:w="987" w:type="dxa"/>
            <w:vAlign w:val="center"/>
          </w:tcPr>
          <w:p w14:paraId="54E5FB9D" w14:textId="77777777" w:rsidR="00145458" w:rsidRPr="00145458" w:rsidRDefault="00145458" w:rsidP="00145458">
            <w:pPr>
              <w:spacing w:line="276" w:lineRule="auto"/>
              <w:jc w:val="center"/>
              <w:rPr>
                <w:sz w:val="20"/>
                <w:szCs w:val="20"/>
              </w:rPr>
            </w:pPr>
            <w:r w:rsidRPr="00145458">
              <w:rPr>
                <w:sz w:val="20"/>
                <w:szCs w:val="20"/>
              </w:rPr>
              <w:t>52%</w:t>
            </w:r>
          </w:p>
        </w:tc>
        <w:tc>
          <w:tcPr>
            <w:tcW w:w="4623" w:type="dxa"/>
            <w:vAlign w:val="center"/>
          </w:tcPr>
          <w:p w14:paraId="15F29400" w14:textId="55CB0341" w:rsidR="00145458" w:rsidRPr="00145458" w:rsidRDefault="00145458" w:rsidP="009655A3">
            <w:pPr>
              <w:numPr>
                <w:ilvl w:val="0"/>
                <w:numId w:val="25"/>
              </w:numPr>
              <w:ind w:left="174" w:hanging="142"/>
              <w:rPr>
                <w:sz w:val="20"/>
                <w:szCs w:val="20"/>
              </w:rPr>
            </w:pPr>
            <w:r w:rsidRPr="00145458">
              <w:rPr>
                <w:sz w:val="20"/>
                <w:szCs w:val="20"/>
              </w:rPr>
              <w:t>Teacher/ nurse/ police or other trained service worker 70%</w:t>
            </w:r>
            <w:r w:rsidR="00DB7845">
              <w:rPr>
                <w:sz w:val="20"/>
                <w:szCs w:val="20"/>
              </w:rPr>
              <w:t>.</w:t>
            </w:r>
          </w:p>
          <w:p w14:paraId="16246EF0" w14:textId="10C0F6DC" w:rsidR="00145458" w:rsidRPr="00145458" w:rsidRDefault="00145458" w:rsidP="009655A3">
            <w:pPr>
              <w:numPr>
                <w:ilvl w:val="0"/>
                <w:numId w:val="25"/>
              </w:numPr>
              <w:ind w:left="174" w:hanging="142"/>
              <w:rPr>
                <w:sz w:val="20"/>
                <w:szCs w:val="20"/>
              </w:rPr>
            </w:pPr>
            <w:r w:rsidRPr="00145458">
              <w:rPr>
                <w:sz w:val="20"/>
                <w:szCs w:val="20"/>
              </w:rPr>
              <w:t>Clerical/ sales employee 62%</w:t>
            </w:r>
            <w:r w:rsidR="00DB7845">
              <w:rPr>
                <w:sz w:val="20"/>
                <w:szCs w:val="20"/>
              </w:rPr>
              <w:t>.</w:t>
            </w:r>
          </w:p>
          <w:p w14:paraId="0EC0A3BD" w14:textId="245CA209" w:rsidR="00145458" w:rsidRPr="00145458" w:rsidRDefault="00145458" w:rsidP="009655A3">
            <w:pPr>
              <w:numPr>
                <w:ilvl w:val="0"/>
                <w:numId w:val="25"/>
              </w:numPr>
              <w:ind w:left="174" w:hanging="142"/>
              <w:rPr>
                <w:sz w:val="20"/>
                <w:szCs w:val="20"/>
              </w:rPr>
            </w:pPr>
            <w:r w:rsidRPr="00145458">
              <w:rPr>
                <w:sz w:val="20"/>
                <w:szCs w:val="20"/>
              </w:rPr>
              <w:t>With an undergraduate (Bachelor) degree 60%</w:t>
            </w:r>
            <w:r w:rsidR="00DB7845">
              <w:rPr>
                <w:sz w:val="20"/>
                <w:szCs w:val="20"/>
              </w:rPr>
              <w:t>.</w:t>
            </w:r>
          </w:p>
        </w:tc>
      </w:tr>
      <w:tr w:rsidR="00145458" w:rsidRPr="00145458" w14:paraId="719D216B" w14:textId="77777777" w:rsidTr="00DE4380">
        <w:tc>
          <w:tcPr>
            <w:tcW w:w="3402" w:type="dxa"/>
            <w:vAlign w:val="center"/>
          </w:tcPr>
          <w:p w14:paraId="7BCD29DD" w14:textId="77777777" w:rsidR="00145458" w:rsidRPr="00145458" w:rsidRDefault="00145458" w:rsidP="00145458">
            <w:pPr>
              <w:spacing w:line="276" w:lineRule="auto"/>
              <w:ind w:left="0"/>
              <w:rPr>
                <w:sz w:val="20"/>
                <w:szCs w:val="20"/>
              </w:rPr>
            </w:pPr>
            <w:r w:rsidRPr="00145458">
              <w:rPr>
                <w:sz w:val="20"/>
                <w:szCs w:val="20"/>
              </w:rPr>
              <w:t>To keep people safe in my iwi/rohe</w:t>
            </w:r>
          </w:p>
        </w:tc>
        <w:tc>
          <w:tcPr>
            <w:tcW w:w="987" w:type="dxa"/>
            <w:vAlign w:val="center"/>
          </w:tcPr>
          <w:p w14:paraId="08CC073D" w14:textId="77777777" w:rsidR="00145458" w:rsidRPr="00145458" w:rsidRDefault="00145458" w:rsidP="00145458">
            <w:pPr>
              <w:spacing w:line="276" w:lineRule="auto"/>
              <w:jc w:val="center"/>
              <w:rPr>
                <w:sz w:val="20"/>
                <w:szCs w:val="20"/>
              </w:rPr>
            </w:pPr>
            <w:r w:rsidRPr="00145458">
              <w:rPr>
                <w:sz w:val="20"/>
                <w:szCs w:val="20"/>
              </w:rPr>
              <w:t>49%</w:t>
            </w:r>
          </w:p>
        </w:tc>
        <w:tc>
          <w:tcPr>
            <w:tcW w:w="4623" w:type="dxa"/>
            <w:vAlign w:val="center"/>
          </w:tcPr>
          <w:p w14:paraId="163E5DB2" w14:textId="2052D25B" w:rsidR="00145458" w:rsidRPr="00145458" w:rsidRDefault="00145458" w:rsidP="009655A3">
            <w:pPr>
              <w:numPr>
                <w:ilvl w:val="0"/>
                <w:numId w:val="25"/>
              </w:numPr>
              <w:ind w:left="174" w:hanging="142"/>
              <w:rPr>
                <w:sz w:val="20"/>
                <w:szCs w:val="20"/>
              </w:rPr>
            </w:pPr>
            <w:r w:rsidRPr="00145458">
              <w:rPr>
                <w:sz w:val="20"/>
                <w:szCs w:val="20"/>
              </w:rPr>
              <w:t>Retired/ Superannuitant 59%</w:t>
            </w:r>
            <w:r w:rsidR="00DB7845">
              <w:rPr>
                <w:sz w:val="20"/>
                <w:szCs w:val="20"/>
              </w:rPr>
              <w:t>.</w:t>
            </w:r>
          </w:p>
        </w:tc>
      </w:tr>
      <w:tr w:rsidR="00145458" w:rsidRPr="00145458" w14:paraId="774023F8" w14:textId="77777777" w:rsidTr="00DE4380">
        <w:tc>
          <w:tcPr>
            <w:tcW w:w="3402" w:type="dxa"/>
            <w:vAlign w:val="center"/>
          </w:tcPr>
          <w:p w14:paraId="34180912" w14:textId="77777777" w:rsidR="00145458" w:rsidRPr="00145458" w:rsidRDefault="00145458" w:rsidP="00145458">
            <w:pPr>
              <w:spacing w:line="276" w:lineRule="auto"/>
              <w:ind w:left="0"/>
              <w:rPr>
                <w:sz w:val="20"/>
                <w:szCs w:val="20"/>
              </w:rPr>
            </w:pPr>
            <w:r w:rsidRPr="00145458">
              <w:rPr>
                <w:sz w:val="20"/>
                <w:szCs w:val="20"/>
              </w:rPr>
              <w:t>It is important to protect my hauora (health and physical wellbeing, mental, social and spiritual wellbeing)</w:t>
            </w:r>
          </w:p>
        </w:tc>
        <w:tc>
          <w:tcPr>
            <w:tcW w:w="987" w:type="dxa"/>
            <w:vAlign w:val="center"/>
          </w:tcPr>
          <w:p w14:paraId="1920D37B" w14:textId="77777777" w:rsidR="00145458" w:rsidRPr="00145458" w:rsidRDefault="00145458" w:rsidP="00145458">
            <w:pPr>
              <w:spacing w:line="276" w:lineRule="auto"/>
              <w:jc w:val="center"/>
              <w:rPr>
                <w:sz w:val="20"/>
                <w:szCs w:val="20"/>
              </w:rPr>
            </w:pPr>
            <w:r w:rsidRPr="00145458">
              <w:rPr>
                <w:sz w:val="20"/>
                <w:szCs w:val="20"/>
              </w:rPr>
              <w:t>48%</w:t>
            </w:r>
          </w:p>
        </w:tc>
        <w:tc>
          <w:tcPr>
            <w:tcW w:w="4623" w:type="dxa"/>
            <w:vAlign w:val="center"/>
          </w:tcPr>
          <w:p w14:paraId="1B5DC44B" w14:textId="0FC554CC" w:rsidR="00145458" w:rsidRPr="00145458" w:rsidRDefault="00145458" w:rsidP="009655A3">
            <w:pPr>
              <w:numPr>
                <w:ilvl w:val="0"/>
                <w:numId w:val="25"/>
              </w:numPr>
              <w:ind w:left="174" w:hanging="142"/>
              <w:rPr>
                <w:sz w:val="20"/>
                <w:szCs w:val="20"/>
              </w:rPr>
            </w:pPr>
            <w:r w:rsidRPr="00145458">
              <w:rPr>
                <w:sz w:val="20"/>
                <w:szCs w:val="20"/>
              </w:rPr>
              <w:t>Teacher/ nurse/ police or other trained service worker 58%</w:t>
            </w:r>
            <w:r w:rsidR="00DB7845">
              <w:rPr>
                <w:sz w:val="20"/>
                <w:szCs w:val="20"/>
              </w:rPr>
              <w:t>.</w:t>
            </w:r>
          </w:p>
        </w:tc>
      </w:tr>
      <w:tr w:rsidR="00145458" w:rsidRPr="00145458" w14:paraId="53D32EEA" w14:textId="77777777" w:rsidTr="00DE4380">
        <w:tc>
          <w:tcPr>
            <w:tcW w:w="3402" w:type="dxa"/>
            <w:vAlign w:val="center"/>
          </w:tcPr>
          <w:p w14:paraId="72B0E02B" w14:textId="77777777" w:rsidR="00145458" w:rsidRPr="00145458" w:rsidRDefault="00145458" w:rsidP="00145458">
            <w:pPr>
              <w:spacing w:line="276" w:lineRule="auto"/>
              <w:ind w:left="0"/>
              <w:rPr>
                <w:sz w:val="20"/>
                <w:szCs w:val="20"/>
              </w:rPr>
            </w:pPr>
            <w:r w:rsidRPr="00145458">
              <w:rPr>
                <w:sz w:val="20"/>
                <w:szCs w:val="20"/>
              </w:rPr>
              <w:t>To protect our whakapapa for future generations</w:t>
            </w:r>
          </w:p>
        </w:tc>
        <w:tc>
          <w:tcPr>
            <w:tcW w:w="987" w:type="dxa"/>
            <w:vAlign w:val="center"/>
          </w:tcPr>
          <w:p w14:paraId="0694D43A" w14:textId="77777777" w:rsidR="00145458" w:rsidRPr="00145458" w:rsidRDefault="00145458" w:rsidP="00145458">
            <w:pPr>
              <w:spacing w:line="276" w:lineRule="auto"/>
              <w:jc w:val="center"/>
              <w:rPr>
                <w:sz w:val="20"/>
                <w:szCs w:val="20"/>
              </w:rPr>
            </w:pPr>
            <w:r w:rsidRPr="00145458">
              <w:rPr>
                <w:sz w:val="20"/>
                <w:szCs w:val="20"/>
              </w:rPr>
              <w:t>47%</w:t>
            </w:r>
          </w:p>
        </w:tc>
        <w:tc>
          <w:tcPr>
            <w:tcW w:w="4623" w:type="dxa"/>
            <w:vAlign w:val="center"/>
          </w:tcPr>
          <w:p w14:paraId="169E5943" w14:textId="2E2D027E" w:rsidR="00145458" w:rsidRPr="00145458" w:rsidRDefault="00145458" w:rsidP="009655A3">
            <w:pPr>
              <w:numPr>
                <w:ilvl w:val="0"/>
                <w:numId w:val="25"/>
              </w:numPr>
              <w:ind w:left="174" w:hanging="142"/>
              <w:rPr>
                <w:sz w:val="20"/>
                <w:szCs w:val="20"/>
              </w:rPr>
            </w:pPr>
            <w:r w:rsidRPr="00145458">
              <w:rPr>
                <w:sz w:val="20"/>
                <w:szCs w:val="20"/>
              </w:rPr>
              <w:t>Professional /Senior Government Official 57%</w:t>
            </w:r>
            <w:r w:rsidR="00DB7845">
              <w:rPr>
                <w:sz w:val="20"/>
                <w:szCs w:val="20"/>
              </w:rPr>
              <w:t>.</w:t>
            </w:r>
          </w:p>
        </w:tc>
      </w:tr>
      <w:tr w:rsidR="00145458" w:rsidRPr="00145458" w14:paraId="0C743DB4" w14:textId="77777777" w:rsidTr="00DE4380">
        <w:tc>
          <w:tcPr>
            <w:tcW w:w="3402" w:type="dxa"/>
            <w:vAlign w:val="center"/>
          </w:tcPr>
          <w:p w14:paraId="67BB9D19" w14:textId="77777777" w:rsidR="00145458" w:rsidRPr="00145458" w:rsidRDefault="00145458" w:rsidP="00145458">
            <w:pPr>
              <w:spacing w:line="276" w:lineRule="auto"/>
              <w:ind w:left="0"/>
              <w:rPr>
                <w:sz w:val="20"/>
                <w:szCs w:val="20"/>
              </w:rPr>
            </w:pPr>
            <w:r w:rsidRPr="00145458">
              <w:rPr>
                <w:sz w:val="20"/>
                <w:szCs w:val="20"/>
              </w:rPr>
              <w:t>I trust New Zealand's vaccines approval system (Medsafe) to make sure the vaccine is safe for me and my wh</w:t>
            </w:r>
            <w:r w:rsidRPr="00145458">
              <w:rPr>
                <w:rFonts w:cstheme="minorHAnsi"/>
                <w:sz w:val="20"/>
                <w:szCs w:val="20"/>
              </w:rPr>
              <w:t>ā</w:t>
            </w:r>
            <w:r w:rsidRPr="00145458">
              <w:rPr>
                <w:sz w:val="20"/>
                <w:szCs w:val="20"/>
              </w:rPr>
              <w:t>nau</w:t>
            </w:r>
          </w:p>
        </w:tc>
        <w:tc>
          <w:tcPr>
            <w:tcW w:w="987" w:type="dxa"/>
            <w:vAlign w:val="center"/>
          </w:tcPr>
          <w:p w14:paraId="2386BCF9" w14:textId="77777777" w:rsidR="00145458" w:rsidRPr="00145458" w:rsidRDefault="00145458" w:rsidP="00145458">
            <w:pPr>
              <w:spacing w:line="276" w:lineRule="auto"/>
              <w:jc w:val="center"/>
              <w:rPr>
                <w:sz w:val="20"/>
                <w:szCs w:val="20"/>
              </w:rPr>
            </w:pPr>
            <w:r w:rsidRPr="00145458">
              <w:rPr>
                <w:sz w:val="20"/>
                <w:szCs w:val="20"/>
              </w:rPr>
              <w:t>44%</w:t>
            </w:r>
          </w:p>
        </w:tc>
        <w:tc>
          <w:tcPr>
            <w:tcW w:w="4623" w:type="dxa"/>
            <w:vAlign w:val="center"/>
          </w:tcPr>
          <w:p w14:paraId="030C5DB9" w14:textId="3FBF6FB3" w:rsidR="00145458" w:rsidRPr="00145458" w:rsidRDefault="00145458" w:rsidP="009655A3">
            <w:pPr>
              <w:numPr>
                <w:ilvl w:val="0"/>
                <w:numId w:val="25"/>
              </w:numPr>
              <w:ind w:left="174" w:hanging="142"/>
              <w:rPr>
                <w:sz w:val="20"/>
                <w:szCs w:val="20"/>
              </w:rPr>
            </w:pPr>
            <w:r w:rsidRPr="00145458">
              <w:rPr>
                <w:sz w:val="20"/>
                <w:szCs w:val="20"/>
              </w:rPr>
              <w:t>Retired/ Superannuitant 62%</w:t>
            </w:r>
            <w:r w:rsidR="00DB7845">
              <w:rPr>
                <w:sz w:val="20"/>
                <w:szCs w:val="20"/>
              </w:rPr>
              <w:t>.</w:t>
            </w:r>
          </w:p>
        </w:tc>
      </w:tr>
      <w:tr w:rsidR="00145458" w:rsidRPr="00145458" w14:paraId="15C02815" w14:textId="77777777" w:rsidTr="00DE4380">
        <w:tc>
          <w:tcPr>
            <w:tcW w:w="3402" w:type="dxa"/>
            <w:vAlign w:val="center"/>
          </w:tcPr>
          <w:p w14:paraId="626FDE69" w14:textId="77777777" w:rsidR="00145458" w:rsidRPr="00145458" w:rsidRDefault="00145458" w:rsidP="00145458">
            <w:pPr>
              <w:spacing w:line="276" w:lineRule="auto"/>
              <w:ind w:left="0"/>
              <w:rPr>
                <w:sz w:val="20"/>
                <w:szCs w:val="20"/>
              </w:rPr>
            </w:pPr>
            <w:r w:rsidRPr="00145458">
              <w:rPr>
                <w:sz w:val="20"/>
                <w:szCs w:val="20"/>
              </w:rPr>
              <w:t>I want to be able to do whatever I want to do this summer/next year</w:t>
            </w:r>
          </w:p>
        </w:tc>
        <w:tc>
          <w:tcPr>
            <w:tcW w:w="987" w:type="dxa"/>
            <w:vAlign w:val="center"/>
          </w:tcPr>
          <w:p w14:paraId="78B43F91" w14:textId="77777777" w:rsidR="00145458" w:rsidRPr="00145458" w:rsidRDefault="00145458" w:rsidP="00145458">
            <w:pPr>
              <w:spacing w:line="276" w:lineRule="auto"/>
              <w:jc w:val="center"/>
              <w:rPr>
                <w:sz w:val="20"/>
                <w:szCs w:val="20"/>
              </w:rPr>
            </w:pPr>
            <w:r w:rsidRPr="00145458">
              <w:rPr>
                <w:sz w:val="20"/>
                <w:szCs w:val="20"/>
              </w:rPr>
              <w:t>39%</w:t>
            </w:r>
          </w:p>
        </w:tc>
        <w:tc>
          <w:tcPr>
            <w:tcW w:w="4623" w:type="dxa"/>
            <w:vAlign w:val="center"/>
          </w:tcPr>
          <w:p w14:paraId="35F7A200" w14:textId="77777777" w:rsidR="00145458" w:rsidRPr="00145458" w:rsidRDefault="00145458" w:rsidP="009655A3">
            <w:pPr>
              <w:numPr>
                <w:ilvl w:val="0"/>
                <w:numId w:val="25"/>
              </w:numPr>
              <w:ind w:left="174" w:hanging="142"/>
              <w:rPr>
                <w:sz w:val="20"/>
                <w:szCs w:val="20"/>
              </w:rPr>
            </w:pPr>
            <w:r w:rsidRPr="00145458">
              <w:rPr>
                <w:sz w:val="20"/>
                <w:szCs w:val="20"/>
              </w:rPr>
              <w:t>Professional /Senior Government Official 53%</w:t>
            </w:r>
          </w:p>
          <w:p w14:paraId="780EAB72" w14:textId="77777777" w:rsidR="00145458" w:rsidRPr="00145458" w:rsidRDefault="00145458" w:rsidP="009655A3">
            <w:pPr>
              <w:numPr>
                <w:ilvl w:val="0"/>
                <w:numId w:val="25"/>
              </w:numPr>
              <w:ind w:left="174" w:hanging="142"/>
              <w:rPr>
                <w:sz w:val="20"/>
                <w:szCs w:val="20"/>
              </w:rPr>
            </w:pPr>
            <w:r w:rsidRPr="00145458">
              <w:rPr>
                <w:sz w:val="20"/>
                <w:szCs w:val="20"/>
              </w:rPr>
              <w:t>Couple with no children at home 50%</w:t>
            </w:r>
          </w:p>
          <w:p w14:paraId="65D41F43" w14:textId="77777777" w:rsidR="00145458" w:rsidRPr="00145458" w:rsidRDefault="00145458" w:rsidP="009655A3">
            <w:pPr>
              <w:numPr>
                <w:ilvl w:val="0"/>
                <w:numId w:val="25"/>
              </w:numPr>
              <w:ind w:left="174" w:hanging="142"/>
              <w:rPr>
                <w:sz w:val="20"/>
                <w:szCs w:val="20"/>
              </w:rPr>
            </w:pPr>
            <w:r w:rsidRPr="00145458">
              <w:rPr>
                <w:sz w:val="20"/>
                <w:szCs w:val="20"/>
              </w:rPr>
              <w:t>With an undergraduate (Bachelor) degree 49%</w:t>
            </w:r>
          </w:p>
        </w:tc>
      </w:tr>
      <w:tr w:rsidR="00145458" w:rsidRPr="00145458" w14:paraId="334E1D77" w14:textId="77777777" w:rsidTr="00DE4380">
        <w:tc>
          <w:tcPr>
            <w:tcW w:w="3402" w:type="dxa"/>
            <w:vAlign w:val="center"/>
          </w:tcPr>
          <w:p w14:paraId="07CE5FD6" w14:textId="77777777" w:rsidR="00145458" w:rsidRPr="00145458" w:rsidRDefault="00145458" w:rsidP="00145458">
            <w:pPr>
              <w:spacing w:line="276" w:lineRule="auto"/>
              <w:ind w:left="0"/>
              <w:rPr>
                <w:sz w:val="20"/>
                <w:szCs w:val="20"/>
              </w:rPr>
            </w:pPr>
            <w:r w:rsidRPr="00145458">
              <w:rPr>
                <w:sz w:val="20"/>
                <w:szCs w:val="20"/>
              </w:rPr>
              <w:t>I want my freedom back</w:t>
            </w:r>
          </w:p>
        </w:tc>
        <w:tc>
          <w:tcPr>
            <w:tcW w:w="987" w:type="dxa"/>
            <w:vAlign w:val="center"/>
          </w:tcPr>
          <w:p w14:paraId="133F3CAF" w14:textId="77777777" w:rsidR="00145458" w:rsidRPr="00145458" w:rsidRDefault="00145458" w:rsidP="00145458">
            <w:pPr>
              <w:spacing w:line="276" w:lineRule="auto"/>
              <w:jc w:val="center"/>
              <w:rPr>
                <w:sz w:val="20"/>
                <w:szCs w:val="20"/>
              </w:rPr>
            </w:pPr>
            <w:r w:rsidRPr="00145458">
              <w:rPr>
                <w:sz w:val="20"/>
                <w:szCs w:val="20"/>
              </w:rPr>
              <w:t>39%</w:t>
            </w:r>
          </w:p>
        </w:tc>
        <w:tc>
          <w:tcPr>
            <w:tcW w:w="4623" w:type="dxa"/>
            <w:vAlign w:val="center"/>
          </w:tcPr>
          <w:p w14:paraId="7C07B1EE" w14:textId="77777777" w:rsidR="00145458" w:rsidRPr="00145458" w:rsidRDefault="00145458" w:rsidP="009655A3">
            <w:pPr>
              <w:numPr>
                <w:ilvl w:val="0"/>
                <w:numId w:val="25"/>
              </w:numPr>
              <w:ind w:left="174" w:hanging="142"/>
              <w:rPr>
                <w:sz w:val="20"/>
                <w:szCs w:val="20"/>
              </w:rPr>
            </w:pPr>
            <w:r w:rsidRPr="00145458">
              <w:rPr>
                <w:sz w:val="20"/>
                <w:szCs w:val="20"/>
              </w:rPr>
              <w:t>Professional /Senior Government Official 53%</w:t>
            </w:r>
          </w:p>
          <w:p w14:paraId="4E41E5AE" w14:textId="02464DD9" w:rsidR="00145458" w:rsidRPr="00145458" w:rsidRDefault="00145458" w:rsidP="009655A3">
            <w:pPr>
              <w:numPr>
                <w:ilvl w:val="0"/>
                <w:numId w:val="25"/>
              </w:numPr>
              <w:ind w:left="174" w:hanging="142"/>
              <w:rPr>
                <w:sz w:val="20"/>
                <w:szCs w:val="20"/>
              </w:rPr>
            </w:pPr>
            <w:r w:rsidRPr="00145458">
              <w:rPr>
                <w:sz w:val="20"/>
                <w:szCs w:val="20"/>
              </w:rPr>
              <w:t>Couple with no children at home 52%</w:t>
            </w:r>
            <w:r w:rsidR="00DB7845">
              <w:rPr>
                <w:sz w:val="20"/>
                <w:szCs w:val="20"/>
              </w:rPr>
              <w:t>.</w:t>
            </w:r>
          </w:p>
          <w:p w14:paraId="5115258B" w14:textId="5E251D73" w:rsidR="00145458" w:rsidRPr="00145458" w:rsidRDefault="00145458" w:rsidP="009655A3">
            <w:pPr>
              <w:numPr>
                <w:ilvl w:val="0"/>
                <w:numId w:val="25"/>
              </w:numPr>
              <w:ind w:left="174" w:hanging="142"/>
              <w:rPr>
                <w:sz w:val="20"/>
                <w:szCs w:val="20"/>
              </w:rPr>
            </w:pPr>
            <w:r w:rsidRPr="00145458">
              <w:rPr>
                <w:sz w:val="20"/>
                <w:szCs w:val="20"/>
              </w:rPr>
              <w:t>With an undergraduate (Bachelor) degree 48%</w:t>
            </w:r>
            <w:r w:rsidR="00DB7845">
              <w:rPr>
                <w:sz w:val="20"/>
                <w:szCs w:val="20"/>
              </w:rPr>
              <w:t>.</w:t>
            </w:r>
          </w:p>
        </w:tc>
      </w:tr>
      <w:tr w:rsidR="00145458" w:rsidRPr="00145458" w14:paraId="729133DB" w14:textId="77777777" w:rsidTr="00DE4380">
        <w:tc>
          <w:tcPr>
            <w:tcW w:w="3402" w:type="dxa"/>
            <w:vAlign w:val="center"/>
          </w:tcPr>
          <w:p w14:paraId="56CD1B25" w14:textId="77777777" w:rsidR="00145458" w:rsidRPr="00145458" w:rsidRDefault="00145458" w:rsidP="00145458">
            <w:pPr>
              <w:spacing w:line="276" w:lineRule="auto"/>
              <w:ind w:left="0"/>
              <w:rPr>
                <w:sz w:val="20"/>
                <w:szCs w:val="20"/>
              </w:rPr>
            </w:pPr>
            <w:r w:rsidRPr="00145458">
              <w:rPr>
                <w:sz w:val="20"/>
                <w:szCs w:val="20"/>
              </w:rPr>
              <w:t>To help protect my income and my wh</w:t>
            </w:r>
            <w:r w:rsidRPr="00145458">
              <w:rPr>
                <w:rFonts w:cstheme="minorHAnsi"/>
                <w:sz w:val="20"/>
                <w:szCs w:val="20"/>
              </w:rPr>
              <w:t>ā</w:t>
            </w:r>
            <w:r w:rsidRPr="00145458">
              <w:rPr>
                <w:sz w:val="20"/>
                <w:szCs w:val="20"/>
              </w:rPr>
              <w:t>nau's income</w:t>
            </w:r>
          </w:p>
        </w:tc>
        <w:tc>
          <w:tcPr>
            <w:tcW w:w="987" w:type="dxa"/>
            <w:vAlign w:val="center"/>
          </w:tcPr>
          <w:p w14:paraId="15974E22" w14:textId="77777777" w:rsidR="00145458" w:rsidRPr="00145458" w:rsidRDefault="00145458" w:rsidP="00145458">
            <w:pPr>
              <w:spacing w:line="276" w:lineRule="auto"/>
              <w:jc w:val="center"/>
              <w:rPr>
                <w:sz w:val="20"/>
                <w:szCs w:val="20"/>
              </w:rPr>
            </w:pPr>
            <w:r w:rsidRPr="00145458">
              <w:rPr>
                <w:sz w:val="20"/>
                <w:szCs w:val="20"/>
              </w:rPr>
              <w:t>36%</w:t>
            </w:r>
          </w:p>
        </w:tc>
        <w:tc>
          <w:tcPr>
            <w:tcW w:w="4623" w:type="dxa"/>
            <w:vAlign w:val="center"/>
          </w:tcPr>
          <w:p w14:paraId="689D3335" w14:textId="50E7B7A5" w:rsidR="00145458" w:rsidRPr="00145458" w:rsidRDefault="00145458" w:rsidP="009655A3">
            <w:pPr>
              <w:numPr>
                <w:ilvl w:val="0"/>
                <w:numId w:val="25"/>
              </w:numPr>
              <w:ind w:left="174" w:hanging="142"/>
              <w:rPr>
                <w:sz w:val="20"/>
                <w:szCs w:val="20"/>
              </w:rPr>
            </w:pPr>
            <w:r w:rsidRPr="00145458">
              <w:rPr>
                <w:sz w:val="20"/>
                <w:szCs w:val="20"/>
              </w:rPr>
              <w:t>Technical/ Mechanical/ Skilled Worker 57%</w:t>
            </w:r>
            <w:r w:rsidR="00DB7845">
              <w:rPr>
                <w:sz w:val="20"/>
                <w:szCs w:val="20"/>
              </w:rPr>
              <w:t>.</w:t>
            </w:r>
          </w:p>
          <w:p w14:paraId="71C275AE" w14:textId="46120C6A" w:rsidR="00145458" w:rsidRPr="00145458" w:rsidRDefault="00145458" w:rsidP="009655A3">
            <w:pPr>
              <w:numPr>
                <w:ilvl w:val="0"/>
                <w:numId w:val="25"/>
              </w:numPr>
              <w:ind w:left="174" w:hanging="142"/>
              <w:rPr>
                <w:sz w:val="20"/>
                <w:szCs w:val="20"/>
              </w:rPr>
            </w:pPr>
            <w:r w:rsidRPr="00145458">
              <w:rPr>
                <w:sz w:val="20"/>
                <w:szCs w:val="20"/>
              </w:rPr>
              <w:t>Teacher/ nurse/ police or other trained service worker 54%</w:t>
            </w:r>
            <w:r w:rsidR="00DB7845">
              <w:rPr>
                <w:sz w:val="20"/>
                <w:szCs w:val="20"/>
              </w:rPr>
              <w:t>.</w:t>
            </w:r>
          </w:p>
          <w:p w14:paraId="4C2996F6" w14:textId="3D731054" w:rsidR="00145458" w:rsidRPr="00145458" w:rsidRDefault="00145458" w:rsidP="009655A3">
            <w:pPr>
              <w:numPr>
                <w:ilvl w:val="0"/>
                <w:numId w:val="25"/>
              </w:numPr>
              <w:ind w:left="174" w:hanging="142"/>
              <w:rPr>
                <w:sz w:val="20"/>
                <w:szCs w:val="20"/>
              </w:rPr>
            </w:pPr>
            <w:r w:rsidRPr="00145458">
              <w:rPr>
                <w:sz w:val="20"/>
                <w:szCs w:val="20"/>
              </w:rPr>
              <w:t>Female 44%</w:t>
            </w:r>
            <w:r w:rsidR="00DB7845">
              <w:rPr>
                <w:sz w:val="20"/>
                <w:szCs w:val="20"/>
              </w:rPr>
              <w:t>.</w:t>
            </w:r>
          </w:p>
        </w:tc>
      </w:tr>
      <w:tr w:rsidR="00145458" w:rsidRPr="00145458" w14:paraId="5719ED79" w14:textId="77777777" w:rsidTr="00DE4380">
        <w:tc>
          <w:tcPr>
            <w:tcW w:w="3402" w:type="dxa"/>
            <w:vAlign w:val="center"/>
          </w:tcPr>
          <w:p w14:paraId="477F4641" w14:textId="77777777" w:rsidR="00145458" w:rsidRPr="00145458" w:rsidRDefault="00145458" w:rsidP="00145458">
            <w:pPr>
              <w:spacing w:line="276" w:lineRule="auto"/>
              <w:ind w:left="0"/>
              <w:rPr>
                <w:sz w:val="20"/>
                <w:szCs w:val="20"/>
              </w:rPr>
            </w:pPr>
            <w:r w:rsidRPr="00145458">
              <w:rPr>
                <w:sz w:val="20"/>
                <w:szCs w:val="20"/>
              </w:rPr>
              <w:t>I want to be able to travel overseas</w:t>
            </w:r>
          </w:p>
        </w:tc>
        <w:tc>
          <w:tcPr>
            <w:tcW w:w="987" w:type="dxa"/>
            <w:vAlign w:val="center"/>
          </w:tcPr>
          <w:p w14:paraId="78B70274" w14:textId="77777777" w:rsidR="00145458" w:rsidRPr="00145458" w:rsidRDefault="00145458" w:rsidP="00145458">
            <w:pPr>
              <w:spacing w:line="276" w:lineRule="auto"/>
              <w:jc w:val="center"/>
              <w:rPr>
                <w:sz w:val="20"/>
                <w:szCs w:val="20"/>
              </w:rPr>
            </w:pPr>
            <w:r w:rsidRPr="00145458">
              <w:rPr>
                <w:sz w:val="20"/>
                <w:szCs w:val="20"/>
              </w:rPr>
              <w:t>35%</w:t>
            </w:r>
          </w:p>
        </w:tc>
        <w:tc>
          <w:tcPr>
            <w:tcW w:w="4623" w:type="dxa"/>
            <w:vAlign w:val="center"/>
          </w:tcPr>
          <w:p w14:paraId="1FE609FD" w14:textId="2CFD5CB5" w:rsidR="00145458" w:rsidRPr="00145458" w:rsidRDefault="00145458" w:rsidP="009655A3">
            <w:pPr>
              <w:numPr>
                <w:ilvl w:val="0"/>
                <w:numId w:val="25"/>
              </w:numPr>
              <w:ind w:left="174" w:hanging="142"/>
              <w:rPr>
                <w:sz w:val="20"/>
                <w:szCs w:val="20"/>
              </w:rPr>
            </w:pPr>
            <w:r w:rsidRPr="00145458">
              <w:rPr>
                <w:sz w:val="20"/>
                <w:szCs w:val="20"/>
              </w:rPr>
              <w:t>With an undergraduate (Bachelor) degree 45%</w:t>
            </w:r>
            <w:r w:rsidR="00DB7845">
              <w:rPr>
                <w:sz w:val="20"/>
                <w:szCs w:val="20"/>
              </w:rPr>
              <w:t>.</w:t>
            </w:r>
          </w:p>
        </w:tc>
      </w:tr>
      <w:tr w:rsidR="00145458" w:rsidRPr="00145458" w14:paraId="41687922" w14:textId="77777777" w:rsidTr="00DE4380">
        <w:tc>
          <w:tcPr>
            <w:tcW w:w="3402" w:type="dxa"/>
            <w:vAlign w:val="center"/>
          </w:tcPr>
          <w:p w14:paraId="18B82E80" w14:textId="77777777" w:rsidR="00145458" w:rsidRPr="00145458" w:rsidRDefault="00145458" w:rsidP="00145458">
            <w:pPr>
              <w:spacing w:line="276" w:lineRule="auto"/>
              <w:ind w:left="0"/>
              <w:rPr>
                <w:sz w:val="20"/>
                <w:szCs w:val="20"/>
              </w:rPr>
            </w:pPr>
            <w:r w:rsidRPr="00145458">
              <w:rPr>
                <w:sz w:val="20"/>
                <w:szCs w:val="20"/>
              </w:rPr>
              <w:t>I want to be able to attend events like concerts and festivals</w:t>
            </w:r>
          </w:p>
        </w:tc>
        <w:tc>
          <w:tcPr>
            <w:tcW w:w="987" w:type="dxa"/>
            <w:vAlign w:val="center"/>
          </w:tcPr>
          <w:p w14:paraId="6CDC9B6C" w14:textId="77777777" w:rsidR="00145458" w:rsidRPr="00145458" w:rsidRDefault="00145458" w:rsidP="00145458">
            <w:pPr>
              <w:spacing w:line="276" w:lineRule="auto"/>
              <w:jc w:val="center"/>
              <w:rPr>
                <w:sz w:val="20"/>
                <w:szCs w:val="20"/>
              </w:rPr>
            </w:pPr>
            <w:r w:rsidRPr="00145458">
              <w:rPr>
                <w:sz w:val="20"/>
                <w:szCs w:val="20"/>
              </w:rPr>
              <w:t>30%</w:t>
            </w:r>
          </w:p>
        </w:tc>
        <w:tc>
          <w:tcPr>
            <w:tcW w:w="4623" w:type="dxa"/>
            <w:vAlign w:val="center"/>
          </w:tcPr>
          <w:p w14:paraId="66435D8B" w14:textId="647D10E0" w:rsidR="00145458" w:rsidRPr="00145458" w:rsidRDefault="00145458" w:rsidP="009655A3">
            <w:pPr>
              <w:numPr>
                <w:ilvl w:val="0"/>
                <w:numId w:val="25"/>
              </w:numPr>
              <w:ind w:left="174" w:hanging="142"/>
              <w:rPr>
                <w:sz w:val="20"/>
                <w:szCs w:val="20"/>
              </w:rPr>
            </w:pPr>
            <w:r w:rsidRPr="00145458">
              <w:rPr>
                <w:sz w:val="20"/>
                <w:szCs w:val="20"/>
              </w:rPr>
              <w:t>With an undergraduate (Bachelor) degree 40%</w:t>
            </w:r>
            <w:r w:rsidR="00DB7845">
              <w:rPr>
                <w:sz w:val="20"/>
                <w:szCs w:val="20"/>
              </w:rPr>
              <w:t>.</w:t>
            </w:r>
          </w:p>
        </w:tc>
      </w:tr>
      <w:tr w:rsidR="00145458" w:rsidRPr="00145458" w14:paraId="537586C4" w14:textId="77777777" w:rsidTr="00DE4380">
        <w:tc>
          <w:tcPr>
            <w:tcW w:w="3402" w:type="dxa"/>
            <w:vAlign w:val="center"/>
          </w:tcPr>
          <w:p w14:paraId="5FFBECCF" w14:textId="77777777" w:rsidR="00145458" w:rsidRPr="00145458" w:rsidRDefault="00145458" w:rsidP="00145458">
            <w:pPr>
              <w:spacing w:line="276" w:lineRule="auto"/>
              <w:ind w:left="0"/>
              <w:rPr>
                <w:sz w:val="20"/>
                <w:szCs w:val="20"/>
              </w:rPr>
            </w:pPr>
            <w:r w:rsidRPr="00145458">
              <w:rPr>
                <w:sz w:val="20"/>
                <w:szCs w:val="20"/>
              </w:rPr>
              <w:t>I want to get a vaccine certificate/ passport</w:t>
            </w:r>
          </w:p>
        </w:tc>
        <w:tc>
          <w:tcPr>
            <w:tcW w:w="987" w:type="dxa"/>
            <w:vAlign w:val="center"/>
          </w:tcPr>
          <w:p w14:paraId="5EB8AAC6" w14:textId="77777777" w:rsidR="00145458" w:rsidRPr="00145458" w:rsidRDefault="00145458" w:rsidP="00145458">
            <w:pPr>
              <w:spacing w:line="276" w:lineRule="auto"/>
              <w:jc w:val="center"/>
              <w:rPr>
                <w:sz w:val="20"/>
                <w:szCs w:val="20"/>
              </w:rPr>
            </w:pPr>
            <w:r w:rsidRPr="00145458">
              <w:rPr>
                <w:sz w:val="20"/>
                <w:szCs w:val="20"/>
              </w:rPr>
              <w:t>30%</w:t>
            </w:r>
          </w:p>
        </w:tc>
        <w:tc>
          <w:tcPr>
            <w:tcW w:w="4623" w:type="dxa"/>
            <w:vAlign w:val="center"/>
          </w:tcPr>
          <w:p w14:paraId="6D7C4525" w14:textId="0EDA64D9" w:rsidR="00145458" w:rsidRPr="00145458" w:rsidRDefault="00145458" w:rsidP="009655A3">
            <w:pPr>
              <w:numPr>
                <w:ilvl w:val="0"/>
                <w:numId w:val="25"/>
              </w:numPr>
              <w:ind w:left="174" w:hanging="142"/>
              <w:rPr>
                <w:sz w:val="20"/>
                <w:szCs w:val="20"/>
              </w:rPr>
            </w:pPr>
            <w:r w:rsidRPr="00145458">
              <w:rPr>
                <w:sz w:val="20"/>
                <w:szCs w:val="20"/>
              </w:rPr>
              <w:t>Retired/ Superannuitant 41%</w:t>
            </w:r>
            <w:r w:rsidR="00DB7845">
              <w:rPr>
                <w:sz w:val="20"/>
                <w:szCs w:val="20"/>
              </w:rPr>
              <w:t>.</w:t>
            </w:r>
          </w:p>
        </w:tc>
      </w:tr>
      <w:tr w:rsidR="00145458" w:rsidRPr="00145458" w14:paraId="4F69B7E9" w14:textId="77777777" w:rsidTr="00DE4380">
        <w:tc>
          <w:tcPr>
            <w:tcW w:w="3402" w:type="dxa"/>
            <w:vAlign w:val="center"/>
          </w:tcPr>
          <w:p w14:paraId="5EBFDD73" w14:textId="77777777" w:rsidR="00145458" w:rsidRPr="00145458" w:rsidRDefault="00145458" w:rsidP="00145458">
            <w:pPr>
              <w:spacing w:line="276" w:lineRule="auto"/>
              <w:ind w:left="0"/>
              <w:rPr>
                <w:sz w:val="20"/>
                <w:szCs w:val="20"/>
              </w:rPr>
            </w:pPr>
            <w:r w:rsidRPr="00145458">
              <w:rPr>
                <w:sz w:val="20"/>
                <w:szCs w:val="20"/>
              </w:rPr>
              <w:t>I want the borders to open up</w:t>
            </w:r>
          </w:p>
        </w:tc>
        <w:tc>
          <w:tcPr>
            <w:tcW w:w="987" w:type="dxa"/>
            <w:vAlign w:val="center"/>
          </w:tcPr>
          <w:p w14:paraId="019F733A" w14:textId="77777777" w:rsidR="00145458" w:rsidRPr="00145458" w:rsidRDefault="00145458" w:rsidP="00145458">
            <w:pPr>
              <w:spacing w:line="276" w:lineRule="auto"/>
              <w:jc w:val="center"/>
              <w:rPr>
                <w:sz w:val="20"/>
                <w:szCs w:val="20"/>
              </w:rPr>
            </w:pPr>
            <w:r w:rsidRPr="00145458">
              <w:rPr>
                <w:sz w:val="20"/>
                <w:szCs w:val="20"/>
              </w:rPr>
              <w:t>27%</w:t>
            </w:r>
          </w:p>
        </w:tc>
        <w:tc>
          <w:tcPr>
            <w:tcW w:w="4623" w:type="dxa"/>
            <w:vAlign w:val="center"/>
          </w:tcPr>
          <w:p w14:paraId="5D142181" w14:textId="6B5B8B2E" w:rsidR="00145458" w:rsidRPr="00145458" w:rsidRDefault="00145458" w:rsidP="009655A3">
            <w:pPr>
              <w:numPr>
                <w:ilvl w:val="0"/>
                <w:numId w:val="25"/>
              </w:numPr>
              <w:ind w:left="174" w:hanging="142"/>
              <w:rPr>
                <w:sz w:val="20"/>
                <w:szCs w:val="20"/>
              </w:rPr>
            </w:pPr>
            <w:r w:rsidRPr="00145458">
              <w:rPr>
                <w:sz w:val="20"/>
                <w:szCs w:val="20"/>
              </w:rPr>
              <w:t>Retired/ Superannuitant 39%</w:t>
            </w:r>
            <w:r w:rsidR="00DB7845">
              <w:rPr>
                <w:sz w:val="20"/>
                <w:szCs w:val="20"/>
              </w:rPr>
              <w:t>.</w:t>
            </w:r>
          </w:p>
          <w:p w14:paraId="68563CDC" w14:textId="31F76650" w:rsidR="00145458" w:rsidRPr="00145458" w:rsidRDefault="00145458" w:rsidP="009655A3">
            <w:pPr>
              <w:numPr>
                <w:ilvl w:val="0"/>
                <w:numId w:val="25"/>
              </w:numPr>
              <w:ind w:left="174" w:hanging="142"/>
              <w:rPr>
                <w:sz w:val="20"/>
                <w:szCs w:val="20"/>
              </w:rPr>
            </w:pPr>
            <w:r w:rsidRPr="00145458">
              <w:rPr>
                <w:sz w:val="20"/>
                <w:szCs w:val="20"/>
              </w:rPr>
              <w:t>Professional /Senior Government Official 46%</w:t>
            </w:r>
            <w:r w:rsidR="00DB7845">
              <w:rPr>
                <w:sz w:val="20"/>
                <w:szCs w:val="20"/>
              </w:rPr>
              <w:t>.</w:t>
            </w:r>
          </w:p>
        </w:tc>
      </w:tr>
      <w:tr w:rsidR="00145458" w:rsidRPr="00145458" w14:paraId="62F183E2" w14:textId="77777777" w:rsidTr="00DE4380">
        <w:tc>
          <w:tcPr>
            <w:tcW w:w="3402" w:type="dxa"/>
            <w:vAlign w:val="center"/>
          </w:tcPr>
          <w:p w14:paraId="25C14661" w14:textId="77777777" w:rsidR="00145458" w:rsidRPr="00145458" w:rsidRDefault="00145458" w:rsidP="00145458">
            <w:pPr>
              <w:spacing w:line="276" w:lineRule="auto"/>
              <w:ind w:left="27"/>
              <w:rPr>
                <w:sz w:val="20"/>
                <w:szCs w:val="20"/>
              </w:rPr>
            </w:pPr>
            <w:r w:rsidRPr="00145458">
              <w:rPr>
                <w:sz w:val="20"/>
                <w:szCs w:val="20"/>
              </w:rPr>
              <w:t>I need it to be able to work</w:t>
            </w:r>
          </w:p>
        </w:tc>
        <w:tc>
          <w:tcPr>
            <w:tcW w:w="987" w:type="dxa"/>
            <w:vAlign w:val="center"/>
          </w:tcPr>
          <w:p w14:paraId="02B5BDD3" w14:textId="77777777" w:rsidR="00145458" w:rsidRPr="00145458" w:rsidRDefault="00145458" w:rsidP="00145458">
            <w:pPr>
              <w:spacing w:line="276" w:lineRule="auto"/>
              <w:jc w:val="center"/>
              <w:rPr>
                <w:sz w:val="20"/>
                <w:szCs w:val="20"/>
              </w:rPr>
            </w:pPr>
            <w:r w:rsidRPr="00145458">
              <w:rPr>
                <w:sz w:val="20"/>
                <w:szCs w:val="20"/>
              </w:rPr>
              <w:t>24%</w:t>
            </w:r>
          </w:p>
        </w:tc>
        <w:tc>
          <w:tcPr>
            <w:tcW w:w="4623" w:type="dxa"/>
            <w:vAlign w:val="center"/>
          </w:tcPr>
          <w:p w14:paraId="113FFF2D" w14:textId="7B1CD59D" w:rsidR="00145458" w:rsidRPr="00145458" w:rsidRDefault="00145458" w:rsidP="009655A3">
            <w:pPr>
              <w:numPr>
                <w:ilvl w:val="0"/>
                <w:numId w:val="25"/>
              </w:numPr>
              <w:spacing w:line="276" w:lineRule="auto"/>
              <w:ind w:left="174" w:hanging="142"/>
              <w:rPr>
                <w:sz w:val="20"/>
                <w:szCs w:val="20"/>
              </w:rPr>
            </w:pPr>
            <w:r w:rsidRPr="00145458">
              <w:rPr>
                <w:sz w:val="20"/>
                <w:szCs w:val="20"/>
              </w:rPr>
              <w:t>Teacher/nurse/ police or other trained service worker 54%</w:t>
            </w:r>
            <w:r w:rsidR="00DB7845">
              <w:rPr>
                <w:sz w:val="20"/>
                <w:szCs w:val="20"/>
              </w:rPr>
              <w:t>.</w:t>
            </w:r>
          </w:p>
          <w:p w14:paraId="5F2D2BAD" w14:textId="1C3BDDFA" w:rsidR="00145458" w:rsidRPr="00145458" w:rsidRDefault="00145458" w:rsidP="009655A3">
            <w:pPr>
              <w:numPr>
                <w:ilvl w:val="0"/>
                <w:numId w:val="25"/>
              </w:numPr>
              <w:spacing w:line="276" w:lineRule="auto"/>
              <w:ind w:left="174" w:hanging="142"/>
              <w:rPr>
                <w:sz w:val="20"/>
                <w:szCs w:val="20"/>
              </w:rPr>
            </w:pPr>
            <w:r w:rsidRPr="00145458">
              <w:rPr>
                <w:sz w:val="20"/>
                <w:szCs w:val="20"/>
              </w:rPr>
              <w:t>Female 28%</w:t>
            </w:r>
            <w:r w:rsidR="00DB7845">
              <w:rPr>
                <w:sz w:val="20"/>
                <w:szCs w:val="20"/>
              </w:rPr>
              <w:t>.</w:t>
            </w:r>
          </w:p>
        </w:tc>
      </w:tr>
    </w:tbl>
    <w:p w14:paraId="16169BE8" w14:textId="758AC740" w:rsidR="00400673" w:rsidRDefault="00400673" w:rsidP="00400673">
      <w:pPr>
        <w:spacing w:after="0"/>
        <w:rPr>
          <w:lang w:val="en-AU"/>
        </w:rPr>
      </w:pPr>
      <w:r>
        <w:rPr>
          <w:lang w:val="en-AU"/>
        </w:rPr>
        <w:lastRenderedPageBreak/>
        <w:t xml:space="preserve">Some respondents who had been vaccinated or were booked said they had not had enough information before they got the vaccine or made the decision to book for one (see section </w:t>
      </w:r>
      <w:r w:rsidR="00063537">
        <w:rPr>
          <w:lang w:val="en-AU"/>
        </w:rPr>
        <w:t>10</w:t>
      </w:r>
      <w:r>
        <w:rPr>
          <w:lang w:val="en-AU"/>
        </w:rPr>
        <w:t xml:space="preserve">).  These people had a different set of motivators from those who definitely had enough information before booking or getting vaccinated.  </w:t>
      </w:r>
    </w:p>
    <w:p w14:paraId="3F93F19D" w14:textId="3D145A08" w:rsidR="00400673" w:rsidRDefault="00400673" w:rsidP="00400673">
      <w:pPr>
        <w:spacing w:after="0"/>
        <w:rPr>
          <w:lang w:val="en-AU"/>
        </w:rPr>
      </w:pPr>
    </w:p>
    <w:p w14:paraId="50CEAA10" w14:textId="4CC5F0D2" w:rsidR="00400673" w:rsidRDefault="00400673" w:rsidP="00400673">
      <w:pPr>
        <w:spacing w:after="0"/>
        <w:rPr>
          <w:lang w:val="en-AU"/>
        </w:rPr>
      </w:pPr>
      <w:r>
        <w:rPr>
          <w:lang w:val="en-AU"/>
        </w:rPr>
        <w:t xml:space="preserve">In the following </w:t>
      </w:r>
      <w:r w:rsidR="009457D5">
        <w:rPr>
          <w:lang w:val="en-AU"/>
        </w:rPr>
        <w:t>table</w:t>
      </w:r>
      <w:r>
        <w:rPr>
          <w:lang w:val="en-AU"/>
        </w:rPr>
        <w:t>, the top 5 motivators for each group are shaded.</w:t>
      </w:r>
      <w:r w:rsidR="009457D5">
        <w:rPr>
          <w:lang w:val="en-AU"/>
        </w:rPr>
        <w:t xml:space="preserve">  Protecting their whānau and protecting vulnerable New Zealanders are common to most groups.</w:t>
      </w:r>
    </w:p>
    <w:p w14:paraId="2D61633D" w14:textId="4EC9FDB5" w:rsidR="009457D5" w:rsidRDefault="009457D5" w:rsidP="00400673">
      <w:pPr>
        <w:spacing w:after="0"/>
        <w:rPr>
          <w:lang w:val="en-AU"/>
        </w:rPr>
      </w:pPr>
    </w:p>
    <w:tbl>
      <w:tblPr>
        <w:tblW w:w="8769" w:type="dxa"/>
        <w:tblInd w:w="421" w:type="dxa"/>
        <w:tblLook w:val="04A0" w:firstRow="1" w:lastRow="0" w:firstColumn="1" w:lastColumn="0" w:noHBand="0" w:noVBand="1"/>
      </w:tblPr>
      <w:tblGrid>
        <w:gridCol w:w="3969"/>
        <w:gridCol w:w="960"/>
        <w:gridCol w:w="960"/>
        <w:gridCol w:w="960"/>
        <w:gridCol w:w="960"/>
        <w:gridCol w:w="960"/>
      </w:tblGrid>
      <w:tr w:rsidR="009457D5" w:rsidRPr="009457D5" w14:paraId="533B5962" w14:textId="77777777" w:rsidTr="00C76FF5">
        <w:trPr>
          <w:trHeight w:val="630"/>
        </w:trPr>
        <w:tc>
          <w:tcPr>
            <w:tcW w:w="3969" w:type="dxa"/>
            <w:vMerge w:val="restart"/>
            <w:tcBorders>
              <w:top w:val="single" w:sz="4" w:space="0" w:color="auto"/>
              <w:left w:val="single" w:sz="4" w:space="0" w:color="auto"/>
              <w:bottom w:val="nil"/>
              <w:right w:val="nil"/>
            </w:tcBorders>
            <w:shd w:val="clear" w:color="000000" w:fill="4472C4"/>
            <w:vAlign w:val="center"/>
            <w:hideMark/>
          </w:tcPr>
          <w:p w14:paraId="0F193C91" w14:textId="77777777" w:rsidR="009457D5" w:rsidRPr="009457D5" w:rsidRDefault="009457D5" w:rsidP="009457D5">
            <w:pPr>
              <w:spacing w:after="0" w:line="240" w:lineRule="auto"/>
              <w:ind w:left="0"/>
              <w:rPr>
                <w:rFonts w:ascii="Calibri" w:eastAsia="Times New Roman" w:hAnsi="Calibri" w:cs="Calibri"/>
                <w:b/>
                <w:bCs/>
                <w:color w:val="FFFFFF"/>
                <w:sz w:val="20"/>
                <w:szCs w:val="20"/>
                <w:lang w:eastAsia="en-NZ"/>
              </w:rPr>
            </w:pPr>
            <w:r w:rsidRPr="009457D5">
              <w:rPr>
                <w:rFonts w:ascii="Calibri" w:eastAsia="Times New Roman" w:hAnsi="Calibri" w:cs="Calibri"/>
                <w:b/>
                <w:bCs/>
                <w:color w:val="FFFFFF"/>
                <w:sz w:val="20"/>
                <w:szCs w:val="20"/>
                <w:lang w:eastAsia="en-NZ"/>
              </w:rPr>
              <w:t>Would you tell us what has convinced you to make the decision to get vaccinated??</w:t>
            </w:r>
          </w:p>
        </w:tc>
        <w:tc>
          <w:tcPr>
            <w:tcW w:w="4800" w:type="dxa"/>
            <w:gridSpan w:val="5"/>
            <w:tcBorders>
              <w:top w:val="single" w:sz="4" w:space="0" w:color="auto"/>
              <w:left w:val="single" w:sz="4" w:space="0" w:color="FFFFFF"/>
              <w:bottom w:val="single" w:sz="4" w:space="0" w:color="FFFFFF"/>
              <w:right w:val="single" w:sz="4" w:space="0" w:color="000000"/>
            </w:tcBorders>
            <w:shd w:val="clear" w:color="000000" w:fill="4472C4"/>
            <w:vAlign w:val="center"/>
            <w:hideMark/>
          </w:tcPr>
          <w:p w14:paraId="56353B93" w14:textId="4E154769" w:rsidR="009457D5" w:rsidRPr="009457D5" w:rsidRDefault="009457D5" w:rsidP="009457D5">
            <w:pPr>
              <w:spacing w:after="0" w:line="240" w:lineRule="auto"/>
              <w:ind w:left="0"/>
              <w:jc w:val="center"/>
              <w:rPr>
                <w:rFonts w:ascii="Calibri" w:eastAsia="Times New Roman" w:hAnsi="Calibri" w:cs="Calibri"/>
                <w:b/>
                <w:bCs/>
                <w:color w:val="FFFFFF"/>
                <w:sz w:val="20"/>
                <w:szCs w:val="20"/>
                <w:lang w:eastAsia="en-NZ"/>
              </w:rPr>
            </w:pPr>
            <w:r w:rsidRPr="009457D5">
              <w:rPr>
                <w:rFonts w:ascii="Calibri" w:eastAsia="Times New Roman" w:hAnsi="Calibri" w:cs="Calibri"/>
                <w:b/>
                <w:bCs/>
                <w:color w:val="FFFFFF"/>
                <w:sz w:val="20"/>
                <w:szCs w:val="20"/>
                <w:lang w:eastAsia="en-NZ"/>
              </w:rPr>
              <w:t xml:space="preserve">Did you have all the information you needed before deciding whether or not to get the </w:t>
            </w:r>
            <w:r w:rsidR="00901F27">
              <w:rPr>
                <w:rFonts w:ascii="Calibri" w:eastAsia="Times New Roman" w:hAnsi="Calibri" w:cs="Calibri"/>
                <w:b/>
                <w:bCs/>
                <w:color w:val="FFFFFF"/>
                <w:sz w:val="20"/>
                <w:szCs w:val="20"/>
                <w:lang w:eastAsia="en-NZ"/>
              </w:rPr>
              <w:t>COVID</w:t>
            </w:r>
            <w:r w:rsidRPr="009457D5">
              <w:rPr>
                <w:rFonts w:ascii="Calibri" w:eastAsia="Times New Roman" w:hAnsi="Calibri" w:cs="Calibri"/>
                <w:b/>
                <w:bCs/>
                <w:color w:val="FFFFFF"/>
                <w:sz w:val="20"/>
                <w:szCs w:val="20"/>
                <w:lang w:eastAsia="en-NZ"/>
              </w:rPr>
              <w:t>-19 vaccine?</w:t>
            </w:r>
          </w:p>
        </w:tc>
      </w:tr>
      <w:tr w:rsidR="009457D5" w:rsidRPr="009457D5" w14:paraId="4E094D1C" w14:textId="77777777" w:rsidTr="00C76FF5">
        <w:trPr>
          <w:trHeight w:val="450"/>
        </w:trPr>
        <w:tc>
          <w:tcPr>
            <w:tcW w:w="3969" w:type="dxa"/>
            <w:vMerge/>
            <w:tcBorders>
              <w:top w:val="single" w:sz="4" w:space="0" w:color="auto"/>
              <w:left w:val="single" w:sz="4" w:space="0" w:color="auto"/>
              <w:bottom w:val="nil"/>
              <w:right w:val="nil"/>
            </w:tcBorders>
            <w:vAlign w:val="center"/>
            <w:hideMark/>
          </w:tcPr>
          <w:p w14:paraId="26E0DC6B" w14:textId="77777777" w:rsidR="009457D5" w:rsidRPr="009457D5" w:rsidRDefault="009457D5" w:rsidP="009457D5">
            <w:pPr>
              <w:spacing w:after="0" w:line="240" w:lineRule="auto"/>
              <w:ind w:left="0"/>
              <w:rPr>
                <w:rFonts w:ascii="Calibri" w:eastAsia="Times New Roman" w:hAnsi="Calibri" w:cs="Calibri"/>
                <w:b/>
                <w:bCs/>
                <w:color w:val="FFFFFF"/>
                <w:sz w:val="20"/>
                <w:szCs w:val="20"/>
                <w:lang w:eastAsia="en-NZ"/>
              </w:rPr>
            </w:pPr>
          </w:p>
        </w:tc>
        <w:tc>
          <w:tcPr>
            <w:tcW w:w="960" w:type="dxa"/>
            <w:tcBorders>
              <w:top w:val="nil"/>
              <w:left w:val="single" w:sz="4" w:space="0" w:color="FFFFFF"/>
              <w:bottom w:val="nil"/>
              <w:right w:val="single" w:sz="4" w:space="0" w:color="FFFFFF"/>
            </w:tcBorders>
            <w:shd w:val="clear" w:color="000000" w:fill="4472C4"/>
            <w:vAlign w:val="center"/>
            <w:hideMark/>
          </w:tcPr>
          <w:p w14:paraId="1B74CA38" w14:textId="77777777" w:rsidR="009457D5" w:rsidRPr="009457D5" w:rsidRDefault="009457D5" w:rsidP="009457D5">
            <w:pPr>
              <w:spacing w:after="0" w:line="240" w:lineRule="auto"/>
              <w:ind w:left="0"/>
              <w:jc w:val="center"/>
              <w:rPr>
                <w:rFonts w:ascii="Calibri" w:eastAsia="Times New Roman" w:hAnsi="Calibri" w:cs="Calibri"/>
                <w:b/>
                <w:bCs/>
                <w:color w:val="FFFFFF"/>
                <w:sz w:val="16"/>
                <w:szCs w:val="16"/>
                <w:lang w:eastAsia="en-NZ"/>
              </w:rPr>
            </w:pPr>
            <w:r w:rsidRPr="009457D5">
              <w:rPr>
                <w:rFonts w:ascii="Calibri" w:eastAsia="Times New Roman" w:hAnsi="Calibri" w:cs="Calibri"/>
                <w:b/>
                <w:bCs/>
                <w:color w:val="FFFFFF"/>
                <w:sz w:val="16"/>
                <w:szCs w:val="16"/>
                <w:lang w:eastAsia="en-NZ"/>
              </w:rPr>
              <w:t>Definitely</w:t>
            </w:r>
          </w:p>
        </w:tc>
        <w:tc>
          <w:tcPr>
            <w:tcW w:w="960" w:type="dxa"/>
            <w:tcBorders>
              <w:top w:val="nil"/>
              <w:left w:val="nil"/>
              <w:bottom w:val="nil"/>
              <w:right w:val="single" w:sz="4" w:space="0" w:color="FFFFFF"/>
            </w:tcBorders>
            <w:shd w:val="clear" w:color="000000" w:fill="4472C4"/>
            <w:vAlign w:val="center"/>
            <w:hideMark/>
          </w:tcPr>
          <w:p w14:paraId="6A7E758C" w14:textId="77777777" w:rsidR="009457D5" w:rsidRPr="009457D5" w:rsidRDefault="009457D5" w:rsidP="009457D5">
            <w:pPr>
              <w:spacing w:after="0" w:line="240" w:lineRule="auto"/>
              <w:ind w:left="0"/>
              <w:jc w:val="center"/>
              <w:rPr>
                <w:rFonts w:ascii="Calibri" w:eastAsia="Times New Roman" w:hAnsi="Calibri" w:cs="Calibri"/>
                <w:b/>
                <w:bCs/>
                <w:color w:val="FFFFFF"/>
                <w:sz w:val="16"/>
                <w:szCs w:val="16"/>
                <w:lang w:eastAsia="en-NZ"/>
              </w:rPr>
            </w:pPr>
            <w:r w:rsidRPr="009457D5">
              <w:rPr>
                <w:rFonts w:ascii="Calibri" w:eastAsia="Times New Roman" w:hAnsi="Calibri" w:cs="Calibri"/>
                <w:b/>
                <w:bCs/>
                <w:color w:val="FFFFFF"/>
                <w:sz w:val="16"/>
                <w:szCs w:val="16"/>
                <w:lang w:eastAsia="en-NZ"/>
              </w:rPr>
              <w:t>Mostly</w:t>
            </w:r>
          </w:p>
        </w:tc>
        <w:tc>
          <w:tcPr>
            <w:tcW w:w="960" w:type="dxa"/>
            <w:tcBorders>
              <w:top w:val="nil"/>
              <w:left w:val="nil"/>
              <w:bottom w:val="nil"/>
              <w:right w:val="single" w:sz="4" w:space="0" w:color="FFFFFF"/>
            </w:tcBorders>
            <w:shd w:val="clear" w:color="000000" w:fill="4472C4"/>
            <w:vAlign w:val="center"/>
            <w:hideMark/>
          </w:tcPr>
          <w:p w14:paraId="10706656" w14:textId="77777777" w:rsidR="009457D5" w:rsidRPr="009457D5" w:rsidRDefault="009457D5" w:rsidP="009457D5">
            <w:pPr>
              <w:spacing w:after="0" w:line="240" w:lineRule="auto"/>
              <w:ind w:left="0"/>
              <w:jc w:val="center"/>
              <w:rPr>
                <w:rFonts w:ascii="Calibri" w:eastAsia="Times New Roman" w:hAnsi="Calibri" w:cs="Calibri"/>
                <w:b/>
                <w:bCs/>
                <w:color w:val="FFFFFF"/>
                <w:sz w:val="16"/>
                <w:szCs w:val="16"/>
                <w:lang w:eastAsia="en-NZ"/>
              </w:rPr>
            </w:pPr>
            <w:r w:rsidRPr="009457D5">
              <w:rPr>
                <w:rFonts w:ascii="Calibri" w:eastAsia="Times New Roman" w:hAnsi="Calibri" w:cs="Calibri"/>
                <w:b/>
                <w:bCs/>
                <w:color w:val="FFFFFF"/>
                <w:sz w:val="16"/>
                <w:szCs w:val="16"/>
                <w:lang w:eastAsia="en-NZ"/>
              </w:rPr>
              <w:t>Not quite</w:t>
            </w:r>
          </w:p>
        </w:tc>
        <w:tc>
          <w:tcPr>
            <w:tcW w:w="960" w:type="dxa"/>
            <w:tcBorders>
              <w:top w:val="nil"/>
              <w:left w:val="nil"/>
              <w:bottom w:val="nil"/>
              <w:right w:val="single" w:sz="4" w:space="0" w:color="FFFFFF"/>
            </w:tcBorders>
            <w:shd w:val="clear" w:color="000000" w:fill="4472C4"/>
            <w:vAlign w:val="center"/>
            <w:hideMark/>
          </w:tcPr>
          <w:p w14:paraId="4312A8FD" w14:textId="77777777" w:rsidR="009457D5" w:rsidRPr="009457D5" w:rsidRDefault="009457D5" w:rsidP="009457D5">
            <w:pPr>
              <w:spacing w:after="0" w:line="240" w:lineRule="auto"/>
              <w:ind w:left="0"/>
              <w:jc w:val="center"/>
              <w:rPr>
                <w:rFonts w:ascii="Calibri" w:eastAsia="Times New Roman" w:hAnsi="Calibri" w:cs="Calibri"/>
                <w:b/>
                <w:bCs/>
                <w:color w:val="FFFFFF"/>
                <w:sz w:val="16"/>
                <w:szCs w:val="16"/>
                <w:lang w:eastAsia="en-NZ"/>
              </w:rPr>
            </w:pPr>
            <w:r w:rsidRPr="009457D5">
              <w:rPr>
                <w:rFonts w:ascii="Calibri" w:eastAsia="Times New Roman" w:hAnsi="Calibri" w:cs="Calibri"/>
                <w:b/>
                <w:bCs/>
                <w:color w:val="FFFFFF"/>
                <w:sz w:val="16"/>
                <w:szCs w:val="16"/>
                <w:lang w:eastAsia="en-NZ"/>
              </w:rPr>
              <w:t>I needed to know more</w:t>
            </w:r>
          </w:p>
        </w:tc>
        <w:tc>
          <w:tcPr>
            <w:tcW w:w="960" w:type="dxa"/>
            <w:tcBorders>
              <w:top w:val="nil"/>
              <w:left w:val="nil"/>
              <w:bottom w:val="nil"/>
              <w:right w:val="single" w:sz="4" w:space="0" w:color="auto"/>
            </w:tcBorders>
            <w:shd w:val="clear" w:color="000000" w:fill="4472C4"/>
            <w:vAlign w:val="center"/>
            <w:hideMark/>
          </w:tcPr>
          <w:p w14:paraId="3DE9D125" w14:textId="77777777" w:rsidR="009457D5" w:rsidRPr="009457D5" w:rsidRDefault="009457D5" w:rsidP="009457D5">
            <w:pPr>
              <w:spacing w:after="0" w:line="240" w:lineRule="auto"/>
              <w:ind w:left="0"/>
              <w:jc w:val="center"/>
              <w:rPr>
                <w:rFonts w:ascii="Calibri" w:eastAsia="Times New Roman" w:hAnsi="Calibri" w:cs="Calibri"/>
                <w:b/>
                <w:bCs/>
                <w:color w:val="FFFFFF"/>
                <w:sz w:val="16"/>
                <w:szCs w:val="16"/>
                <w:lang w:eastAsia="en-NZ"/>
              </w:rPr>
            </w:pPr>
            <w:r w:rsidRPr="009457D5">
              <w:rPr>
                <w:rFonts w:ascii="Calibri" w:eastAsia="Times New Roman" w:hAnsi="Calibri" w:cs="Calibri"/>
                <w:b/>
                <w:bCs/>
                <w:color w:val="FFFFFF"/>
                <w:sz w:val="16"/>
                <w:szCs w:val="16"/>
                <w:lang w:eastAsia="en-NZ"/>
              </w:rPr>
              <w:t>I'm not sure</w:t>
            </w:r>
          </w:p>
        </w:tc>
      </w:tr>
      <w:tr w:rsidR="009457D5" w:rsidRPr="009457D5" w14:paraId="6E6E3D44" w14:textId="77777777" w:rsidTr="00C76FF5">
        <w:trPr>
          <w:trHeight w:val="645"/>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E00EC0" w14:textId="77777777" w:rsidR="009457D5" w:rsidRPr="009457D5" w:rsidRDefault="009457D5" w:rsidP="009457D5">
            <w:pPr>
              <w:spacing w:after="0" w:line="240" w:lineRule="auto"/>
              <w:ind w:left="0"/>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It is important to protect my hauora (health and physical wellbeing, mental, social and spiritual wellbeing)</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FA2C4F4"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61%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26A7903"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44%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9B16704"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20%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5C9F945"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23%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06C866F"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24%</w:t>
            </w:r>
          </w:p>
        </w:tc>
      </w:tr>
      <w:tr w:rsidR="009457D5" w:rsidRPr="009457D5" w14:paraId="4405DAF7" w14:textId="77777777" w:rsidTr="00C76FF5">
        <w:trPr>
          <w:trHeight w:val="255"/>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16315DF4" w14:textId="77777777" w:rsidR="009457D5" w:rsidRPr="009457D5" w:rsidRDefault="009457D5" w:rsidP="009457D5">
            <w:pPr>
              <w:spacing w:after="0" w:line="240" w:lineRule="auto"/>
              <w:ind w:left="0"/>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It is important to protect my whānau</w:t>
            </w:r>
          </w:p>
        </w:tc>
        <w:tc>
          <w:tcPr>
            <w:tcW w:w="960" w:type="dxa"/>
            <w:tcBorders>
              <w:top w:val="nil"/>
              <w:left w:val="nil"/>
              <w:bottom w:val="single" w:sz="4" w:space="0" w:color="auto"/>
              <w:right w:val="single" w:sz="4" w:space="0" w:color="auto"/>
            </w:tcBorders>
            <w:shd w:val="clear" w:color="000000" w:fill="BDD7EE"/>
            <w:noWrap/>
            <w:vAlign w:val="center"/>
            <w:hideMark/>
          </w:tcPr>
          <w:p w14:paraId="7EEE240A"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73%</w:t>
            </w:r>
          </w:p>
        </w:tc>
        <w:tc>
          <w:tcPr>
            <w:tcW w:w="960" w:type="dxa"/>
            <w:tcBorders>
              <w:top w:val="nil"/>
              <w:left w:val="nil"/>
              <w:bottom w:val="single" w:sz="4" w:space="0" w:color="auto"/>
              <w:right w:val="single" w:sz="4" w:space="0" w:color="auto"/>
            </w:tcBorders>
            <w:shd w:val="clear" w:color="000000" w:fill="BDD7EE"/>
            <w:noWrap/>
            <w:vAlign w:val="center"/>
            <w:hideMark/>
          </w:tcPr>
          <w:p w14:paraId="10E9A200"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58%</w:t>
            </w:r>
          </w:p>
        </w:tc>
        <w:tc>
          <w:tcPr>
            <w:tcW w:w="960" w:type="dxa"/>
            <w:tcBorders>
              <w:top w:val="nil"/>
              <w:left w:val="nil"/>
              <w:bottom w:val="single" w:sz="4" w:space="0" w:color="auto"/>
              <w:right w:val="single" w:sz="4" w:space="0" w:color="auto"/>
            </w:tcBorders>
            <w:shd w:val="clear" w:color="000000" w:fill="BDD7EE"/>
            <w:noWrap/>
            <w:vAlign w:val="center"/>
            <w:hideMark/>
          </w:tcPr>
          <w:p w14:paraId="6DF891F8"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42%</w:t>
            </w:r>
          </w:p>
        </w:tc>
        <w:tc>
          <w:tcPr>
            <w:tcW w:w="960" w:type="dxa"/>
            <w:tcBorders>
              <w:top w:val="nil"/>
              <w:left w:val="nil"/>
              <w:bottom w:val="single" w:sz="4" w:space="0" w:color="auto"/>
              <w:right w:val="single" w:sz="4" w:space="0" w:color="auto"/>
            </w:tcBorders>
            <w:shd w:val="clear" w:color="000000" w:fill="BDD7EE"/>
            <w:noWrap/>
            <w:vAlign w:val="center"/>
            <w:hideMark/>
          </w:tcPr>
          <w:p w14:paraId="7404CB3B"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48%</w:t>
            </w:r>
          </w:p>
        </w:tc>
        <w:tc>
          <w:tcPr>
            <w:tcW w:w="960" w:type="dxa"/>
            <w:tcBorders>
              <w:top w:val="nil"/>
              <w:left w:val="nil"/>
              <w:bottom w:val="single" w:sz="4" w:space="0" w:color="auto"/>
              <w:right w:val="single" w:sz="4" w:space="0" w:color="auto"/>
            </w:tcBorders>
            <w:shd w:val="clear" w:color="auto" w:fill="auto"/>
            <w:noWrap/>
            <w:vAlign w:val="center"/>
            <w:hideMark/>
          </w:tcPr>
          <w:p w14:paraId="76F58540"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26%</w:t>
            </w:r>
          </w:p>
        </w:tc>
      </w:tr>
      <w:tr w:rsidR="009457D5" w:rsidRPr="009457D5" w14:paraId="433734EB" w14:textId="77777777" w:rsidTr="00C76FF5">
        <w:trPr>
          <w:trHeight w:val="255"/>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2FAE132B" w14:textId="77777777" w:rsidR="009457D5" w:rsidRPr="009457D5" w:rsidRDefault="009457D5" w:rsidP="009457D5">
            <w:pPr>
              <w:spacing w:after="0" w:line="240" w:lineRule="auto"/>
              <w:ind w:left="0"/>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To keep people safe in my iwi/rohe</w:t>
            </w:r>
          </w:p>
        </w:tc>
        <w:tc>
          <w:tcPr>
            <w:tcW w:w="960" w:type="dxa"/>
            <w:tcBorders>
              <w:top w:val="nil"/>
              <w:left w:val="nil"/>
              <w:bottom w:val="single" w:sz="4" w:space="0" w:color="auto"/>
              <w:right w:val="single" w:sz="4" w:space="0" w:color="auto"/>
            </w:tcBorders>
            <w:shd w:val="clear" w:color="auto" w:fill="auto"/>
            <w:noWrap/>
            <w:vAlign w:val="center"/>
            <w:hideMark/>
          </w:tcPr>
          <w:p w14:paraId="44221F81"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63%</w:t>
            </w:r>
          </w:p>
        </w:tc>
        <w:tc>
          <w:tcPr>
            <w:tcW w:w="960" w:type="dxa"/>
            <w:tcBorders>
              <w:top w:val="nil"/>
              <w:left w:val="nil"/>
              <w:bottom w:val="single" w:sz="4" w:space="0" w:color="auto"/>
              <w:right w:val="single" w:sz="4" w:space="0" w:color="auto"/>
            </w:tcBorders>
            <w:shd w:val="clear" w:color="auto" w:fill="auto"/>
            <w:noWrap/>
            <w:vAlign w:val="center"/>
            <w:hideMark/>
          </w:tcPr>
          <w:p w14:paraId="6C1F6B42"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41%</w:t>
            </w:r>
          </w:p>
        </w:tc>
        <w:tc>
          <w:tcPr>
            <w:tcW w:w="960" w:type="dxa"/>
            <w:tcBorders>
              <w:top w:val="nil"/>
              <w:left w:val="nil"/>
              <w:bottom w:val="single" w:sz="4" w:space="0" w:color="auto"/>
              <w:right w:val="single" w:sz="4" w:space="0" w:color="auto"/>
            </w:tcBorders>
            <w:shd w:val="clear" w:color="auto" w:fill="auto"/>
            <w:noWrap/>
            <w:vAlign w:val="center"/>
            <w:hideMark/>
          </w:tcPr>
          <w:p w14:paraId="0C62A330"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22%</w:t>
            </w:r>
          </w:p>
        </w:tc>
        <w:tc>
          <w:tcPr>
            <w:tcW w:w="960" w:type="dxa"/>
            <w:tcBorders>
              <w:top w:val="nil"/>
              <w:left w:val="nil"/>
              <w:bottom w:val="single" w:sz="4" w:space="0" w:color="auto"/>
              <w:right w:val="single" w:sz="4" w:space="0" w:color="auto"/>
            </w:tcBorders>
            <w:shd w:val="clear" w:color="000000" w:fill="BDD7EE"/>
            <w:noWrap/>
            <w:vAlign w:val="center"/>
            <w:hideMark/>
          </w:tcPr>
          <w:p w14:paraId="3F1B249B"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38%</w:t>
            </w:r>
          </w:p>
        </w:tc>
        <w:tc>
          <w:tcPr>
            <w:tcW w:w="960" w:type="dxa"/>
            <w:tcBorders>
              <w:top w:val="nil"/>
              <w:left w:val="nil"/>
              <w:bottom w:val="single" w:sz="4" w:space="0" w:color="auto"/>
              <w:right w:val="single" w:sz="4" w:space="0" w:color="auto"/>
            </w:tcBorders>
            <w:shd w:val="clear" w:color="000000" w:fill="BDD7EE"/>
            <w:noWrap/>
            <w:vAlign w:val="center"/>
            <w:hideMark/>
          </w:tcPr>
          <w:p w14:paraId="0F5822AE"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27%</w:t>
            </w:r>
          </w:p>
        </w:tc>
      </w:tr>
      <w:tr w:rsidR="009457D5" w:rsidRPr="009457D5" w14:paraId="19AD2D7D" w14:textId="77777777" w:rsidTr="00C76FF5">
        <w:trPr>
          <w:trHeight w:val="255"/>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37F5EEB1" w14:textId="77777777" w:rsidR="009457D5" w:rsidRPr="009457D5" w:rsidRDefault="009457D5" w:rsidP="009457D5">
            <w:pPr>
              <w:spacing w:after="0" w:line="240" w:lineRule="auto"/>
              <w:ind w:left="0"/>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To protect our whakapapa for future generations</w:t>
            </w:r>
          </w:p>
        </w:tc>
        <w:tc>
          <w:tcPr>
            <w:tcW w:w="960" w:type="dxa"/>
            <w:tcBorders>
              <w:top w:val="nil"/>
              <w:left w:val="nil"/>
              <w:bottom w:val="single" w:sz="4" w:space="0" w:color="auto"/>
              <w:right w:val="single" w:sz="4" w:space="0" w:color="auto"/>
            </w:tcBorders>
            <w:shd w:val="clear" w:color="auto" w:fill="auto"/>
            <w:noWrap/>
            <w:vAlign w:val="center"/>
            <w:hideMark/>
          </w:tcPr>
          <w:p w14:paraId="70D2D58A"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58%</w:t>
            </w:r>
          </w:p>
        </w:tc>
        <w:tc>
          <w:tcPr>
            <w:tcW w:w="960" w:type="dxa"/>
            <w:tcBorders>
              <w:top w:val="nil"/>
              <w:left w:val="nil"/>
              <w:bottom w:val="single" w:sz="4" w:space="0" w:color="auto"/>
              <w:right w:val="single" w:sz="4" w:space="0" w:color="auto"/>
            </w:tcBorders>
            <w:shd w:val="clear" w:color="auto" w:fill="auto"/>
            <w:noWrap/>
            <w:vAlign w:val="center"/>
            <w:hideMark/>
          </w:tcPr>
          <w:p w14:paraId="6356F5C8"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43%</w:t>
            </w:r>
          </w:p>
        </w:tc>
        <w:tc>
          <w:tcPr>
            <w:tcW w:w="960" w:type="dxa"/>
            <w:tcBorders>
              <w:top w:val="nil"/>
              <w:left w:val="nil"/>
              <w:bottom w:val="single" w:sz="4" w:space="0" w:color="auto"/>
              <w:right w:val="single" w:sz="4" w:space="0" w:color="auto"/>
            </w:tcBorders>
            <w:shd w:val="clear" w:color="000000" w:fill="BDD7EE"/>
            <w:noWrap/>
            <w:vAlign w:val="center"/>
            <w:hideMark/>
          </w:tcPr>
          <w:p w14:paraId="1A1FF42B"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30%</w:t>
            </w:r>
          </w:p>
        </w:tc>
        <w:tc>
          <w:tcPr>
            <w:tcW w:w="960" w:type="dxa"/>
            <w:tcBorders>
              <w:top w:val="nil"/>
              <w:left w:val="nil"/>
              <w:bottom w:val="single" w:sz="4" w:space="0" w:color="auto"/>
              <w:right w:val="single" w:sz="4" w:space="0" w:color="auto"/>
            </w:tcBorders>
            <w:shd w:val="clear" w:color="auto" w:fill="auto"/>
            <w:noWrap/>
            <w:vAlign w:val="center"/>
            <w:hideMark/>
          </w:tcPr>
          <w:p w14:paraId="56E6C86C"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30%</w:t>
            </w:r>
          </w:p>
        </w:tc>
        <w:tc>
          <w:tcPr>
            <w:tcW w:w="960" w:type="dxa"/>
            <w:tcBorders>
              <w:top w:val="nil"/>
              <w:left w:val="nil"/>
              <w:bottom w:val="single" w:sz="4" w:space="0" w:color="auto"/>
              <w:right w:val="single" w:sz="4" w:space="0" w:color="auto"/>
            </w:tcBorders>
            <w:shd w:val="clear" w:color="auto" w:fill="auto"/>
            <w:noWrap/>
            <w:vAlign w:val="center"/>
            <w:hideMark/>
          </w:tcPr>
          <w:p w14:paraId="6EA3B6EA"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24%</w:t>
            </w:r>
          </w:p>
        </w:tc>
      </w:tr>
      <w:tr w:rsidR="009457D5" w:rsidRPr="009457D5" w14:paraId="694E2D9A" w14:textId="77777777" w:rsidTr="00C76FF5">
        <w:trPr>
          <w:trHeight w:val="255"/>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23B6DF44" w14:textId="77777777" w:rsidR="009457D5" w:rsidRPr="009457D5" w:rsidRDefault="009457D5" w:rsidP="009457D5">
            <w:pPr>
              <w:spacing w:after="0" w:line="240" w:lineRule="auto"/>
              <w:ind w:left="0"/>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To help protect vulnerable New Zealanders</w:t>
            </w:r>
          </w:p>
        </w:tc>
        <w:tc>
          <w:tcPr>
            <w:tcW w:w="960" w:type="dxa"/>
            <w:tcBorders>
              <w:top w:val="nil"/>
              <w:left w:val="nil"/>
              <w:bottom w:val="single" w:sz="4" w:space="0" w:color="auto"/>
              <w:right w:val="single" w:sz="4" w:space="0" w:color="auto"/>
            </w:tcBorders>
            <w:shd w:val="clear" w:color="000000" w:fill="BDD7EE"/>
            <w:noWrap/>
            <w:vAlign w:val="center"/>
            <w:hideMark/>
          </w:tcPr>
          <w:p w14:paraId="399FF8CA"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69%</w:t>
            </w:r>
          </w:p>
        </w:tc>
        <w:tc>
          <w:tcPr>
            <w:tcW w:w="960" w:type="dxa"/>
            <w:tcBorders>
              <w:top w:val="nil"/>
              <w:left w:val="nil"/>
              <w:bottom w:val="single" w:sz="4" w:space="0" w:color="auto"/>
              <w:right w:val="single" w:sz="4" w:space="0" w:color="auto"/>
            </w:tcBorders>
            <w:shd w:val="clear" w:color="000000" w:fill="BDD7EE"/>
            <w:noWrap/>
            <w:vAlign w:val="center"/>
            <w:hideMark/>
          </w:tcPr>
          <w:p w14:paraId="491822FE"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53%</w:t>
            </w:r>
          </w:p>
        </w:tc>
        <w:tc>
          <w:tcPr>
            <w:tcW w:w="960" w:type="dxa"/>
            <w:tcBorders>
              <w:top w:val="nil"/>
              <w:left w:val="nil"/>
              <w:bottom w:val="single" w:sz="4" w:space="0" w:color="auto"/>
              <w:right w:val="single" w:sz="4" w:space="0" w:color="auto"/>
            </w:tcBorders>
            <w:shd w:val="clear" w:color="000000" w:fill="BDD7EE"/>
            <w:noWrap/>
            <w:vAlign w:val="center"/>
            <w:hideMark/>
          </w:tcPr>
          <w:p w14:paraId="3E033A4C"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39%</w:t>
            </w:r>
          </w:p>
        </w:tc>
        <w:tc>
          <w:tcPr>
            <w:tcW w:w="960" w:type="dxa"/>
            <w:tcBorders>
              <w:top w:val="nil"/>
              <w:left w:val="nil"/>
              <w:bottom w:val="single" w:sz="4" w:space="0" w:color="auto"/>
              <w:right w:val="single" w:sz="4" w:space="0" w:color="auto"/>
            </w:tcBorders>
            <w:shd w:val="clear" w:color="000000" w:fill="BDD7EE"/>
            <w:noWrap/>
            <w:vAlign w:val="center"/>
            <w:hideMark/>
          </w:tcPr>
          <w:p w14:paraId="1CE04F27"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33%</w:t>
            </w:r>
          </w:p>
        </w:tc>
        <w:tc>
          <w:tcPr>
            <w:tcW w:w="960" w:type="dxa"/>
            <w:tcBorders>
              <w:top w:val="nil"/>
              <w:left w:val="nil"/>
              <w:bottom w:val="single" w:sz="4" w:space="0" w:color="auto"/>
              <w:right w:val="single" w:sz="4" w:space="0" w:color="auto"/>
            </w:tcBorders>
            <w:shd w:val="clear" w:color="auto" w:fill="auto"/>
            <w:noWrap/>
            <w:vAlign w:val="center"/>
            <w:hideMark/>
          </w:tcPr>
          <w:p w14:paraId="644940F7"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16%</w:t>
            </w:r>
          </w:p>
        </w:tc>
      </w:tr>
      <w:tr w:rsidR="009457D5" w:rsidRPr="009457D5" w14:paraId="09340D4D" w14:textId="77777777" w:rsidTr="00C76FF5">
        <w:trPr>
          <w:trHeight w:val="510"/>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77386008" w14:textId="30B86AE0" w:rsidR="009457D5" w:rsidRPr="009457D5" w:rsidRDefault="009457D5" w:rsidP="009457D5">
            <w:pPr>
              <w:spacing w:after="0" w:line="240" w:lineRule="auto"/>
              <w:ind w:left="0"/>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 xml:space="preserve">To help prevent </w:t>
            </w:r>
            <w:r w:rsidR="00901F27">
              <w:rPr>
                <w:rFonts w:ascii="Calibri" w:eastAsia="Times New Roman" w:hAnsi="Calibri" w:cs="Calibri"/>
                <w:color w:val="000000"/>
                <w:sz w:val="20"/>
                <w:szCs w:val="20"/>
                <w:lang w:eastAsia="en-NZ"/>
              </w:rPr>
              <w:t>COVID</w:t>
            </w:r>
            <w:r w:rsidRPr="009457D5">
              <w:rPr>
                <w:rFonts w:ascii="Calibri" w:eastAsia="Times New Roman" w:hAnsi="Calibri" w:cs="Calibri"/>
                <w:color w:val="000000"/>
                <w:sz w:val="20"/>
                <w:szCs w:val="20"/>
                <w:lang w:eastAsia="en-NZ"/>
              </w:rPr>
              <w:t>-19 spreading through my community/hapori</w:t>
            </w:r>
          </w:p>
        </w:tc>
        <w:tc>
          <w:tcPr>
            <w:tcW w:w="960" w:type="dxa"/>
            <w:tcBorders>
              <w:top w:val="nil"/>
              <w:left w:val="nil"/>
              <w:bottom w:val="single" w:sz="4" w:space="0" w:color="auto"/>
              <w:right w:val="single" w:sz="4" w:space="0" w:color="auto"/>
            </w:tcBorders>
            <w:shd w:val="clear" w:color="000000" w:fill="BDD7EE"/>
            <w:noWrap/>
            <w:vAlign w:val="center"/>
            <w:hideMark/>
          </w:tcPr>
          <w:p w14:paraId="48C9131C"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69%</w:t>
            </w:r>
          </w:p>
        </w:tc>
        <w:tc>
          <w:tcPr>
            <w:tcW w:w="960" w:type="dxa"/>
            <w:tcBorders>
              <w:top w:val="nil"/>
              <w:left w:val="nil"/>
              <w:bottom w:val="single" w:sz="4" w:space="0" w:color="auto"/>
              <w:right w:val="single" w:sz="4" w:space="0" w:color="auto"/>
            </w:tcBorders>
            <w:shd w:val="clear" w:color="000000" w:fill="BDD7EE"/>
            <w:noWrap/>
            <w:vAlign w:val="center"/>
            <w:hideMark/>
          </w:tcPr>
          <w:p w14:paraId="64EEEAEB"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52%</w:t>
            </w:r>
          </w:p>
        </w:tc>
        <w:tc>
          <w:tcPr>
            <w:tcW w:w="960" w:type="dxa"/>
            <w:tcBorders>
              <w:top w:val="nil"/>
              <w:left w:val="nil"/>
              <w:bottom w:val="single" w:sz="4" w:space="0" w:color="auto"/>
              <w:right w:val="single" w:sz="4" w:space="0" w:color="auto"/>
            </w:tcBorders>
            <w:shd w:val="clear" w:color="auto" w:fill="auto"/>
            <w:noWrap/>
            <w:vAlign w:val="center"/>
            <w:hideMark/>
          </w:tcPr>
          <w:p w14:paraId="3CB719BB"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29%</w:t>
            </w:r>
          </w:p>
        </w:tc>
        <w:tc>
          <w:tcPr>
            <w:tcW w:w="960" w:type="dxa"/>
            <w:tcBorders>
              <w:top w:val="nil"/>
              <w:left w:val="nil"/>
              <w:bottom w:val="single" w:sz="4" w:space="0" w:color="auto"/>
              <w:right w:val="single" w:sz="4" w:space="0" w:color="auto"/>
            </w:tcBorders>
            <w:shd w:val="clear" w:color="auto" w:fill="auto"/>
            <w:noWrap/>
            <w:vAlign w:val="center"/>
            <w:hideMark/>
          </w:tcPr>
          <w:p w14:paraId="5762E509"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29%</w:t>
            </w:r>
          </w:p>
        </w:tc>
        <w:tc>
          <w:tcPr>
            <w:tcW w:w="960" w:type="dxa"/>
            <w:tcBorders>
              <w:top w:val="nil"/>
              <w:left w:val="nil"/>
              <w:bottom w:val="single" w:sz="4" w:space="0" w:color="auto"/>
              <w:right w:val="single" w:sz="4" w:space="0" w:color="auto"/>
            </w:tcBorders>
            <w:shd w:val="clear" w:color="000000" w:fill="BDD7EE"/>
            <w:noWrap/>
            <w:vAlign w:val="center"/>
            <w:hideMark/>
          </w:tcPr>
          <w:p w14:paraId="07F97CC4"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27%</w:t>
            </w:r>
          </w:p>
        </w:tc>
      </w:tr>
      <w:tr w:rsidR="009457D5" w:rsidRPr="009457D5" w14:paraId="5F79AD85" w14:textId="77777777" w:rsidTr="00C76FF5">
        <w:trPr>
          <w:trHeight w:val="510"/>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2CEEE8E3" w14:textId="586610BE" w:rsidR="009457D5" w:rsidRPr="009457D5" w:rsidRDefault="009457D5" w:rsidP="009457D5">
            <w:pPr>
              <w:spacing w:after="0" w:line="240" w:lineRule="auto"/>
              <w:ind w:left="0"/>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 xml:space="preserve">To help prevent </w:t>
            </w:r>
            <w:r w:rsidR="00901F27">
              <w:rPr>
                <w:rFonts w:ascii="Calibri" w:eastAsia="Times New Roman" w:hAnsi="Calibri" w:cs="Calibri"/>
                <w:color w:val="000000"/>
                <w:sz w:val="20"/>
                <w:szCs w:val="20"/>
                <w:lang w:eastAsia="en-NZ"/>
              </w:rPr>
              <w:t>COVID</w:t>
            </w:r>
            <w:r w:rsidRPr="009457D5">
              <w:rPr>
                <w:rFonts w:ascii="Calibri" w:eastAsia="Times New Roman" w:hAnsi="Calibri" w:cs="Calibri"/>
                <w:color w:val="000000"/>
                <w:sz w:val="20"/>
                <w:szCs w:val="20"/>
                <w:lang w:eastAsia="en-NZ"/>
              </w:rPr>
              <w:t>-19 from causing lockdowns and loss of jobs and other damage</w:t>
            </w:r>
          </w:p>
        </w:tc>
        <w:tc>
          <w:tcPr>
            <w:tcW w:w="960" w:type="dxa"/>
            <w:tcBorders>
              <w:top w:val="nil"/>
              <w:left w:val="nil"/>
              <w:bottom w:val="single" w:sz="4" w:space="0" w:color="auto"/>
              <w:right w:val="single" w:sz="4" w:space="0" w:color="auto"/>
            </w:tcBorders>
            <w:shd w:val="clear" w:color="auto" w:fill="auto"/>
            <w:noWrap/>
            <w:vAlign w:val="center"/>
            <w:hideMark/>
          </w:tcPr>
          <w:p w14:paraId="646922DB"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64%</w:t>
            </w:r>
          </w:p>
        </w:tc>
        <w:tc>
          <w:tcPr>
            <w:tcW w:w="960" w:type="dxa"/>
            <w:tcBorders>
              <w:top w:val="nil"/>
              <w:left w:val="nil"/>
              <w:bottom w:val="single" w:sz="4" w:space="0" w:color="auto"/>
              <w:right w:val="single" w:sz="4" w:space="0" w:color="auto"/>
            </w:tcBorders>
            <w:shd w:val="clear" w:color="000000" w:fill="BDD7EE"/>
            <w:noWrap/>
            <w:vAlign w:val="center"/>
            <w:hideMark/>
          </w:tcPr>
          <w:p w14:paraId="306B15F5"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51%</w:t>
            </w:r>
          </w:p>
        </w:tc>
        <w:tc>
          <w:tcPr>
            <w:tcW w:w="960" w:type="dxa"/>
            <w:tcBorders>
              <w:top w:val="nil"/>
              <w:left w:val="nil"/>
              <w:bottom w:val="single" w:sz="4" w:space="0" w:color="auto"/>
              <w:right w:val="single" w:sz="4" w:space="0" w:color="auto"/>
            </w:tcBorders>
            <w:shd w:val="clear" w:color="auto" w:fill="auto"/>
            <w:noWrap/>
            <w:vAlign w:val="center"/>
            <w:hideMark/>
          </w:tcPr>
          <w:p w14:paraId="17362F26"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19%</w:t>
            </w:r>
          </w:p>
        </w:tc>
        <w:tc>
          <w:tcPr>
            <w:tcW w:w="960" w:type="dxa"/>
            <w:tcBorders>
              <w:top w:val="nil"/>
              <w:left w:val="nil"/>
              <w:bottom w:val="single" w:sz="4" w:space="0" w:color="auto"/>
              <w:right w:val="single" w:sz="4" w:space="0" w:color="auto"/>
            </w:tcBorders>
            <w:shd w:val="clear" w:color="000000" w:fill="BDD7EE"/>
            <w:noWrap/>
            <w:vAlign w:val="center"/>
            <w:hideMark/>
          </w:tcPr>
          <w:p w14:paraId="14BB81CD"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45%</w:t>
            </w:r>
          </w:p>
        </w:tc>
        <w:tc>
          <w:tcPr>
            <w:tcW w:w="960" w:type="dxa"/>
            <w:tcBorders>
              <w:top w:val="nil"/>
              <w:left w:val="nil"/>
              <w:bottom w:val="single" w:sz="4" w:space="0" w:color="auto"/>
              <w:right w:val="single" w:sz="4" w:space="0" w:color="auto"/>
            </w:tcBorders>
            <w:shd w:val="clear" w:color="000000" w:fill="BDD7EE"/>
            <w:noWrap/>
            <w:vAlign w:val="center"/>
            <w:hideMark/>
          </w:tcPr>
          <w:p w14:paraId="786F4367"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31%</w:t>
            </w:r>
          </w:p>
        </w:tc>
      </w:tr>
      <w:tr w:rsidR="009457D5" w:rsidRPr="009457D5" w14:paraId="50382014" w14:textId="77777777" w:rsidTr="00C76FF5">
        <w:trPr>
          <w:trHeight w:val="255"/>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5A029EC2" w14:textId="77777777" w:rsidR="009457D5" w:rsidRPr="009457D5" w:rsidRDefault="009457D5" w:rsidP="009457D5">
            <w:pPr>
              <w:spacing w:after="0" w:line="240" w:lineRule="auto"/>
              <w:ind w:left="0"/>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To help protect my income and my whānau's income</w:t>
            </w:r>
          </w:p>
        </w:tc>
        <w:tc>
          <w:tcPr>
            <w:tcW w:w="960" w:type="dxa"/>
            <w:tcBorders>
              <w:top w:val="nil"/>
              <w:left w:val="nil"/>
              <w:bottom w:val="single" w:sz="4" w:space="0" w:color="auto"/>
              <w:right w:val="single" w:sz="4" w:space="0" w:color="auto"/>
            </w:tcBorders>
            <w:shd w:val="clear" w:color="auto" w:fill="auto"/>
            <w:noWrap/>
            <w:vAlign w:val="center"/>
            <w:hideMark/>
          </w:tcPr>
          <w:p w14:paraId="31915158"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43%</w:t>
            </w:r>
          </w:p>
        </w:tc>
        <w:tc>
          <w:tcPr>
            <w:tcW w:w="960" w:type="dxa"/>
            <w:tcBorders>
              <w:top w:val="nil"/>
              <w:left w:val="nil"/>
              <w:bottom w:val="single" w:sz="4" w:space="0" w:color="auto"/>
              <w:right w:val="single" w:sz="4" w:space="0" w:color="auto"/>
            </w:tcBorders>
            <w:shd w:val="clear" w:color="auto" w:fill="auto"/>
            <w:noWrap/>
            <w:vAlign w:val="center"/>
            <w:hideMark/>
          </w:tcPr>
          <w:p w14:paraId="2EEA60C8"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39%</w:t>
            </w:r>
          </w:p>
        </w:tc>
        <w:tc>
          <w:tcPr>
            <w:tcW w:w="960" w:type="dxa"/>
            <w:tcBorders>
              <w:top w:val="nil"/>
              <w:left w:val="nil"/>
              <w:bottom w:val="single" w:sz="4" w:space="0" w:color="auto"/>
              <w:right w:val="single" w:sz="4" w:space="0" w:color="auto"/>
            </w:tcBorders>
            <w:shd w:val="clear" w:color="auto" w:fill="auto"/>
            <w:noWrap/>
            <w:vAlign w:val="center"/>
            <w:hideMark/>
          </w:tcPr>
          <w:p w14:paraId="708F9AE4"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19%</w:t>
            </w:r>
          </w:p>
        </w:tc>
        <w:tc>
          <w:tcPr>
            <w:tcW w:w="960" w:type="dxa"/>
            <w:tcBorders>
              <w:top w:val="nil"/>
              <w:left w:val="nil"/>
              <w:bottom w:val="single" w:sz="4" w:space="0" w:color="auto"/>
              <w:right w:val="single" w:sz="4" w:space="0" w:color="auto"/>
            </w:tcBorders>
            <w:shd w:val="clear" w:color="000000" w:fill="BDD7EE"/>
            <w:noWrap/>
            <w:vAlign w:val="center"/>
            <w:hideMark/>
          </w:tcPr>
          <w:p w14:paraId="50360C8C"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30%</w:t>
            </w:r>
          </w:p>
        </w:tc>
        <w:tc>
          <w:tcPr>
            <w:tcW w:w="960" w:type="dxa"/>
            <w:tcBorders>
              <w:top w:val="nil"/>
              <w:left w:val="nil"/>
              <w:bottom w:val="single" w:sz="4" w:space="0" w:color="auto"/>
              <w:right w:val="single" w:sz="4" w:space="0" w:color="auto"/>
            </w:tcBorders>
            <w:shd w:val="clear" w:color="auto" w:fill="auto"/>
            <w:noWrap/>
            <w:vAlign w:val="center"/>
            <w:hideMark/>
          </w:tcPr>
          <w:p w14:paraId="448C2A1B"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16%</w:t>
            </w:r>
          </w:p>
        </w:tc>
      </w:tr>
      <w:tr w:rsidR="009457D5" w:rsidRPr="009457D5" w14:paraId="6B282270" w14:textId="77777777" w:rsidTr="00C76FF5">
        <w:trPr>
          <w:trHeight w:val="255"/>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14338A0B" w14:textId="77777777" w:rsidR="009457D5" w:rsidRPr="009457D5" w:rsidRDefault="009457D5" w:rsidP="009457D5">
            <w:pPr>
              <w:spacing w:after="0" w:line="240" w:lineRule="auto"/>
              <w:ind w:left="0"/>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It's the right thing to do</w:t>
            </w:r>
          </w:p>
        </w:tc>
        <w:tc>
          <w:tcPr>
            <w:tcW w:w="960" w:type="dxa"/>
            <w:tcBorders>
              <w:top w:val="nil"/>
              <w:left w:val="nil"/>
              <w:bottom w:val="single" w:sz="4" w:space="0" w:color="auto"/>
              <w:right w:val="single" w:sz="4" w:space="0" w:color="auto"/>
            </w:tcBorders>
            <w:shd w:val="clear" w:color="000000" w:fill="BDD7EE"/>
            <w:noWrap/>
            <w:vAlign w:val="center"/>
            <w:hideMark/>
          </w:tcPr>
          <w:p w14:paraId="18437541"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72%</w:t>
            </w:r>
          </w:p>
        </w:tc>
        <w:tc>
          <w:tcPr>
            <w:tcW w:w="960" w:type="dxa"/>
            <w:tcBorders>
              <w:top w:val="nil"/>
              <w:left w:val="nil"/>
              <w:bottom w:val="single" w:sz="4" w:space="0" w:color="auto"/>
              <w:right w:val="single" w:sz="4" w:space="0" w:color="auto"/>
            </w:tcBorders>
            <w:shd w:val="clear" w:color="000000" w:fill="BDD7EE"/>
            <w:noWrap/>
            <w:vAlign w:val="center"/>
            <w:hideMark/>
          </w:tcPr>
          <w:p w14:paraId="6EF60D5C"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54%</w:t>
            </w:r>
          </w:p>
        </w:tc>
        <w:tc>
          <w:tcPr>
            <w:tcW w:w="960" w:type="dxa"/>
            <w:tcBorders>
              <w:top w:val="nil"/>
              <w:left w:val="nil"/>
              <w:bottom w:val="single" w:sz="4" w:space="0" w:color="auto"/>
              <w:right w:val="single" w:sz="4" w:space="0" w:color="auto"/>
            </w:tcBorders>
            <w:shd w:val="clear" w:color="auto" w:fill="auto"/>
            <w:noWrap/>
            <w:vAlign w:val="center"/>
            <w:hideMark/>
          </w:tcPr>
          <w:p w14:paraId="706B7EF3"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29%</w:t>
            </w:r>
          </w:p>
        </w:tc>
        <w:tc>
          <w:tcPr>
            <w:tcW w:w="960" w:type="dxa"/>
            <w:tcBorders>
              <w:top w:val="nil"/>
              <w:left w:val="nil"/>
              <w:bottom w:val="single" w:sz="4" w:space="0" w:color="auto"/>
              <w:right w:val="single" w:sz="4" w:space="0" w:color="auto"/>
            </w:tcBorders>
            <w:shd w:val="clear" w:color="auto" w:fill="auto"/>
            <w:noWrap/>
            <w:vAlign w:val="center"/>
            <w:hideMark/>
          </w:tcPr>
          <w:p w14:paraId="66F22C48"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29%</w:t>
            </w:r>
          </w:p>
        </w:tc>
        <w:tc>
          <w:tcPr>
            <w:tcW w:w="960" w:type="dxa"/>
            <w:tcBorders>
              <w:top w:val="nil"/>
              <w:left w:val="nil"/>
              <w:bottom w:val="single" w:sz="4" w:space="0" w:color="auto"/>
              <w:right w:val="single" w:sz="4" w:space="0" w:color="auto"/>
            </w:tcBorders>
            <w:shd w:val="clear" w:color="000000" w:fill="BDD7EE"/>
            <w:noWrap/>
            <w:vAlign w:val="center"/>
            <w:hideMark/>
          </w:tcPr>
          <w:p w14:paraId="7399B7AB"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30%</w:t>
            </w:r>
          </w:p>
        </w:tc>
      </w:tr>
      <w:tr w:rsidR="009457D5" w:rsidRPr="009457D5" w14:paraId="579BCAED" w14:textId="77777777" w:rsidTr="00C76FF5">
        <w:trPr>
          <w:trHeight w:val="255"/>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7DBE24AF" w14:textId="77777777" w:rsidR="009457D5" w:rsidRPr="009457D5" w:rsidRDefault="009457D5" w:rsidP="009457D5">
            <w:pPr>
              <w:spacing w:after="0" w:line="240" w:lineRule="auto"/>
              <w:ind w:left="0"/>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I want to be able to travel overseas</w:t>
            </w:r>
          </w:p>
        </w:tc>
        <w:tc>
          <w:tcPr>
            <w:tcW w:w="960" w:type="dxa"/>
            <w:tcBorders>
              <w:top w:val="nil"/>
              <w:left w:val="nil"/>
              <w:bottom w:val="single" w:sz="4" w:space="0" w:color="auto"/>
              <w:right w:val="single" w:sz="4" w:space="0" w:color="auto"/>
            </w:tcBorders>
            <w:shd w:val="clear" w:color="auto" w:fill="auto"/>
            <w:noWrap/>
            <w:vAlign w:val="center"/>
            <w:hideMark/>
          </w:tcPr>
          <w:p w14:paraId="0292537A"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39%</w:t>
            </w:r>
          </w:p>
        </w:tc>
        <w:tc>
          <w:tcPr>
            <w:tcW w:w="960" w:type="dxa"/>
            <w:tcBorders>
              <w:top w:val="nil"/>
              <w:left w:val="nil"/>
              <w:bottom w:val="single" w:sz="4" w:space="0" w:color="auto"/>
              <w:right w:val="single" w:sz="4" w:space="0" w:color="auto"/>
            </w:tcBorders>
            <w:shd w:val="clear" w:color="auto" w:fill="auto"/>
            <w:noWrap/>
            <w:vAlign w:val="center"/>
            <w:hideMark/>
          </w:tcPr>
          <w:p w14:paraId="42991336"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40%</w:t>
            </w:r>
          </w:p>
        </w:tc>
        <w:tc>
          <w:tcPr>
            <w:tcW w:w="960" w:type="dxa"/>
            <w:tcBorders>
              <w:top w:val="nil"/>
              <w:left w:val="nil"/>
              <w:bottom w:val="single" w:sz="4" w:space="0" w:color="auto"/>
              <w:right w:val="single" w:sz="4" w:space="0" w:color="auto"/>
            </w:tcBorders>
            <w:shd w:val="clear" w:color="auto" w:fill="auto"/>
            <w:noWrap/>
            <w:vAlign w:val="center"/>
            <w:hideMark/>
          </w:tcPr>
          <w:p w14:paraId="0582D8B0"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29%</w:t>
            </w:r>
          </w:p>
        </w:tc>
        <w:tc>
          <w:tcPr>
            <w:tcW w:w="960" w:type="dxa"/>
            <w:tcBorders>
              <w:top w:val="nil"/>
              <w:left w:val="nil"/>
              <w:bottom w:val="single" w:sz="4" w:space="0" w:color="auto"/>
              <w:right w:val="single" w:sz="4" w:space="0" w:color="auto"/>
            </w:tcBorders>
            <w:shd w:val="clear" w:color="auto" w:fill="auto"/>
            <w:noWrap/>
            <w:vAlign w:val="center"/>
            <w:hideMark/>
          </w:tcPr>
          <w:p w14:paraId="07BF88CB"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22%</w:t>
            </w:r>
          </w:p>
        </w:tc>
        <w:tc>
          <w:tcPr>
            <w:tcW w:w="960" w:type="dxa"/>
            <w:tcBorders>
              <w:top w:val="nil"/>
              <w:left w:val="nil"/>
              <w:bottom w:val="single" w:sz="4" w:space="0" w:color="auto"/>
              <w:right w:val="single" w:sz="4" w:space="0" w:color="auto"/>
            </w:tcBorders>
            <w:shd w:val="clear" w:color="auto" w:fill="auto"/>
            <w:noWrap/>
            <w:vAlign w:val="center"/>
            <w:hideMark/>
          </w:tcPr>
          <w:p w14:paraId="59EF97B4"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13%</w:t>
            </w:r>
          </w:p>
        </w:tc>
      </w:tr>
      <w:tr w:rsidR="009457D5" w:rsidRPr="009457D5" w14:paraId="4DFA3693" w14:textId="77777777" w:rsidTr="00C76FF5">
        <w:trPr>
          <w:trHeight w:val="255"/>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0EC4CD94" w14:textId="77777777" w:rsidR="009457D5" w:rsidRPr="009457D5" w:rsidRDefault="009457D5" w:rsidP="009457D5">
            <w:pPr>
              <w:spacing w:after="0" w:line="240" w:lineRule="auto"/>
              <w:ind w:left="0"/>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I want to get a vaccine certificate/ passport</w:t>
            </w:r>
          </w:p>
        </w:tc>
        <w:tc>
          <w:tcPr>
            <w:tcW w:w="960" w:type="dxa"/>
            <w:tcBorders>
              <w:top w:val="nil"/>
              <w:left w:val="nil"/>
              <w:bottom w:val="single" w:sz="4" w:space="0" w:color="auto"/>
              <w:right w:val="single" w:sz="4" w:space="0" w:color="auto"/>
            </w:tcBorders>
            <w:shd w:val="clear" w:color="auto" w:fill="auto"/>
            <w:noWrap/>
            <w:vAlign w:val="center"/>
            <w:hideMark/>
          </w:tcPr>
          <w:p w14:paraId="2F0F5453"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39%</w:t>
            </w:r>
          </w:p>
        </w:tc>
        <w:tc>
          <w:tcPr>
            <w:tcW w:w="960" w:type="dxa"/>
            <w:tcBorders>
              <w:top w:val="nil"/>
              <w:left w:val="nil"/>
              <w:bottom w:val="single" w:sz="4" w:space="0" w:color="auto"/>
              <w:right w:val="single" w:sz="4" w:space="0" w:color="auto"/>
            </w:tcBorders>
            <w:shd w:val="clear" w:color="auto" w:fill="auto"/>
            <w:noWrap/>
            <w:vAlign w:val="center"/>
            <w:hideMark/>
          </w:tcPr>
          <w:p w14:paraId="7A22B869"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26%</w:t>
            </w:r>
          </w:p>
        </w:tc>
        <w:tc>
          <w:tcPr>
            <w:tcW w:w="960" w:type="dxa"/>
            <w:tcBorders>
              <w:top w:val="nil"/>
              <w:left w:val="nil"/>
              <w:bottom w:val="single" w:sz="4" w:space="0" w:color="auto"/>
              <w:right w:val="single" w:sz="4" w:space="0" w:color="auto"/>
            </w:tcBorders>
            <w:shd w:val="clear" w:color="auto" w:fill="auto"/>
            <w:noWrap/>
            <w:vAlign w:val="center"/>
            <w:hideMark/>
          </w:tcPr>
          <w:p w14:paraId="21098031"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18%</w:t>
            </w:r>
          </w:p>
        </w:tc>
        <w:tc>
          <w:tcPr>
            <w:tcW w:w="960" w:type="dxa"/>
            <w:tcBorders>
              <w:top w:val="nil"/>
              <w:left w:val="nil"/>
              <w:bottom w:val="single" w:sz="4" w:space="0" w:color="auto"/>
              <w:right w:val="single" w:sz="4" w:space="0" w:color="auto"/>
            </w:tcBorders>
            <w:shd w:val="clear" w:color="auto" w:fill="auto"/>
            <w:noWrap/>
            <w:vAlign w:val="center"/>
            <w:hideMark/>
          </w:tcPr>
          <w:p w14:paraId="0487AEF2"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22%</w:t>
            </w:r>
          </w:p>
        </w:tc>
        <w:tc>
          <w:tcPr>
            <w:tcW w:w="960" w:type="dxa"/>
            <w:tcBorders>
              <w:top w:val="nil"/>
              <w:left w:val="nil"/>
              <w:bottom w:val="single" w:sz="4" w:space="0" w:color="auto"/>
              <w:right w:val="single" w:sz="4" w:space="0" w:color="auto"/>
            </w:tcBorders>
            <w:shd w:val="clear" w:color="auto" w:fill="auto"/>
            <w:noWrap/>
            <w:vAlign w:val="center"/>
            <w:hideMark/>
          </w:tcPr>
          <w:p w14:paraId="644F36E7"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5%</w:t>
            </w:r>
          </w:p>
        </w:tc>
      </w:tr>
      <w:tr w:rsidR="009457D5" w:rsidRPr="009457D5" w14:paraId="4BFCB0A4" w14:textId="77777777" w:rsidTr="00C76FF5">
        <w:trPr>
          <w:trHeight w:val="255"/>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130C8C82" w14:textId="77777777" w:rsidR="009457D5" w:rsidRPr="009457D5" w:rsidRDefault="009457D5" w:rsidP="009457D5">
            <w:pPr>
              <w:spacing w:after="0" w:line="240" w:lineRule="auto"/>
              <w:ind w:left="0"/>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I want the borders to open up</w:t>
            </w:r>
          </w:p>
        </w:tc>
        <w:tc>
          <w:tcPr>
            <w:tcW w:w="960" w:type="dxa"/>
            <w:tcBorders>
              <w:top w:val="nil"/>
              <w:left w:val="nil"/>
              <w:bottom w:val="single" w:sz="4" w:space="0" w:color="auto"/>
              <w:right w:val="single" w:sz="4" w:space="0" w:color="auto"/>
            </w:tcBorders>
            <w:shd w:val="clear" w:color="auto" w:fill="auto"/>
            <w:noWrap/>
            <w:vAlign w:val="center"/>
            <w:hideMark/>
          </w:tcPr>
          <w:p w14:paraId="6377084E"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36%</w:t>
            </w:r>
          </w:p>
        </w:tc>
        <w:tc>
          <w:tcPr>
            <w:tcW w:w="960" w:type="dxa"/>
            <w:tcBorders>
              <w:top w:val="nil"/>
              <w:left w:val="nil"/>
              <w:bottom w:val="single" w:sz="4" w:space="0" w:color="auto"/>
              <w:right w:val="single" w:sz="4" w:space="0" w:color="auto"/>
            </w:tcBorders>
            <w:shd w:val="clear" w:color="auto" w:fill="auto"/>
            <w:noWrap/>
            <w:vAlign w:val="center"/>
            <w:hideMark/>
          </w:tcPr>
          <w:p w14:paraId="68867133"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28%</w:t>
            </w:r>
          </w:p>
        </w:tc>
        <w:tc>
          <w:tcPr>
            <w:tcW w:w="960" w:type="dxa"/>
            <w:tcBorders>
              <w:top w:val="nil"/>
              <w:left w:val="nil"/>
              <w:bottom w:val="single" w:sz="4" w:space="0" w:color="auto"/>
              <w:right w:val="single" w:sz="4" w:space="0" w:color="auto"/>
            </w:tcBorders>
            <w:shd w:val="clear" w:color="auto" w:fill="auto"/>
            <w:noWrap/>
            <w:vAlign w:val="center"/>
            <w:hideMark/>
          </w:tcPr>
          <w:p w14:paraId="08B19BB4"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11%</w:t>
            </w:r>
          </w:p>
        </w:tc>
        <w:tc>
          <w:tcPr>
            <w:tcW w:w="960" w:type="dxa"/>
            <w:tcBorders>
              <w:top w:val="nil"/>
              <w:left w:val="nil"/>
              <w:bottom w:val="single" w:sz="4" w:space="0" w:color="auto"/>
              <w:right w:val="single" w:sz="4" w:space="0" w:color="auto"/>
            </w:tcBorders>
            <w:shd w:val="clear" w:color="auto" w:fill="auto"/>
            <w:noWrap/>
            <w:vAlign w:val="center"/>
            <w:hideMark/>
          </w:tcPr>
          <w:p w14:paraId="20AF0AA1"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11%</w:t>
            </w:r>
          </w:p>
        </w:tc>
        <w:tc>
          <w:tcPr>
            <w:tcW w:w="960" w:type="dxa"/>
            <w:tcBorders>
              <w:top w:val="nil"/>
              <w:left w:val="nil"/>
              <w:bottom w:val="single" w:sz="4" w:space="0" w:color="auto"/>
              <w:right w:val="single" w:sz="4" w:space="0" w:color="auto"/>
            </w:tcBorders>
            <w:shd w:val="clear" w:color="auto" w:fill="auto"/>
            <w:noWrap/>
            <w:vAlign w:val="center"/>
            <w:hideMark/>
          </w:tcPr>
          <w:p w14:paraId="76378BD7"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5%</w:t>
            </w:r>
          </w:p>
        </w:tc>
      </w:tr>
      <w:tr w:rsidR="009457D5" w:rsidRPr="009457D5" w14:paraId="3E72FA0A" w14:textId="77777777" w:rsidTr="00C76FF5">
        <w:trPr>
          <w:trHeight w:val="765"/>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38114F08" w14:textId="77777777" w:rsidR="009457D5" w:rsidRPr="009457D5" w:rsidRDefault="009457D5" w:rsidP="009457D5">
            <w:pPr>
              <w:spacing w:after="0" w:line="240" w:lineRule="auto"/>
              <w:ind w:left="0"/>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I trust New Zealand's vaccines approval system (Medsafe) to make sure the vaccine is safe for me and my whānau</w:t>
            </w:r>
          </w:p>
        </w:tc>
        <w:tc>
          <w:tcPr>
            <w:tcW w:w="960" w:type="dxa"/>
            <w:tcBorders>
              <w:top w:val="nil"/>
              <w:left w:val="nil"/>
              <w:bottom w:val="single" w:sz="4" w:space="0" w:color="auto"/>
              <w:right w:val="single" w:sz="4" w:space="0" w:color="auto"/>
            </w:tcBorders>
            <w:shd w:val="clear" w:color="000000" w:fill="BDD7EE"/>
            <w:noWrap/>
            <w:vAlign w:val="center"/>
            <w:hideMark/>
          </w:tcPr>
          <w:p w14:paraId="0B11BC61"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65%</w:t>
            </w:r>
          </w:p>
        </w:tc>
        <w:tc>
          <w:tcPr>
            <w:tcW w:w="960" w:type="dxa"/>
            <w:tcBorders>
              <w:top w:val="nil"/>
              <w:left w:val="nil"/>
              <w:bottom w:val="single" w:sz="4" w:space="0" w:color="auto"/>
              <w:right w:val="single" w:sz="4" w:space="0" w:color="auto"/>
            </w:tcBorders>
            <w:shd w:val="clear" w:color="auto" w:fill="auto"/>
            <w:noWrap/>
            <w:vAlign w:val="center"/>
            <w:hideMark/>
          </w:tcPr>
          <w:p w14:paraId="427479E1"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39%</w:t>
            </w:r>
          </w:p>
        </w:tc>
        <w:tc>
          <w:tcPr>
            <w:tcW w:w="960" w:type="dxa"/>
            <w:tcBorders>
              <w:top w:val="nil"/>
              <w:left w:val="nil"/>
              <w:bottom w:val="single" w:sz="4" w:space="0" w:color="auto"/>
              <w:right w:val="single" w:sz="4" w:space="0" w:color="auto"/>
            </w:tcBorders>
            <w:shd w:val="clear" w:color="auto" w:fill="auto"/>
            <w:noWrap/>
            <w:vAlign w:val="center"/>
            <w:hideMark/>
          </w:tcPr>
          <w:p w14:paraId="09747FC3"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8%</w:t>
            </w:r>
          </w:p>
        </w:tc>
        <w:tc>
          <w:tcPr>
            <w:tcW w:w="960" w:type="dxa"/>
            <w:tcBorders>
              <w:top w:val="nil"/>
              <w:left w:val="nil"/>
              <w:bottom w:val="single" w:sz="4" w:space="0" w:color="auto"/>
              <w:right w:val="single" w:sz="4" w:space="0" w:color="auto"/>
            </w:tcBorders>
            <w:shd w:val="clear" w:color="auto" w:fill="auto"/>
            <w:noWrap/>
            <w:vAlign w:val="center"/>
            <w:hideMark/>
          </w:tcPr>
          <w:p w14:paraId="55561935"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5%</w:t>
            </w:r>
          </w:p>
        </w:tc>
        <w:tc>
          <w:tcPr>
            <w:tcW w:w="960" w:type="dxa"/>
            <w:tcBorders>
              <w:top w:val="nil"/>
              <w:left w:val="nil"/>
              <w:bottom w:val="single" w:sz="4" w:space="0" w:color="auto"/>
              <w:right w:val="single" w:sz="4" w:space="0" w:color="auto"/>
            </w:tcBorders>
            <w:shd w:val="clear" w:color="auto" w:fill="auto"/>
            <w:noWrap/>
            <w:vAlign w:val="center"/>
            <w:hideMark/>
          </w:tcPr>
          <w:p w14:paraId="6311D706"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20%</w:t>
            </w:r>
          </w:p>
        </w:tc>
      </w:tr>
      <w:tr w:rsidR="009457D5" w:rsidRPr="009457D5" w14:paraId="05E19F42" w14:textId="77777777" w:rsidTr="00C76FF5">
        <w:trPr>
          <w:trHeight w:val="510"/>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5BEF2AF2" w14:textId="77777777" w:rsidR="009457D5" w:rsidRPr="009457D5" w:rsidRDefault="009457D5" w:rsidP="009457D5">
            <w:pPr>
              <w:spacing w:after="0" w:line="240" w:lineRule="auto"/>
              <w:ind w:left="0"/>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I want to be able to do whatever I want to do this summer/next year</w:t>
            </w:r>
          </w:p>
        </w:tc>
        <w:tc>
          <w:tcPr>
            <w:tcW w:w="960" w:type="dxa"/>
            <w:tcBorders>
              <w:top w:val="nil"/>
              <w:left w:val="nil"/>
              <w:bottom w:val="single" w:sz="4" w:space="0" w:color="auto"/>
              <w:right w:val="single" w:sz="4" w:space="0" w:color="auto"/>
            </w:tcBorders>
            <w:shd w:val="clear" w:color="auto" w:fill="auto"/>
            <w:noWrap/>
            <w:vAlign w:val="center"/>
            <w:hideMark/>
          </w:tcPr>
          <w:p w14:paraId="014F738A"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46%</w:t>
            </w:r>
          </w:p>
        </w:tc>
        <w:tc>
          <w:tcPr>
            <w:tcW w:w="960" w:type="dxa"/>
            <w:tcBorders>
              <w:top w:val="nil"/>
              <w:left w:val="nil"/>
              <w:bottom w:val="single" w:sz="4" w:space="0" w:color="auto"/>
              <w:right w:val="single" w:sz="4" w:space="0" w:color="auto"/>
            </w:tcBorders>
            <w:shd w:val="clear" w:color="auto" w:fill="auto"/>
            <w:noWrap/>
            <w:vAlign w:val="center"/>
            <w:hideMark/>
          </w:tcPr>
          <w:p w14:paraId="60101EA4"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39%</w:t>
            </w:r>
          </w:p>
        </w:tc>
        <w:tc>
          <w:tcPr>
            <w:tcW w:w="960" w:type="dxa"/>
            <w:tcBorders>
              <w:top w:val="nil"/>
              <w:left w:val="nil"/>
              <w:bottom w:val="single" w:sz="4" w:space="0" w:color="auto"/>
              <w:right w:val="single" w:sz="4" w:space="0" w:color="auto"/>
            </w:tcBorders>
            <w:shd w:val="clear" w:color="000000" w:fill="BDD7EE"/>
            <w:noWrap/>
            <w:vAlign w:val="center"/>
            <w:hideMark/>
          </w:tcPr>
          <w:p w14:paraId="65746B8B"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34%</w:t>
            </w:r>
          </w:p>
        </w:tc>
        <w:tc>
          <w:tcPr>
            <w:tcW w:w="960" w:type="dxa"/>
            <w:tcBorders>
              <w:top w:val="nil"/>
              <w:left w:val="nil"/>
              <w:bottom w:val="single" w:sz="4" w:space="0" w:color="auto"/>
              <w:right w:val="single" w:sz="4" w:space="0" w:color="auto"/>
            </w:tcBorders>
            <w:shd w:val="clear" w:color="auto" w:fill="auto"/>
            <w:noWrap/>
            <w:vAlign w:val="center"/>
            <w:hideMark/>
          </w:tcPr>
          <w:p w14:paraId="3E4EA35D"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27%</w:t>
            </w:r>
          </w:p>
        </w:tc>
        <w:tc>
          <w:tcPr>
            <w:tcW w:w="960" w:type="dxa"/>
            <w:tcBorders>
              <w:top w:val="nil"/>
              <w:left w:val="nil"/>
              <w:bottom w:val="single" w:sz="4" w:space="0" w:color="auto"/>
              <w:right w:val="single" w:sz="4" w:space="0" w:color="auto"/>
            </w:tcBorders>
            <w:shd w:val="clear" w:color="auto" w:fill="auto"/>
            <w:noWrap/>
            <w:vAlign w:val="center"/>
            <w:hideMark/>
          </w:tcPr>
          <w:p w14:paraId="69DE07E4"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25%</w:t>
            </w:r>
          </w:p>
        </w:tc>
      </w:tr>
      <w:tr w:rsidR="009457D5" w:rsidRPr="009457D5" w14:paraId="26033B71" w14:textId="77777777" w:rsidTr="00C76FF5">
        <w:trPr>
          <w:trHeight w:val="510"/>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3BA749E5" w14:textId="77777777" w:rsidR="009457D5" w:rsidRPr="009457D5" w:rsidRDefault="009457D5" w:rsidP="009457D5">
            <w:pPr>
              <w:spacing w:after="0" w:line="240" w:lineRule="auto"/>
              <w:ind w:left="0"/>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I want to be able to attend events like concerts and festivals</w:t>
            </w:r>
          </w:p>
        </w:tc>
        <w:tc>
          <w:tcPr>
            <w:tcW w:w="960" w:type="dxa"/>
            <w:tcBorders>
              <w:top w:val="nil"/>
              <w:left w:val="nil"/>
              <w:bottom w:val="single" w:sz="4" w:space="0" w:color="auto"/>
              <w:right w:val="single" w:sz="4" w:space="0" w:color="auto"/>
            </w:tcBorders>
            <w:shd w:val="clear" w:color="auto" w:fill="auto"/>
            <w:noWrap/>
            <w:vAlign w:val="center"/>
            <w:hideMark/>
          </w:tcPr>
          <w:p w14:paraId="1BCAA265"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34%</w:t>
            </w:r>
          </w:p>
        </w:tc>
        <w:tc>
          <w:tcPr>
            <w:tcW w:w="960" w:type="dxa"/>
            <w:tcBorders>
              <w:top w:val="nil"/>
              <w:left w:val="nil"/>
              <w:bottom w:val="single" w:sz="4" w:space="0" w:color="auto"/>
              <w:right w:val="single" w:sz="4" w:space="0" w:color="auto"/>
            </w:tcBorders>
            <w:shd w:val="clear" w:color="auto" w:fill="auto"/>
            <w:noWrap/>
            <w:vAlign w:val="center"/>
            <w:hideMark/>
          </w:tcPr>
          <w:p w14:paraId="47C4CC1E"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33%</w:t>
            </w:r>
          </w:p>
        </w:tc>
        <w:tc>
          <w:tcPr>
            <w:tcW w:w="960" w:type="dxa"/>
            <w:tcBorders>
              <w:top w:val="nil"/>
              <w:left w:val="nil"/>
              <w:bottom w:val="single" w:sz="4" w:space="0" w:color="auto"/>
              <w:right w:val="single" w:sz="4" w:space="0" w:color="auto"/>
            </w:tcBorders>
            <w:shd w:val="clear" w:color="auto" w:fill="auto"/>
            <w:noWrap/>
            <w:vAlign w:val="center"/>
            <w:hideMark/>
          </w:tcPr>
          <w:p w14:paraId="63D7630D"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23%</w:t>
            </w:r>
          </w:p>
        </w:tc>
        <w:tc>
          <w:tcPr>
            <w:tcW w:w="960" w:type="dxa"/>
            <w:tcBorders>
              <w:top w:val="nil"/>
              <w:left w:val="nil"/>
              <w:bottom w:val="single" w:sz="4" w:space="0" w:color="auto"/>
              <w:right w:val="single" w:sz="4" w:space="0" w:color="auto"/>
            </w:tcBorders>
            <w:shd w:val="clear" w:color="auto" w:fill="auto"/>
            <w:noWrap/>
            <w:vAlign w:val="center"/>
            <w:hideMark/>
          </w:tcPr>
          <w:p w14:paraId="58FFE6DA"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24%</w:t>
            </w:r>
          </w:p>
        </w:tc>
        <w:tc>
          <w:tcPr>
            <w:tcW w:w="960" w:type="dxa"/>
            <w:tcBorders>
              <w:top w:val="nil"/>
              <w:left w:val="nil"/>
              <w:bottom w:val="single" w:sz="4" w:space="0" w:color="auto"/>
              <w:right w:val="single" w:sz="4" w:space="0" w:color="auto"/>
            </w:tcBorders>
            <w:shd w:val="clear" w:color="auto" w:fill="auto"/>
            <w:noWrap/>
            <w:vAlign w:val="center"/>
            <w:hideMark/>
          </w:tcPr>
          <w:p w14:paraId="6C482012"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5%</w:t>
            </w:r>
          </w:p>
        </w:tc>
      </w:tr>
      <w:tr w:rsidR="009457D5" w:rsidRPr="009457D5" w14:paraId="1BB665C8" w14:textId="77777777" w:rsidTr="00C76FF5">
        <w:trPr>
          <w:trHeight w:val="255"/>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650C1CEA" w14:textId="77777777" w:rsidR="009457D5" w:rsidRPr="009457D5" w:rsidRDefault="009457D5" w:rsidP="009457D5">
            <w:pPr>
              <w:spacing w:after="0" w:line="240" w:lineRule="auto"/>
              <w:ind w:left="0"/>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I want my freedom back</w:t>
            </w:r>
          </w:p>
        </w:tc>
        <w:tc>
          <w:tcPr>
            <w:tcW w:w="960" w:type="dxa"/>
            <w:tcBorders>
              <w:top w:val="nil"/>
              <w:left w:val="nil"/>
              <w:bottom w:val="single" w:sz="4" w:space="0" w:color="auto"/>
              <w:right w:val="single" w:sz="4" w:space="0" w:color="auto"/>
            </w:tcBorders>
            <w:shd w:val="clear" w:color="auto" w:fill="auto"/>
            <w:noWrap/>
            <w:vAlign w:val="center"/>
            <w:hideMark/>
          </w:tcPr>
          <w:p w14:paraId="1CBE260F"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43%</w:t>
            </w:r>
          </w:p>
        </w:tc>
        <w:tc>
          <w:tcPr>
            <w:tcW w:w="960" w:type="dxa"/>
            <w:tcBorders>
              <w:top w:val="nil"/>
              <w:left w:val="nil"/>
              <w:bottom w:val="single" w:sz="4" w:space="0" w:color="auto"/>
              <w:right w:val="single" w:sz="4" w:space="0" w:color="auto"/>
            </w:tcBorders>
            <w:shd w:val="clear" w:color="auto" w:fill="auto"/>
            <w:noWrap/>
            <w:vAlign w:val="center"/>
            <w:hideMark/>
          </w:tcPr>
          <w:p w14:paraId="45C6DA40"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40%</w:t>
            </w:r>
          </w:p>
        </w:tc>
        <w:tc>
          <w:tcPr>
            <w:tcW w:w="960" w:type="dxa"/>
            <w:tcBorders>
              <w:top w:val="nil"/>
              <w:left w:val="nil"/>
              <w:bottom w:val="single" w:sz="4" w:space="0" w:color="auto"/>
              <w:right w:val="single" w:sz="4" w:space="0" w:color="auto"/>
            </w:tcBorders>
            <w:shd w:val="clear" w:color="000000" w:fill="BDD7EE"/>
            <w:noWrap/>
            <w:vAlign w:val="center"/>
            <w:hideMark/>
          </w:tcPr>
          <w:p w14:paraId="78AFAA0E"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32%</w:t>
            </w:r>
          </w:p>
        </w:tc>
        <w:tc>
          <w:tcPr>
            <w:tcW w:w="960" w:type="dxa"/>
            <w:tcBorders>
              <w:top w:val="nil"/>
              <w:left w:val="nil"/>
              <w:bottom w:val="single" w:sz="4" w:space="0" w:color="auto"/>
              <w:right w:val="single" w:sz="4" w:space="0" w:color="auto"/>
            </w:tcBorders>
            <w:shd w:val="clear" w:color="auto" w:fill="auto"/>
            <w:noWrap/>
            <w:vAlign w:val="center"/>
            <w:hideMark/>
          </w:tcPr>
          <w:p w14:paraId="061BCF01"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22%</w:t>
            </w:r>
          </w:p>
        </w:tc>
        <w:tc>
          <w:tcPr>
            <w:tcW w:w="960" w:type="dxa"/>
            <w:tcBorders>
              <w:top w:val="nil"/>
              <w:left w:val="nil"/>
              <w:bottom w:val="single" w:sz="4" w:space="0" w:color="auto"/>
              <w:right w:val="single" w:sz="4" w:space="0" w:color="auto"/>
            </w:tcBorders>
            <w:shd w:val="clear" w:color="auto" w:fill="auto"/>
            <w:noWrap/>
            <w:vAlign w:val="center"/>
            <w:hideMark/>
          </w:tcPr>
          <w:p w14:paraId="73E10CD6"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26%</w:t>
            </w:r>
          </w:p>
        </w:tc>
      </w:tr>
      <w:tr w:rsidR="009457D5" w:rsidRPr="009457D5" w14:paraId="2751BFF3" w14:textId="77777777" w:rsidTr="00C76FF5">
        <w:trPr>
          <w:trHeight w:val="255"/>
        </w:trPr>
        <w:tc>
          <w:tcPr>
            <w:tcW w:w="3969" w:type="dxa"/>
            <w:tcBorders>
              <w:top w:val="nil"/>
              <w:left w:val="single" w:sz="4" w:space="0" w:color="auto"/>
              <w:bottom w:val="single" w:sz="4" w:space="0" w:color="auto"/>
              <w:right w:val="single" w:sz="4" w:space="0" w:color="auto"/>
            </w:tcBorders>
            <w:shd w:val="clear" w:color="auto" w:fill="auto"/>
            <w:vAlign w:val="center"/>
            <w:hideMark/>
          </w:tcPr>
          <w:p w14:paraId="3F6B5CD5" w14:textId="77777777" w:rsidR="009457D5" w:rsidRPr="009457D5" w:rsidRDefault="009457D5" w:rsidP="009457D5">
            <w:pPr>
              <w:spacing w:after="0" w:line="240" w:lineRule="auto"/>
              <w:ind w:left="0"/>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I need it to be able to work</w:t>
            </w:r>
          </w:p>
        </w:tc>
        <w:tc>
          <w:tcPr>
            <w:tcW w:w="960" w:type="dxa"/>
            <w:tcBorders>
              <w:top w:val="nil"/>
              <w:left w:val="nil"/>
              <w:bottom w:val="single" w:sz="4" w:space="0" w:color="auto"/>
              <w:right w:val="single" w:sz="4" w:space="0" w:color="auto"/>
            </w:tcBorders>
            <w:shd w:val="clear" w:color="auto" w:fill="auto"/>
            <w:noWrap/>
            <w:vAlign w:val="center"/>
            <w:hideMark/>
          </w:tcPr>
          <w:p w14:paraId="14D5338B"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27%</w:t>
            </w:r>
          </w:p>
        </w:tc>
        <w:tc>
          <w:tcPr>
            <w:tcW w:w="960" w:type="dxa"/>
            <w:tcBorders>
              <w:top w:val="nil"/>
              <w:left w:val="nil"/>
              <w:bottom w:val="single" w:sz="4" w:space="0" w:color="auto"/>
              <w:right w:val="single" w:sz="4" w:space="0" w:color="auto"/>
            </w:tcBorders>
            <w:shd w:val="clear" w:color="auto" w:fill="auto"/>
            <w:noWrap/>
            <w:vAlign w:val="center"/>
            <w:hideMark/>
          </w:tcPr>
          <w:p w14:paraId="52271F01"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21%</w:t>
            </w:r>
          </w:p>
        </w:tc>
        <w:tc>
          <w:tcPr>
            <w:tcW w:w="960" w:type="dxa"/>
            <w:tcBorders>
              <w:top w:val="nil"/>
              <w:left w:val="nil"/>
              <w:bottom w:val="single" w:sz="4" w:space="0" w:color="auto"/>
              <w:right w:val="single" w:sz="4" w:space="0" w:color="auto"/>
            </w:tcBorders>
            <w:shd w:val="clear" w:color="auto" w:fill="auto"/>
            <w:noWrap/>
            <w:vAlign w:val="center"/>
            <w:hideMark/>
          </w:tcPr>
          <w:p w14:paraId="41DD5C74"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22%</w:t>
            </w:r>
          </w:p>
        </w:tc>
        <w:tc>
          <w:tcPr>
            <w:tcW w:w="960" w:type="dxa"/>
            <w:tcBorders>
              <w:top w:val="nil"/>
              <w:left w:val="nil"/>
              <w:bottom w:val="single" w:sz="4" w:space="0" w:color="auto"/>
              <w:right w:val="single" w:sz="4" w:space="0" w:color="auto"/>
            </w:tcBorders>
            <w:shd w:val="clear" w:color="auto" w:fill="auto"/>
            <w:noWrap/>
            <w:vAlign w:val="center"/>
            <w:hideMark/>
          </w:tcPr>
          <w:p w14:paraId="6430A7FA"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23%</w:t>
            </w:r>
          </w:p>
        </w:tc>
        <w:tc>
          <w:tcPr>
            <w:tcW w:w="960" w:type="dxa"/>
            <w:tcBorders>
              <w:top w:val="nil"/>
              <w:left w:val="nil"/>
              <w:bottom w:val="single" w:sz="4" w:space="0" w:color="auto"/>
              <w:right w:val="single" w:sz="4" w:space="0" w:color="auto"/>
            </w:tcBorders>
            <w:shd w:val="clear" w:color="000000" w:fill="BDD7EE"/>
            <w:noWrap/>
            <w:vAlign w:val="center"/>
            <w:hideMark/>
          </w:tcPr>
          <w:p w14:paraId="39A919DB" w14:textId="77777777" w:rsidR="009457D5" w:rsidRPr="009457D5" w:rsidRDefault="009457D5" w:rsidP="009457D5">
            <w:pPr>
              <w:spacing w:after="0" w:line="240" w:lineRule="auto"/>
              <w:ind w:left="0"/>
              <w:jc w:val="center"/>
              <w:rPr>
                <w:rFonts w:ascii="Calibri" w:eastAsia="Times New Roman" w:hAnsi="Calibri" w:cs="Calibri"/>
                <w:color w:val="000000"/>
                <w:sz w:val="20"/>
                <w:szCs w:val="20"/>
                <w:lang w:eastAsia="en-NZ"/>
              </w:rPr>
            </w:pPr>
            <w:r w:rsidRPr="009457D5">
              <w:rPr>
                <w:rFonts w:ascii="Calibri" w:eastAsia="Times New Roman" w:hAnsi="Calibri" w:cs="Calibri"/>
                <w:color w:val="000000"/>
                <w:sz w:val="20"/>
                <w:szCs w:val="20"/>
                <w:lang w:eastAsia="en-NZ"/>
              </w:rPr>
              <w:t>28%</w:t>
            </w:r>
          </w:p>
        </w:tc>
      </w:tr>
    </w:tbl>
    <w:p w14:paraId="3616DDB9" w14:textId="17BD5289" w:rsidR="009457D5" w:rsidRDefault="009457D5" w:rsidP="00400673">
      <w:pPr>
        <w:spacing w:after="0"/>
        <w:rPr>
          <w:lang w:val="en-AU"/>
        </w:rPr>
      </w:pPr>
    </w:p>
    <w:p w14:paraId="2738C7F6" w14:textId="4C0DC954" w:rsidR="00277626" w:rsidRDefault="00277626" w:rsidP="00400673">
      <w:pPr>
        <w:spacing w:after="0"/>
        <w:rPr>
          <w:lang w:val="en-AU"/>
        </w:rPr>
      </w:pPr>
      <w:r>
        <w:rPr>
          <w:lang w:val="en-AU"/>
        </w:rPr>
        <w:t>The top 5 motivators for those who a</w:t>
      </w:r>
      <w:r w:rsidR="00063537">
        <w:rPr>
          <w:lang w:val="en-AU"/>
        </w:rPr>
        <w:t>r</w:t>
      </w:r>
      <w:r>
        <w:rPr>
          <w:lang w:val="en-AU"/>
        </w:rPr>
        <w:t xml:space="preserve">e currently booked are more oriented to “about me/my needs” with only the </w:t>
      </w:r>
      <w:r w:rsidR="00C25CF4">
        <w:rPr>
          <w:lang w:val="en-AU"/>
        </w:rPr>
        <w:t>top</w:t>
      </w:r>
      <w:r>
        <w:rPr>
          <w:lang w:val="en-AU"/>
        </w:rPr>
        <w:t xml:space="preserve"> one being “altruistic”:</w:t>
      </w:r>
    </w:p>
    <w:p w14:paraId="3AC01CD4" w14:textId="079B9A03" w:rsidR="00277626" w:rsidRDefault="00277626" w:rsidP="00277626">
      <w:pPr>
        <w:pStyle w:val="ListParagraph"/>
        <w:numPr>
          <w:ilvl w:val="0"/>
          <w:numId w:val="51"/>
        </w:numPr>
        <w:spacing w:after="0"/>
        <w:rPr>
          <w:lang w:val="en-AU"/>
        </w:rPr>
      </w:pPr>
      <w:r w:rsidRPr="00277626">
        <w:rPr>
          <w:lang w:val="en-AU"/>
        </w:rPr>
        <w:t>It is important to protect my whānau</w:t>
      </w:r>
      <w:r>
        <w:rPr>
          <w:lang w:val="en-AU"/>
        </w:rPr>
        <w:t xml:space="preserve"> (41%).</w:t>
      </w:r>
    </w:p>
    <w:p w14:paraId="77700E86" w14:textId="19319BAB" w:rsidR="00277626" w:rsidRDefault="00277626" w:rsidP="00277626">
      <w:pPr>
        <w:pStyle w:val="ListParagraph"/>
        <w:numPr>
          <w:ilvl w:val="0"/>
          <w:numId w:val="51"/>
        </w:numPr>
        <w:spacing w:after="0"/>
        <w:rPr>
          <w:lang w:val="en-AU"/>
        </w:rPr>
      </w:pPr>
      <w:r>
        <w:rPr>
          <w:lang w:val="en-AU"/>
        </w:rPr>
        <w:t>I want my freedom back (35%).</w:t>
      </w:r>
    </w:p>
    <w:p w14:paraId="1F2DBCD3" w14:textId="7E04B4DF" w:rsidR="00277626" w:rsidRDefault="00277626" w:rsidP="00277626">
      <w:pPr>
        <w:pStyle w:val="ListParagraph"/>
        <w:numPr>
          <w:ilvl w:val="0"/>
          <w:numId w:val="51"/>
        </w:numPr>
        <w:spacing w:after="0"/>
        <w:rPr>
          <w:lang w:val="en-AU"/>
        </w:rPr>
      </w:pPr>
      <w:r>
        <w:rPr>
          <w:lang w:val="en-AU"/>
        </w:rPr>
        <w:t>To help protect vulnerable New Zealanders (34%).</w:t>
      </w:r>
    </w:p>
    <w:p w14:paraId="7A072AB9" w14:textId="697D193A" w:rsidR="00277626" w:rsidRDefault="00277626" w:rsidP="00277626">
      <w:pPr>
        <w:pStyle w:val="ListParagraph"/>
        <w:numPr>
          <w:ilvl w:val="0"/>
          <w:numId w:val="51"/>
        </w:numPr>
        <w:spacing w:after="0"/>
        <w:rPr>
          <w:lang w:val="en-AU"/>
        </w:rPr>
      </w:pPr>
      <w:r w:rsidRPr="00277626">
        <w:rPr>
          <w:lang w:val="en-AU"/>
        </w:rPr>
        <w:t>I want to be able to attend events like concerts and festivals</w:t>
      </w:r>
      <w:r>
        <w:rPr>
          <w:lang w:val="en-AU"/>
        </w:rPr>
        <w:t xml:space="preserve"> (33%).</w:t>
      </w:r>
    </w:p>
    <w:p w14:paraId="7F3DAA52" w14:textId="26F5054D" w:rsidR="00277626" w:rsidRDefault="00277626" w:rsidP="00277626">
      <w:pPr>
        <w:pStyle w:val="ListParagraph"/>
        <w:numPr>
          <w:ilvl w:val="0"/>
          <w:numId w:val="51"/>
        </w:numPr>
        <w:spacing w:after="0"/>
        <w:rPr>
          <w:lang w:val="en-AU"/>
        </w:rPr>
      </w:pPr>
      <w:r w:rsidRPr="00277626">
        <w:rPr>
          <w:lang w:val="en-AU"/>
        </w:rPr>
        <w:t>I want to be able to travel overseas</w:t>
      </w:r>
      <w:r>
        <w:rPr>
          <w:lang w:val="en-AU"/>
        </w:rPr>
        <w:t xml:space="preserve"> (31%).</w:t>
      </w:r>
    </w:p>
    <w:p w14:paraId="20D91EA3" w14:textId="77777777" w:rsidR="00277626" w:rsidRPr="00277626" w:rsidRDefault="00277626" w:rsidP="00277626">
      <w:pPr>
        <w:spacing w:after="0"/>
        <w:rPr>
          <w:lang w:val="en-AU"/>
        </w:rPr>
      </w:pPr>
    </w:p>
    <w:p w14:paraId="6CAF1721" w14:textId="77777777" w:rsidR="00277626" w:rsidRDefault="00277626" w:rsidP="00400673">
      <w:pPr>
        <w:spacing w:after="0"/>
        <w:rPr>
          <w:lang w:val="en-AU"/>
        </w:rPr>
      </w:pPr>
    </w:p>
    <w:p w14:paraId="1B137935" w14:textId="77777777" w:rsidR="00277626" w:rsidRDefault="00277626" w:rsidP="00400673">
      <w:pPr>
        <w:spacing w:after="0"/>
        <w:rPr>
          <w:lang w:val="en-AU"/>
        </w:rPr>
      </w:pPr>
    </w:p>
    <w:p w14:paraId="6C95E8F9" w14:textId="77777777" w:rsidR="00277626" w:rsidRDefault="00277626" w:rsidP="00400673">
      <w:pPr>
        <w:spacing w:after="0"/>
        <w:rPr>
          <w:lang w:val="en-AU"/>
        </w:rPr>
      </w:pPr>
    </w:p>
    <w:p w14:paraId="2A8D7697" w14:textId="7C312AFA" w:rsidR="00D57F56" w:rsidRDefault="00D57F56" w:rsidP="00400673">
      <w:pPr>
        <w:spacing w:after="0"/>
        <w:rPr>
          <w:lang w:val="en-AU"/>
        </w:rPr>
      </w:pPr>
      <w:r>
        <w:rPr>
          <w:lang w:val="en-AU"/>
        </w:rPr>
        <w:t xml:space="preserve">The top 5 motivators for those who are not vaccinated, not booked </w:t>
      </w:r>
      <w:r w:rsidR="00CC294B">
        <w:rPr>
          <w:lang w:val="en-AU"/>
        </w:rPr>
        <w:t>and</w:t>
      </w:r>
      <w:r w:rsidR="004051F9">
        <w:rPr>
          <w:lang w:val="en-AU"/>
        </w:rPr>
        <w:t xml:space="preserve"> either definitely, most likely or likely</w:t>
      </w:r>
      <w:r w:rsidR="004051F9" w:rsidDel="004051F9">
        <w:rPr>
          <w:rStyle w:val="CommentReference"/>
          <w:rFonts w:ascii="Times New Roman" w:hAnsi="Times New Roman" w:cs="Times New Roman"/>
          <w:lang w:val="en-US"/>
        </w:rPr>
        <w:t xml:space="preserve"> </w:t>
      </w:r>
      <w:r>
        <w:rPr>
          <w:lang w:val="en-AU"/>
        </w:rPr>
        <w:t>to get a vaccine are</w:t>
      </w:r>
      <w:r w:rsidR="00277626">
        <w:rPr>
          <w:lang w:val="en-AU"/>
        </w:rPr>
        <w:t xml:space="preserve"> as follows</w:t>
      </w:r>
      <w:r w:rsidR="00195A09">
        <w:rPr>
          <w:lang w:val="en-AU"/>
        </w:rPr>
        <w:t xml:space="preserve"> (</w:t>
      </w:r>
      <w:r w:rsidR="00277626">
        <w:rPr>
          <w:lang w:val="en-AU"/>
        </w:rPr>
        <w:t>3 of these are “altruistic” and 2 “about me/my needs”</w:t>
      </w:r>
      <w:r w:rsidR="00195A09">
        <w:rPr>
          <w:lang w:val="en-AU"/>
        </w:rPr>
        <w:t>)</w:t>
      </w:r>
      <w:r>
        <w:rPr>
          <w:lang w:val="en-AU"/>
        </w:rPr>
        <w:t>:</w:t>
      </w:r>
    </w:p>
    <w:p w14:paraId="2AC3D75F" w14:textId="4EF8B6D1" w:rsidR="00D57F56" w:rsidRPr="00277626" w:rsidRDefault="00D57F56" w:rsidP="00D57F56">
      <w:pPr>
        <w:pStyle w:val="ListParagraph"/>
        <w:numPr>
          <w:ilvl w:val="0"/>
          <w:numId w:val="50"/>
        </w:numPr>
        <w:spacing w:after="0"/>
        <w:rPr>
          <w:lang w:val="en-AU"/>
        </w:rPr>
      </w:pPr>
      <w:r w:rsidRPr="00277626">
        <w:rPr>
          <w:lang w:val="en-AU"/>
        </w:rPr>
        <w:t xml:space="preserve">To help prevent </w:t>
      </w:r>
      <w:r w:rsidR="00901F27">
        <w:rPr>
          <w:lang w:val="en-AU"/>
        </w:rPr>
        <w:t>COVID</w:t>
      </w:r>
      <w:r w:rsidRPr="00277626">
        <w:rPr>
          <w:lang w:val="en-AU"/>
        </w:rPr>
        <w:t>-19 spreading through my community/hapori (41%).</w:t>
      </w:r>
    </w:p>
    <w:p w14:paraId="1B481EFA" w14:textId="362F86E3" w:rsidR="00D57F56" w:rsidRPr="00277626" w:rsidRDefault="00D57F56" w:rsidP="00D57F56">
      <w:pPr>
        <w:pStyle w:val="ListParagraph"/>
        <w:numPr>
          <w:ilvl w:val="0"/>
          <w:numId w:val="50"/>
        </w:numPr>
        <w:spacing w:after="0"/>
        <w:rPr>
          <w:lang w:val="en-AU"/>
        </w:rPr>
      </w:pPr>
      <w:r w:rsidRPr="00277626">
        <w:rPr>
          <w:lang w:val="en-AU"/>
        </w:rPr>
        <w:t>To keep people safe in my iwi/rohe (34%).</w:t>
      </w:r>
    </w:p>
    <w:p w14:paraId="585685EF" w14:textId="46794975" w:rsidR="00D57F56" w:rsidRPr="00277626" w:rsidRDefault="00D57F56" w:rsidP="00D57F56">
      <w:pPr>
        <w:pStyle w:val="ListParagraph"/>
        <w:numPr>
          <w:ilvl w:val="0"/>
          <w:numId w:val="50"/>
        </w:numPr>
        <w:spacing w:after="0"/>
        <w:rPr>
          <w:lang w:val="en-AU"/>
        </w:rPr>
      </w:pPr>
      <w:r w:rsidRPr="00277626">
        <w:rPr>
          <w:lang w:val="en-AU"/>
        </w:rPr>
        <w:t>It is important to protect my hauora (health and physical wellbeing, mental, social and spiritual wellbeing) (34%).</w:t>
      </w:r>
    </w:p>
    <w:p w14:paraId="3603F19C" w14:textId="2C13C1C2" w:rsidR="00D57F56" w:rsidRPr="00277626" w:rsidRDefault="00D57F56" w:rsidP="00D57F56">
      <w:pPr>
        <w:pStyle w:val="ListParagraph"/>
        <w:numPr>
          <w:ilvl w:val="0"/>
          <w:numId w:val="50"/>
        </w:numPr>
        <w:spacing w:after="0"/>
        <w:rPr>
          <w:lang w:val="en-AU"/>
        </w:rPr>
      </w:pPr>
      <w:r w:rsidRPr="00277626">
        <w:rPr>
          <w:lang w:val="en-AU"/>
        </w:rPr>
        <w:t>I want my freedom back (30%).</w:t>
      </w:r>
    </w:p>
    <w:p w14:paraId="0CFD00ED" w14:textId="72C0EFEC" w:rsidR="00D57F56" w:rsidRDefault="00D57F56" w:rsidP="00D57F56">
      <w:pPr>
        <w:pStyle w:val="ListParagraph"/>
        <w:numPr>
          <w:ilvl w:val="0"/>
          <w:numId w:val="50"/>
        </w:numPr>
        <w:spacing w:after="0"/>
        <w:rPr>
          <w:lang w:val="en-AU"/>
        </w:rPr>
      </w:pPr>
      <w:r w:rsidRPr="00277626">
        <w:rPr>
          <w:lang w:val="en-AU"/>
        </w:rPr>
        <w:t xml:space="preserve">To help prevent </w:t>
      </w:r>
      <w:r w:rsidR="00901F27">
        <w:rPr>
          <w:lang w:val="en-AU"/>
        </w:rPr>
        <w:t>COVID</w:t>
      </w:r>
      <w:r w:rsidRPr="00277626">
        <w:rPr>
          <w:lang w:val="en-AU"/>
        </w:rPr>
        <w:t>-19 from causing lockdowns and loss of jobs and other damage</w:t>
      </w:r>
      <w:r>
        <w:rPr>
          <w:lang w:val="en-AU"/>
        </w:rPr>
        <w:t xml:space="preserve"> (30%).</w:t>
      </w:r>
    </w:p>
    <w:p w14:paraId="0052BF12" w14:textId="77777777" w:rsidR="00277626" w:rsidRDefault="00277626" w:rsidP="00D57F56">
      <w:pPr>
        <w:spacing w:after="0"/>
        <w:rPr>
          <w:lang w:val="en-AU"/>
        </w:rPr>
      </w:pPr>
    </w:p>
    <w:p w14:paraId="599E0CB0" w14:textId="7E898225" w:rsidR="00D57F56" w:rsidRPr="00C25CF4" w:rsidRDefault="00D57F56" w:rsidP="00C25CF4">
      <w:pPr>
        <w:spacing w:after="0"/>
        <w:rPr>
          <w:lang w:val="en-AU"/>
        </w:rPr>
      </w:pPr>
      <w:r>
        <w:rPr>
          <w:lang w:val="en-AU"/>
        </w:rPr>
        <w:t>Protecting their whānau, and believing that “It is the right thing to do”, the top two reasons overall, are in 7</w:t>
      </w:r>
      <w:r w:rsidRPr="00C25CF4">
        <w:rPr>
          <w:vertAlign w:val="superscript"/>
          <w:lang w:val="en-AU"/>
        </w:rPr>
        <w:t>th</w:t>
      </w:r>
      <w:r>
        <w:rPr>
          <w:lang w:val="en-AU"/>
        </w:rPr>
        <w:t xml:space="preserve"> and 9</w:t>
      </w:r>
      <w:r w:rsidRPr="00C25CF4">
        <w:rPr>
          <w:vertAlign w:val="superscript"/>
          <w:lang w:val="en-AU"/>
        </w:rPr>
        <w:t>th</w:t>
      </w:r>
      <w:r>
        <w:rPr>
          <w:lang w:val="en-AU"/>
        </w:rPr>
        <w:t xml:space="preserve"> place respectively for this </w:t>
      </w:r>
      <w:r w:rsidR="00195A09">
        <w:rPr>
          <w:lang w:val="en-AU"/>
        </w:rPr>
        <w:t>“</w:t>
      </w:r>
      <w:r>
        <w:rPr>
          <w:lang w:val="en-AU"/>
        </w:rPr>
        <w:t>likely to get vaccinated</w:t>
      </w:r>
      <w:r w:rsidR="00195A09">
        <w:rPr>
          <w:lang w:val="en-AU"/>
        </w:rPr>
        <w:t>” group</w:t>
      </w:r>
      <w:r>
        <w:rPr>
          <w:lang w:val="en-AU"/>
        </w:rPr>
        <w:t>.</w:t>
      </w:r>
    </w:p>
    <w:p w14:paraId="764AAE1E" w14:textId="2C355BFC" w:rsidR="00DE4380" w:rsidRPr="0058399B" w:rsidRDefault="00DE4380" w:rsidP="0058399B">
      <w:pPr>
        <w:pStyle w:val="Heading1"/>
        <w:numPr>
          <w:ilvl w:val="0"/>
          <w:numId w:val="41"/>
        </w:numPr>
        <w:ind w:left="851" w:hanging="425"/>
        <w:rPr>
          <w:rFonts w:asciiTheme="minorHAnsi" w:hAnsiTheme="minorHAnsi" w:cstheme="minorHAnsi"/>
          <w:color w:val="auto"/>
        </w:rPr>
      </w:pPr>
      <w:bookmarkStart w:id="13" w:name="_Toc87832670"/>
      <w:r w:rsidRPr="0058399B">
        <w:rPr>
          <w:rFonts w:asciiTheme="minorHAnsi" w:hAnsiTheme="minorHAnsi" w:cstheme="minorHAnsi"/>
          <w:color w:val="auto"/>
        </w:rPr>
        <w:t>Perceptions of those who have not been vaccinated</w:t>
      </w:r>
      <w:bookmarkEnd w:id="13"/>
    </w:p>
    <w:p w14:paraId="2A069AA7" w14:textId="53318ED7" w:rsidR="00DE4380" w:rsidRDefault="00DE4380" w:rsidP="00DE4380">
      <w:pPr>
        <w:spacing w:after="0"/>
        <w:rPr>
          <w:lang w:val="en-AU"/>
        </w:rPr>
      </w:pPr>
      <w:r w:rsidRPr="00DE4380">
        <w:rPr>
          <w:lang w:val="en-AU"/>
        </w:rPr>
        <w:t>In the following section the attitudes of unvaccinated people are presented. NB. Because the sample size is small (n=96), it is not possible to reliably cross-analyse the results by demographics or other factors.</w:t>
      </w:r>
    </w:p>
    <w:p w14:paraId="2F41AD91" w14:textId="77777777" w:rsidR="00DE4380" w:rsidRPr="00DE4380" w:rsidRDefault="00DE4380" w:rsidP="00DE4380">
      <w:pPr>
        <w:spacing w:after="0"/>
        <w:rPr>
          <w:lang w:val="en-AU"/>
        </w:rPr>
      </w:pPr>
    </w:p>
    <w:p w14:paraId="5A67C5EB" w14:textId="04C435D6" w:rsidR="00DE4380" w:rsidRPr="00DE4380" w:rsidRDefault="00032EE4" w:rsidP="00EF55C0">
      <w:pPr>
        <w:pStyle w:val="Heading2"/>
        <w:ind w:left="851" w:hanging="426"/>
        <w:rPr>
          <w:rFonts w:asciiTheme="minorHAnsi" w:hAnsiTheme="minorHAnsi" w:cstheme="minorHAnsi"/>
          <w:color w:val="auto"/>
        </w:rPr>
      </w:pPr>
      <w:bookmarkStart w:id="14" w:name="_Toc87832671"/>
      <w:r>
        <w:rPr>
          <w:rFonts w:asciiTheme="minorHAnsi" w:hAnsiTheme="minorHAnsi" w:cstheme="minorHAnsi"/>
          <w:color w:val="auto"/>
        </w:rPr>
        <w:t>3</w:t>
      </w:r>
      <w:r w:rsidR="00DE4380" w:rsidRPr="00DE4380">
        <w:rPr>
          <w:rFonts w:asciiTheme="minorHAnsi" w:hAnsiTheme="minorHAnsi" w:cstheme="minorHAnsi"/>
          <w:color w:val="auto"/>
        </w:rPr>
        <w:t xml:space="preserve">.1  </w:t>
      </w:r>
      <w:r w:rsidR="00B622A7">
        <w:rPr>
          <w:rFonts w:asciiTheme="minorHAnsi" w:hAnsiTheme="minorHAnsi" w:cstheme="minorHAnsi"/>
          <w:color w:val="auto"/>
        </w:rPr>
        <w:t>Is</w:t>
      </w:r>
      <w:r w:rsidR="00DE4380" w:rsidRPr="00DE4380">
        <w:rPr>
          <w:rFonts w:asciiTheme="minorHAnsi" w:hAnsiTheme="minorHAnsi" w:cstheme="minorHAnsi"/>
          <w:color w:val="auto"/>
        </w:rPr>
        <w:t xml:space="preserve"> the </w:t>
      </w:r>
      <w:r w:rsidR="00901F27">
        <w:rPr>
          <w:rFonts w:asciiTheme="minorHAnsi" w:hAnsiTheme="minorHAnsi" w:cstheme="minorHAnsi"/>
          <w:color w:val="auto"/>
        </w:rPr>
        <w:t>COVID</w:t>
      </w:r>
      <w:r w:rsidR="00DE4380" w:rsidRPr="00DE4380">
        <w:rPr>
          <w:rFonts w:asciiTheme="minorHAnsi" w:hAnsiTheme="minorHAnsi" w:cstheme="minorHAnsi"/>
          <w:color w:val="auto"/>
        </w:rPr>
        <w:t>-19 vaccine</w:t>
      </w:r>
      <w:r w:rsidR="00B622A7">
        <w:rPr>
          <w:rFonts w:asciiTheme="minorHAnsi" w:hAnsiTheme="minorHAnsi" w:cstheme="minorHAnsi"/>
          <w:color w:val="auto"/>
        </w:rPr>
        <w:t xml:space="preserve"> free?</w:t>
      </w:r>
      <w:bookmarkEnd w:id="14"/>
    </w:p>
    <w:p w14:paraId="5A20ACA0" w14:textId="76C66B84" w:rsidR="00DE4380" w:rsidRDefault="00C76FF5" w:rsidP="00DE4380">
      <w:pPr>
        <w:spacing w:after="0"/>
        <w:rPr>
          <w:lang w:val="en-AU"/>
        </w:rPr>
      </w:pPr>
      <w:r>
        <w:rPr>
          <w:lang w:val="en-AU"/>
        </w:rPr>
        <w:t xml:space="preserve">Respondents who </w:t>
      </w:r>
      <w:r w:rsidR="00DE4380" w:rsidRPr="00DE4380">
        <w:rPr>
          <w:lang w:val="en-AU"/>
        </w:rPr>
        <w:t xml:space="preserve">had not been vaccinated </w:t>
      </w:r>
      <w:r w:rsidR="00EF55C0">
        <w:rPr>
          <w:lang w:val="en-AU"/>
        </w:rPr>
        <w:t xml:space="preserve">and were not </w:t>
      </w:r>
      <w:r w:rsidR="004F0B66">
        <w:rPr>
          <w:lang w:val="en-AU"/>
        </w:rPr>
        <w:t>booked</w:t>
      </w:r>
      <w:r w:rsidR="00EF55C0">
        <w:rPr>
          <w:lang w:val="en-AU"/>
        </w:rPr>
        <w:t xml:space="preserve"> </w:t>
      </w:r>
      <w:r w:rsidR="00DE4380" w:rsidRPr="00DE4380">
        <w:rPr>
          <w:lang w:val="en-AU"/>
        </w:rPr>
        <w:t>were shown a number of statements about the vaccine and asked which of these are true. They could select more than one statement as being true.</w:t>
      </w:r>
    </w:p>
    <w:p w14:paraId="08A52C13" w14:textId="77777777" w:rsidR="00DE4380" w:rsidRPr="00DE4380" w:rsidRDefault="00DE4380" w:rsidP="00DE4380">
      <w:pPr>
        <w:spacing w:after="0"/>
        <w:rPr>
          <w:lang w:val="en-AU"/>
        </w:rPr>
      </w:pPr>
    </w:p>
    <w:p w14:paraId="328B5150" w14:textId="1E67805B" w:rsidR="00DE4380" w:rsidRPr="00DE4380" w:rsidRDefault="00DE4380" w:rsidP="00DE4380">
      <w:pPr>
        <w:spacing w:after="0"/>
        <w:rPr>
          <w:lang w:val="en-AU"/>
        </w:rPr>
      </w:pPr>
      <w:r w:rsidRPr="00DE4380">
        <w:rPr>
          <w:b/>
          <w:bCs/>
          <w:lang w:val="en-AU"/>
        </w:rPr>
        <w:t>91% know the vaccine is free</w:t>
      </w:r>
      <w:r w:rsidRPr="00DE4380">
        <w:rPr>
          <w:lang w:val="en-AU"/>
        </w:rPr>
        <w:t>, 6% are unsure and 3% said they would have to pay.</w:t>
      </w:r>
    </w:p>
    <w:p w14:paraId="7D042F06" w14:textId="77777777" w:rsidR="00FF6580" w:rsidRDefault="00FF6580" w:rsidP="00A67D16">
      <w:pPr>
        <w:spacing w:after="0"/>
      </w:pPr>
    </w:p>
    <w:p w14:paraId="678E99B4" w14:textId="241D767D" w:rsidR="00FF6580" w:rsidRDefault="00DE4380" w:rsidP="00FF6580">
      <w:pPr>
        <w:spacing w:after="0"/>
        <w:rPr>
          <w:lang w:val="en-AU"/>
        </w:rPr>
      </w:pPr>
      <w:r w:rsidRPr="00A67D16">
        <w:rPr>
          <w:lang w:val="en-AU"/>
        </w:rPr>
        <w:t>There was a much lower response to the statements about paying for GP or health provider vaccinations with only 21% selecting one of the two statements as true. This could indicate that people are unsure about this area. Still</w:t>
      </w:r>
      <w:r w:rsidR="00A37979">
        <w:rPr>
          <w:lang w:val="en-AU"/>
        </w:rPr>
        <w:t>,</w:t>
      </w:r>
      <w:r w:rsidRPr="00A67D16">
        <w:rPr>
          <w:lang w:val="en-AU"/>
        </w:rPr>
        <w:t xml:space="preserve"> six times more people said they would not have to pay for vaccination by a GP or health provider compared with having to pay (18% vs. 3%)</w:t>
      </w:r>
      <w:r w:rsidR="0022645A">
        <w:rPr>
          <w:lang w:val="en-AU"/>
        </w:rPr>
        <w:t>.</w:t>
      </w:r>
    </w:p>
    <w:p w14:paraId="0A5F4B8A" w14:textId="77777777" w:rsidR="00FF6580" w:rsidRDefault="00FF6580" w:rsidP="00FF6580">
      <w:pPr>
        <w:spacing w:after="0"/>
      </w:pPr>
    </w:p>
    <w:p w14:paraId="51FA26AC" w14:textId="77777777" w:rsidR="00565DF8" w:rsidRDefault="00FF6580" w:rsidP="00565DF8">
      <w:pPr>
        <w:spacing w:after="0"/>
        <w:ind w:left="426"/>
      </w:pPr>
      <w:r w:rsidRPr="00FF6580">
        <w:rPr>
          <w:b/>
          <w:bCs/>
        </w:rPr>
        <w:t xml:space="preserve">Even though most Māori think the vaccine is free, there is some confusion about whether they will need to pay </w:t>
      </w:r>
      <w:r w:rsidRPr="00FF6580">
        <w:rPr>
          <w:b/>
          <w:bCs/>
          <w:u w:val="single"/>
        </w:rPr>
        <w:t>for the visit</w:t>
      </w:r>
      <w:r w:rsidRPr="00FF6580">
        <w:rPr>
          <w:b/>
          <w:bCs/>
        </w:rPr>
        <w:t xml:space="preserve"> if they get their vaccination from their GP or health provider</w:t>
      </w:r>
      <w:r>
        <w:t xml:space="preserve">.  </w:t>
      </w:r>
    </w:p>
    <w:p w14:paraId="1FAA92B2" w14:textId="77777777" w:rsidR="00565DF8" w:rsidRDefault="00565DF8" w:rsidP="00565DF8">
      <w:pPr>
        <w:spacing w:after="0"/>
        <w:ind w:left="426"/>
      </w:pPr>
    </w:p>
    <w:p w14:paraId="0AF02C39" w14:textId="2F16FB11" w:rsidR="00565DF8" w:rsidRDefault="00565DF8" w:rsidP="00565DF8">
      <w:pPr>
        <w:spacing w:after="0"/>
        <w:ind w:left="426"/>
      </w:pPr>
      <w:r>
        <w:t>2% of those who think the vaccine is free also think they will have to pay for the visit, and, of those who are unsure whether the vaccine is free, 14% think they will have to pay for the visit to a GP or health provider if they get the vaccine there.</w:t>
      </w:r>
    </w:p>
    <w:p w14:paraId="314BA702" w14:textId="77777777" w:rsidR="00FF6580" w:rsidRDefault="00FF6580" w:rsidP="00FF6580">
      <w:pPr>
        <w:spacing w:after="0"/>
      </w:pPr>
    </w:p>
    <w:p w14:paraId="1C7C22D8" w14:textId="11B75741" w:rsidR="00DE4380" w:rsidRPr="00DE4380" w:rsidRDefault="00DE4380" w:rsidP="00DE4380">
      <w:pPr>
        <w:spacing w:before="120" w:after="240" w:line="240" w:lineRule="auto"/>
        <w:ind w:left="0" w:firstLine="567"/>
      </w:pPr>
      <w:r w:rsidRPr="00DE4380">
        <w:rPr>
          <w:noProof/>
        </w:rPr>
        <w:lastRenderedPageBreak/>
        <mc:AlternateContent>
          <mc:Choice Requires="wps">
            <w:drawing>
              <wp:anchor distT="0" distB="0" distL="114300" distR="114300" simplePos="0" relativeHeight="251852800" behindDoc="0" locked="0" layoutInCell="1" allowOverlap="1" wp14:anchorId="231CDB0B" wp14:editId="2E7CAF86">
                <wp:simplePos x="0" y="0"/>
                <wp:positionH relativeFrom="column">
                  <wp:posOffset>4286250</wp:posOffset>
                </wp:positionH>
                <wp:positionV relativeFrom="paragraph">
                  <wp:posOffset>614680</wp:posOffset>
                </wp:positionV>
                <wp:extent cx="45719" cy="1038225"/>
                <wp:effectExtent l="0" t="0" r="0" b="9525"/>
                <wp:wrapNone/>
                <wp:docPr id="52" name="Rectangle 52"/>
                <wp:cNvGraphicFramePr/>
                <a:graphic xmlns:a="http://schemas.openxmlformats.org/drawingml/2006/main">
                  <a:graphicData uri="http://schemas.microsoft.com/office/word/2010/wordprocessingShape">
                    <wps:wsp>
                      <wps:cNvSpPr/>
                      <wps:spPr>
                        <a:xfrm>
                          <a:off x="0" y="0"/>
                          <a:ext cx="45719" cy="1038225"/>
                        </a:xfrm>
                        <a:prstGeom prst="rect">
                          <a:avLst/>
                        </a:prstGeom>
                        <a:solidFill>
                          <a:srgbClr val="C050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0746E5F7" id="Rectangle 52" o:spid="_x0000_s1026" style="position:absolute;margin-left:337.5pt;margin-top:48.4pt;width:3.6pt;height:81.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" fillcolor="#c0504d" stroked="f" strokeweight="2pt"/>
            </w:pict>
          </mc:Fallback>
        </mc:AlternateContent>
      </w:r>
      <w:r w:rsidRPr="00DE4380">
        <w:rPr>
          <w:noProof/>
        </w:rPr>
        <mc:AlternateContent>
          <mc:Choice Requires="wps">
            <w:drawing>
              <wp:anchor distT="0" distB="0" distL="114300" distR="114300" simplePos="0" relativeHeight="251853824" behindDoc="0" locked="0" layoutInCell="1" allowOverlap="1" wp14:anchorId="1E457C4D" wp14:editId="66B1B79A">
                <wp:simplePos x="0" y="0"/>
                <wp:positionH relativeFrom="column">
                  <wp:posOffset>3705225</wp:posOffset>
                </wp:positionH>
                <wp:positionV relativeFrom="paragraph">
                  <wp:posOffset>2386330</wp:posOffset>
                </wp:positionV>
                <wp:extent cx="47625" cy="571500"/>
                <wp:effectExtent l="0" t="0" r="9525" b="0"/>
                <wp:wrapNone/>
                <wp:docPr id="158" name="Rectangle 158"/>
                <wp:cNvGraphicFramePr/>
                <a:graphic xmlns:a="http://schemas.openxmlformats.org/drawingml/2006/main">
                  <a:graphicData uri="http://schemas.microsoft.com/office/word/2010/wordprocessingShape">
                    <wps:wsp>
                      <wps:cNvSpPr/>
                      <wps:spPr>
                        <a:xfrm>
                          <a:off x="0" y="0"/>
                          <a:ext cx="47625" cy="571500"/>
                        </a:xfrm>
                        <a:prstGeom prst="rect">
                          <a:avLst/>
                        </a:prstGeom>
                        <a:solidFill>
                          <a:srgbClr val="4BACC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2FC1B19F" id="Rectangle 158" o:spid="_x0000_s1026" style="position:absolute;margin-left:291.75pt;margin-top:187.9pt;width:3.75pt;height:4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" fillcolor="#4bacc6" stroked="f" strokeweight="2pt"/>
            </w:pict>
          </mc:Fallback>
        </mc:AlternateContent>
      </w:r>
      <w:r w:rsidRPr="00DE4380">
        <w:rPr>
          <w:noProof/>
        </w:rPr>
        <w:drawing>
          <wp:inline distT="0" distB="0" distL="0" distR="0" wp14:anchorId="5804378C" wp14:editId="34D3D060">
            <wp:extent cx="5486400" cy="3200400"/>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1516713" w14:textId="1D69FDBC" w:rsidR="00DE4380" w:rsidRPr="0022448D" w:rsidRDefault="00DE4380" w:rsidP="0022448D">
      <w:pPr>
        <w:spacing w:after="0" w:line="240" w:lineRule="auto"/>
        <w:ind w:left="3403"/>
        <w:rPr>
          <w:i/>
          <w:sz w:val="18"/>
        </w:rPr>
      </w:pPr>
      <w:r w:rsidRPr="0022448D">
        <w:rPr>
          <w:i/>
          <w:sz w:val="18"/>
        </w:rPr>
        <w:t>Base: not vaccinated</w:t>
      </w:r>
      <w:r w:rsidR="006458A9">
        <w:rPr>
          <w:i/>
          <w:sz w:val="18"/>
        </w:rPr>
        <w:t>,</w:t>
      </w:r>
      <w:r w:rsidR="0022448D" w:rsidRPr="0022448D">
        <w:rPr>
          <w:i/>
          <w:sz w:val="18"/>
        </w:rPr>
        <w:t xml:space="preserve"> not booked </w:t>
      </w:r>
      <w:r w:rsidRPr="0022448D">
        <w:rPr>
          <w:i/>
          <w:sz w:val="18"/>
        </w:rPr>
        <w:t>n=96</w:t>
      </w:r>
    </w:p>
    <w:p w14:paraId="779A7DBD" w14:textId="77777777" w:rsidR="00277626" w:rsidRDefault="00277626" w:rsidP="00EF55C0">
      <w:pPr>
        <w:pStyle w:val="Heading2"/>
        <w:ind w:left="851" w:hanging="426"/>
        <w:rPr>
          <w:rFonts w:asciiTheme="minorHAnsi" w:hAnsiTheme="minorHAnsi" w:cstheme="minorHAnsi"/>
          <w:color w:val="auto"/>
        </w:rPr>
      </w:pPr>
    </w:p>
    <w:p w14:paraId="1F2114FE" w14:textId="416F7EEA" w:rsidR="00DE4380" w:rsidRPr="00DE4380" w:rsidRDefault="00032EE4" w:rsidP="00EF55C0">
      <w:pPr>
        <w:pStyle w:val="Heading2"/>
        <w:ind w:left="851" w:hanging="426"/>
        <w:rPr>
          <w:rFonts w:asciiTheme="minorHAnsi" w:hAnsiTheme="minorHAnsi" w:cstheme="minorHAnsi"/>
          <w:color w:val="auto"/>
        </w:rPr>
      </w:pPr>
      <w:bookmarkStart w:id="15" w:name="_Toc87832672"/>
      <w:r>
        <w:rPr>
          <w:rFonts w:asciiTheme="minorHAnsi" w:hAnsiTheme="minorHAnsi" w:cstheme="minorHAnsi"/>
          <w:color w:val="auto"/>
        </w:rPr>
        <w:t>3</w:t>
      </w:r>
      <w:r w:rsidR="00DE4380" w:rsidRPr="00DE4380">
        <w:rPr>
          <w:rFonts w:asciiTheme="minorHAnsi" w:hAnsiTheme="minorHAnsi" w:cstheme="minorHAnsi"/>
          <w:color w:val="auto"/>
        </w:rPr>
        <w:t>.2</w:t>
      </w:r>
      <w:r w:rsidR="00EF55C0">
        <w:rPr>
          <w:rFonts w:asciiTheme="minorHAnsi" w:hAnsiTheme="minorHAnsi" w:cstheme="minorHAnsi"/>
          <w:color w:val="auto"/>
        </w:rPr>
        <w:t xml:space="preserve">  </w:t>
      </w:r>
      <w:r w:rsidR="00C25CF4">
        <w:rPr>
          <w:rFonts w:asciiTheme="minorHAnsi" w:hAnsiTheme="minorHAnsi" w:cstheme="minorHAnsi"/>
          <w:color w:val="auto"/>
        </w:rPr>
        <w:t>Do Māori who are not vaccinated and not booked have</w:t>
      </w:r>
      <w:r w:rsidR="00DE4380" w:rsidRPr="00DE4380">
        <w:rPr>
          <w:rFonts w:asciiTheme="minorHAnsi" w:hAnsiTheme="minorHAnsi" w:cstheme="minorHAnsi"/>
          <w:color w:val="auto"/>
        </w:rPr>
        <w:t xml:space="preserve"> enough information to decide whether or not to </w:t>
      </w:r>
      <w:r w:rsidR="00592C5F">
        <w:rPr>
          <w:rFonts w:asciiTheme="minorHAnsi" w:hAnsiTheme="minorHAnsi" w:cstheme="minorHAnsi"/>
          <w:color w:val="auto"/>
        </w:rPr>
        <w:t>get a</w:t>
      </w:r>
      <w:r w:rsidR="00DE4380" w:rsidRPr="00DE4380">
        <w:rPr>
          <w:rFonts w:asciiTheme="minorHAnsi" w:hAnsiTheme="minorHAnsi" w:cstheme="minorHAnsi"/>
          <w:color w:val="auto"/>
        </w:rPr>
        <w:t xml:space="preserve"> </w:t>
      </w:r>
      <w:r w:rsidR="00901F27">
        <w:rPr>
          <w:rFonts w:asciiTheme="minorHAnsi" w:hAnsiTheme="minorHAnsi" w:cstheme="minorHAnsi"/>
          <w:color w:val="auto"/>
        </w:rPr>
        <w:t>COVID</w:t>
      </w:r>
      <w:r w:rsidR="00DE4380" w:rsidRPr="00DE4380">
        <w:rPr>
          <w:rFonts w:asciiTheme="minorHAnsi" w:hAnsiTheme="minorHAnsi" w:cstheme="minorHAnsi"/>
          <w:color w:val="auto"/>
        </w:rPr>
        <w:t>-19 vaccine</w:t>
      </w:r>
      <w:r w:rsidR="00C25CF4">
        <w:rPr>
          <w:rFonts w:asciiTheme="minorHAnsi" w:hAnsiTheme="minorHAnsi" w:cstheme="minorHAnsi"/>
          <w:color w:val="auto"/>
        </w:rPr>
        <w:t>?</w:t>
      </w:r>
      <w:bookmarkEnd w:id="15"/>
    </w:p>
    <w:p w14:paraId="532F0A25" w14:textId="080FAAF9" w:rsidR="00DE4380" w:rsidRDefault="00DE4380" w:rsidP="00DE4380">
      <w:pPr>
        <w:spacing w:after="0"/>
        <w:rPr>
          <w:lang w:val="en-AU"/>
        </w:rPr>
      </w:pPr>
      <w:r w:rsidRPr="00DE4380">
        <w:rPr>
          <w:lang w:val="en-AU"/>
        </w:rPr>
        <w:t xml:space="preserve">Those who </w:t>
      </w:r>
      <w:r w:rsidR="005E29EF">
        <w:rPr>
          <w:lang w:val="en-AU"/>
        </w:rPr>
        <w:t>were</w:t>
      </w:r>
      <w:r w:rsidRPr="00DE4380">
        <w:rPr>
          <w:lang w:val="en-AU"/>
        </w:rPr>
        <w:t xml:space="preserve"> not </w:t>
      </w:r>
      <w:r w:rsidR="005E29EF">
        <w:rPr>
          <w:lang w:val="en-AU"/>
        </w:rPr>
        <w:t>vaccinated</w:t>
      </w:r>
      <w:r w:rsidRPr="00DE4380">
        <w:rPr>
          <w:lang w:val="en-AU"/>
        </w:rPr>
        <w:t xml:space="preserve"> </w:t>
      </w:r>
      <w:r w:rsidR="0027716F">
        <w:rPr>
          <w:lang w:val="en-AU"/>
        </w:rPr>
        <w:t xml:space="preserve">and not booked </w:t>
      </w:r>
      <w:r w:rsidRPr="00DE4380">
        <w:rPr>
          <w:lang w:val="en-AU"/>
        </w:rPr>
        <w:t xml:space="preserve">were asked if they have all the </w:t>
      </w:r>
      <w:r w:rsidR="0027716F">
        <w:rPr>
          <w:lang w:val="en-AU"/>
        </w:rPr>
        <w:t>i</w:t>
      </w:r>
      <w:r w:rsidR="0027716F" w:rsidRPr="00DE4380">
        <w:rPr>
          <w:lang w:val="en-AU"/>
        </w:rPr>
        <w:t>nformation</w:t>
      </w:r>
      <w:r w:rsidRPr="00DE4380">
        <w:rPr>
          <w:lang w:val="en-AU"/>
        </w:rPr>
        <w:t xml:space="preserve"> they need to decide whether or not to take the vaccine. This question was also asked in previous surveys of Māori respondents conducted in February and July 2021 </w:t>
      </w:r>
      <w:r w:rsidR="0027716F">
        <w:rPr>
          <w:lang w:val="en-AU"/>
        </w:rPr>
        <w:t xml:space="preserve">(but included those who were booked) </w:t>
      </w:r>
      <w:r w:rsidRPr="00DE4380">
        <w:rPr>
          <w:lang w:val="en-AU"/>
        </w:rPr>
        <w:t xml:space="preserve">and also in the general population survey conducted in </w:t>
      </w:r>
      <w:r w:rsidR="0027716F">
        <w:rPr>
          <w:lang w:val="en-AU"/>
        </w:rPr>
        <w:t>September</w:t>
      </w:r>
      <w:r w:rsidRPr="00DE4380">
        <w:rPr>
          <w:lang w:val="en-AU"/>
        </w:rPr>
        <w:t>. This allows comparisons to be made between the results for the three surveys.</w:t>
      </w:r>
    </w:p>
    <w:p w14:paraId="442A1FEE" w14:textId="77777777" w:rsidR="00532BDB" w:rsidRPr="00DE4380" w:rsidRDefault="00532BDB" w:rsidP="00DE4380">
      <w:pPr>
        <w:spacing w:after="0"/>
        <w:rPr>
          <w:lang w:val="en-AU"/>
        </w:rPr>
      </w:pPr>
    </w:p>
    <w:p w14:paraId="4EA51E48" w14:textId="042D610E" w:rsidR="00DE4380" w:rsidRPr="00DE4380" w:rsidRDefault="00DE4380" w:rsidP="00532BDB">
      <w:pPr>
        <w:spacing w:after="0"/>
        <w:rPr>
          <w:b/>
        </w:rPr>
      </w:pPr>
      <w:r w:rsidRPr="00DE4380">
        <w:rPr>
          <w:b/>
        </w:rPr>
        <w:t>Māori survey results October 2021</w:t>
      </w:r>
    </w:p>
    <w:p w14:paraId="678BE2FF" w14:textId="665B9120" w:rsidR="00532BDB" w:rsidRPr="00DE4380" w:rsidRDefault="00DE4380" w:rsidP="00532BDB">
      <w:pPr>
        <w:spacing w:after="0"/>
        <w:rPr>
          <w:lang w:val="en-AU"/>
        </w:rPr>
      </w:pPr>
      <w:r w:rsidRPr="00DE4380">
        <w:rPr>
          <w:lang w:val="en-AU"/>
        </w:rPr>
        <w:t xml:space="preserve">In </w:t>
      </w:r>
      <w:r w:rsidR="00592C5F" w:rsidRPr="00DE4380">
        <w:rPr>
          <w:lang w:val="en-AU"/>
        </w:rPr>
        <w:t>th</w:t>
      </w:r>
      <w:r w:rsidR="00592C5F">
        <w:rPr>
          <w:lang w:val="en-AU"/>
        </w:rPr>
        <w:t>is</w:t>
      </w:r>
      <w:r w:rsidR="00592C5F" w:rsidRPr="00DE4380">
        <w:rPr>
          <w:lang w:val="en-AU"/>
        </w:rPr>
        <w:t xml:space="preserve"> </w:t>
      </w:r>
      <w:r w:rsidRPr="00DE4380">
        <w:rPr>
          <w:lang w:val="en-AU"/>
        </w:rPr>
        <w:t xml:space="preserve">latest survey, </w:t>
      </w:r>
      <w:r w:rsidR="00510A9B">
        <w:rPr>
          <w:b/>
          <w:bCs/>
          <w:lang w:val="en-AU"/>
        </w:rPr>
        <w:t>20</w:t>
      </w:r>
      <w:r w:rsidRPr="002568FA">
        <w:rPr>
          <w:lang w:val="en-AU"/>
        </w:rPr>
        <w:t>% of</w:t>
      </w:r>
      <w:r w:rsidRPr="00DE4380">
        <w:rPr>
          <w:b/>
          <w:bCs/>
          <w:lang w:val="en-AU"/>
        </w:rPr>
        <w:t xml:space="preserve"> </w:t>
      </w:r>
      <w:r w:rsidR="00510A9B">
        <w:t>respondents said they definitely had enough information and a further 17% specifically said they did not to know any more.  The remaining 64% still require some level of</w:t>
      </w:r>
      <w:r w:rsidR="00D30246">
        <w:t xml:space="preserve"> </w:t>
      </w:r>
      <w:r w:rsidRPr="002568FA">
        <w:rPr>
          <w:lang w:val="en-AU"/>
        </w:rPr>
        <w:t>information.</w:t>
      </w:r>
      <w:r w:rsidRPr="00481C65">
        <w:rPr>
          <w:b/>
          <w:bCs/>
          <w:lang w:val="en-AU"/>
        </w:rPr>
        <w:t xml:space="preserve"> </w:t>
      </w:r>
    </w:p>
    <w:p w14:paraId="41F7E54B" w14:textId="77777777" w:rsidR="004B7698" w:rsidRDefault="004B7698" w:rsidP="00532BDB">
      <w:pPr>
        <w:spacing w:after="0"/>
        <w:rPr>
          <w:b/>
          <w:bCs/>
          <w:lang w:val="en-AU"/>
        </w:rPr>
      </w:pPr>
    </w:p>
    <w:p w14:paraId="00F068D8" w14:textId="72124542" w:rsidR="00DE4380" w:rsidRPr="00DE4380" w:rsidRDefault="00DE4380" w:rsidP="00532BDB">
      <w:pPr>
        <w:spacing w:after="0"/>
        <w:rPr>
          <w:b/>
          <w:bCs/>
          <w:lang w:val="en-AU"/>
        </w:rPr>
      </w:pPr>
      <w:r w:rsidRPr="00DE4380">
        <w:rPr>
          <w:b/>
          <w:bCs/>
          <w:lang w:val="en-AU"/>
        </w:rPr>
        <w:t xml:space="preserve">A decline in having enough information compared with previous surveys of unvaccinated Māori </w:t>
      </w:r>
    </w:p>
    <w:p w14:paraId="21F2CE42" w14:textId="36B2487F" w:rsidR="00DE4380" w:rsidRPr="00DE4380" w:rsidRDefault="00DE4380" w:rsidP="00532BDB">
      <w:pPr>
        <w:spacing w:after="0"/>
        <w:rPr>
          <w:lang w:val="en-AU"/>
        </w:rPr>
      </w:pPr>
      <w:r w:rsidRPr="00DE4380">
        <w:rPr>
          <w:lang w:val="en-AU"/>
        </w:rPr>
        <w:t xml:space="preserve">The proportion who </w:t>
      </w:r>
      <w:r w:rsidR="00300EA0" w:rsidRPr="00DE4380">
        <w:rPr>
          <w:lang w:val="en-AU"/>
        </w:rPr>
        <w:t>says</w:t>
      </w:r>
      <w:r w:rsidRPr="00DE4380">
        <w:rPr>
          <w:lang w:val="en-AU"/>
        </w:rPr>
        <w:t xml:space="preserve"> they</w:t>
      </w:r>
      <w:r w:rsidR="002568FA">
        <w:rPr>
          <w:lang w:val="en-AU"/>
        </w:rPr>
        <w:t xml:space="preserve"> definitely</w:t>
      </w:r>
      <w:r w:rsidRPr="00DE4380">
        <w:rPr>
          <w:lang w:val="en-AU"/>
        </w:rPr>
        <w:t xml:space="preserve"> have enough information has </w:t>
      </w:r>
      <w:r w:rsidRPr="00DE4380">
        <w:rPr>
          <w:b/>
          <w:bCs/>
          <w:lang w:val="en-AU"/>
        </w:rPr>
        <w:t>decreased by 18</w:t>
      </w:r>
      <w:r w:rsidR="00A54BD3">
        <w:rPr>
          <w:b/>
          <w:bCs/>
          <w:lang w:val="en-AU"/>
        </w:rPr>
        <w:t>%</w:t>
      </w:r>
      <w:r w:rsidRPr="00DE4380">
        <w:rPr>
          <w:lang w:val="en-AU"/>
        </w:rPr>
        <w:t xml:space="preserve"> from July (</w:t>
      </w:r>
      <w:r w:rsidR="00D30246">
        <w:rPr>
          <w:lang w:val="en-AU"/>
        </w:rPr>
        <w:t>31</w:t>
      </w:r>
      <w:r w:rsidRPr="00DE4380">
        <w:rPr>
          <w:lang w:val="en-AU"/>
        </w:rPr>
        <w:t>%) to October 2021 (</w:t>
      </w:r>
      <w:r w:rsidR="00D30246">
        <w:rPr>
          <w:lang w:val="en-AU"/>
        </w:rPr>
        <w:t>20</w:t>
      </w:r>
      <w:r w:rsidRPr="00DE4380">
        <w:rPr>
          <w:lang w:val="en-AU"/>
        </w:rPr>
        <w:t>%). There was a</w:t>
      </w:r>
      <w:r w:rsidR="00D30246">
        <w:rPr>
          <w:lang w:val="en-AU"/>
        </w:rPr>
        <w:t xml:space="preserve"> large </w:t>
      </w:r>
      <w:r w:rsidRPr="00DE4380">
        <w:rPr>
          <w:lang w:val="en-AU"/>
        </w:rPr>
        <w:t xml:space="preserve">increase in those who say they don’t need to know more (up from 4% to 17%). </w:t>
      </w:r>
    </w:p>
    <w:p w14:paraId="7ADF7EC2" w14:textId="6C7B7E0C" w:rsidR="004B7698" w:rsidRDefault="004B7698">
      <w:r>
        <w:br w:type="page"/>
      </w:r>
    </w:p>
    <w:p w14:paraId="589F85E6" w14:textId="1A58FF72" w:rsidR="00DE4380" w:rsidRDefault="00DE4380" w:rsidP="00DE4380">
      <w:pPr>
        <w:spacing w:after="0"/>
      </w:pPr>
    </w:p>
    <w:p w14:paraId="634C8B6F" w14:textId="2F700601" w:rsidR="004B7698" w:rsidRDefault="004B7698" w:rsidP="00DE4380">
      <w:pPr>
        <w:spacing w:after="0"/>
      </w:pPr>
    </w:p>
    <w:p w14:paraId="77A3146D" w14:textId="35FFC428" w:rsidR="004B7698" w:rsidRDefault="004B7698" w:rsidP="00DE4380">
      <w:pPr>
        <w:spacing w:after="0"/>
      </w:pPr>
    </w:p>
    <w:p w14:paraId="3014FA17" w14:textId="5910D470" w:rsidR="004B7698" w:rsidRDefault="004B7698" w:rsidP="00DE4380">
      <w:pPr>
        <w:spacing w:after="0"/>
      </w:pPr>
    </w:p>
    <w:p w14:paraId="75B2C445" w14:textId="77777777" w:rsidR="004B7698" w:rsidRPr="00DE4380" w:rsidRDefault="004B7698" w:rsidP="00DE4380">
      <w:pPr>
        <w:spacing w:after="0"/>
      </w:pPr>
    </w:p>
    <w:p w14:paraId="6B0EDA70" w14:textId="293A9E8D" w:rsidR="00DE4380" w:rsidRPr="00DE4380" w:rsidRDefault="00F31D31" w:rsidP="00532BDB">
      <w:pPr>
        <w:spacing w:after="0"/>
      </w:pPr>
      <w:r w:rsidRPr="00DE4380">
        <w:rPr>
          <w:noProof/>
        </w:rPr>
        <mc:AlternateContent>
          <mc:Choice Requires="wps">
            <w:drawing>
              <wp:anchor distT="0" distB="0" distL="114300" distR="114300" simplePos="0" relativeHeight="251855872" behindDoc="0" locked="0" layoutInCell="1" allowOverlap="1" wp14:anchorId="3CEDB689" wp14:editId="76FC59E5">
                <wp:simplePos x="0" y="0"/>
                <wp:positionH relativeFrom="margin">
                  <wp:posOffset>3981450</wp:posOffset>
                </wp:positionH>
                <wp:positionV relativeFrom="paragraph">
                  <wp:posOffset>1550035</wp:posOffset>
                </wp:positionV>
                <wp:extent cx="1762125" cy="1076325"/>
                <wp:effectExtent l="0" t="0" r="28575" b="28575"/>
                <wp:wrapNone/>
                <wp:docPr id="74" name="Text Box 74"/>
                <wp:cNvGraphicFramePr/>
                <a:graphic xmlns:a="http://schemas.openxmlformats.org/drawingml/2006/main">
                  <a:graphicData uri="http://schemas.microsoft.com/office/word/2010/wordprocessingShape">
                    <wps:wsp>
                      <wps:cNvSpPr txBox="1"/>
                      <wps:spPr>
                        <a:xfrm>
                          <a:off x="0" y="0"/>
                          <a:ext cx="1762125" cy="1076325"/>
                        </a:xfrm>
                        <a:prstGeom prst="rect">
                          <a:avLst/>
                        </a:prstGeom>
                        <a:solidFill>
                          <a:sysClr val="window" lastClr="FFFFFF"/>
                        </a:solidFill>
                        <a:ln w="6350">
                          <a:solidFill>
                            <a:srgbClr val="4F81BD"/>
                          </a:solidFill>
                        </a:ln>
                      </wps:spPr>
                      <wps:txbx>
                        <w:txbxContent>
                          <w:p w14:paraId="3A878CCE" w14:textId="722F958B" w:rsidR="000B5187" w:rsidRPr="00F31D31" w:rsidRDefault="000B5187" w:rsidP="00F31D31">
                            <w:pPr>
                              <w:spacing w:after="120"/>
                              <w:ind w:left="0"/>
                              <w:jc w:val="center"/>
                              <w:rPr>
                                <w:b/>
                                <w:sz w:val="21"/>
                                <w:szCs w:val="21"/>
                                <w:u w:val="single"/>
                              </w:rPr>
                            </w:pPr>
                            <w:r w:rsidRPr="00F31D31">
                              <w:rPr>
                                <w:b/>
                                <w:sz w:val="21"/>
                                <w:szCs w:val="21"/>
                                <w:u w:val="single"/>
                              </w:rPr>
                              <w:t>Potential information gaps</w:t>
                            </w:r>
                          </w:p>
                          <w:p w14:paraId="49736A90" w14:textId="0763E674" w:rsidR="000B5187" w:rsidRPr="00532BDB" w:rsidRDefault="000B5187" w:rsidP="00532BDB">
                            <w:pPr>
                              <w:spacing w:after="60"/>
                              <w:ind w:left="0"/>
                              <w:rPr>
                                <w:b/>
                                <w:bCs/>
                                <w:sz w:val="21"/>
                                <w:szCs w:val="21"/>
                              </w:rPr>
                            </w:pPr>
                            <w:r w:rsidRPr="00521568">
                              <w:rPr>
                                <w:b/>
                                <w:bCs/>
                                <w:sz w:val="21"/>
                                <w:szCs w:val="21"/>
                              </w:rPr>
                              <w:t xml:space="preserve">Oct 2021    </w:t>
                            </w:r>
                            <w:r>
                              <w:rPr>
                                <w:b/>
                                <w:bCs/>
                                <w:sz w:val="21"/>
                                <w:szCs w:val="21"/>
                              </w:rPr>
                              <w:t>64</w:t>
                            </w:r>
                            <w:r w:rsidRPr="00521568">
                              <w:rPr>
                                <w:b/>
                                <w:bCs/>
                                <w:sz w:val="21"/>
                                <w:szCs w:val="21"/>
                              </w:rPr>
                              <w:t>%</w:t>
                            </w:r>
                          </w:p>
                          <w:p w14:paraId="6F72816D" w14:textId="1E8C94DC" w:rsidR="000B5187" w:rsidRPr="00521568" w:rsidRDefault="000B5187" w:rsidP="00532BDB">
                            <w:pPr>
                              <w:spacing w:after="60"/>
                              <w:ind w:left="0"/>
                              <w:rPr>
                                <w:b/>
                                <w:sz w:val="21"/>
                                <w:szCs w:val="21"/>
                              </w:rPr>
                            </w:pPr>
                            <w:r w:rsidRPr="00521568">
                              <w:rPr>
                                <w:b/>
                                <w:bCs/>
                                <w:sz w:val="21"/>
                                <w:szCs w:val="21"/>
                              </w:rPr>
                              <w:t xml:space="preserve">July 2021    </w:t>
                            </w:r>
                            <w:r>
                              <w:rPr>
                                <w:b/>
                                <w:bCs/>
                                <w:sz w:val="21"/>
                                <w:szCs w:val="21"/>
                              </w:rPr>
                              <w:t>65</w:t>
                            </w:r>
                            <w:r w:rsidRPr="00521568">
                              <w:rPr>
                                <w:b/>
                                <w:bCs/>
                                <w:sz w:val="21"/>
                                <w:szCs w:val="21"/>
                              </w:rPr>
                              <w:t>%</w:t>
                            </w:r>
                          </w:p>
                          <w:p w14:paraId="16A74A77" w14:textId="12376F8D" w:rsidR="000B5187" w:rsidRPr="00521568" w:rsidRDefault="000B5187" w:rsidP="00532BDB">
                            <w:pPr>
                              <w:spacing w:after="60"/>
                              <w:ind w:left="0"/>
                              <w:rPr>
                                <w:b/>
                                <w:sz w:val="21"/>
                                <w:szCs w:val="21"/>
                              </w:rPr>
                            </w:pPr>
                            <w:r w:rsidRPr="00521568">
                              <w:rPr>
                                <w:b/>
                                <w:bCs/>
                                <w:sz w:val="21"/>
                                <w:szCs w:val="21"/>
                              </w:rPr>
                              <w:t xml:space="preserve">Feb 2021     </w:t>
                            </w:r>
                            <w:r>
                              <w:rPr>
                                <w:b/>
                                <w:bCs/>
                                <w:sz w:val="21"/>
                                <w:szCs w:val="21"/>
                              </w:rPr>
                              <w:t>73</w:t>
                            </w:r>
                            <w:r w:rsidRPr="00521568">
                              <w:rPr>
                                <w:b/>
                                <w:bCs/>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DB689" id="Text Box 74" o:spid="_x0000_s1030" type="#_x0000_t202" style="position:absolute;left:0;text-align:left;margin-left:313.5pt;margin-top:122.05pt;width:138.75pt;height:84.75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" fillcolor="window" strokecolor="#4f81bd" strokeweight=".5pt">
                <v:textbox>
                  <w:txbxContent>
                    <w:p w14:paraId="3A878CCE" w14:textId="722F958B" w:rsidR="000B5187" w:rsidRPr="00F31D31" w:rsidRDefault="000B5187" w:rsidP="00F31D31">
                      <w:pPr>
                        <w:spacing w:after="120"/>
                        <w:ind w:left="0"/>
                        <w:jc w:val="center"/>
                        <w:rPr>
                          <w:b/>
                          <w:sz w:val="21"/>
                          <w:szCs w:val="21"/>
                          <w:u w:val="single"/>
                        </w:rPr>
                      </w:pPr>
                      <w:r w:rsidRPr="00F31D31">
                        <w:rPr>
                          <w:b/>
                          <w:sz w:val="21"/>
                          <w:szCs w:val="21"/>
                          <w:u w:val="single"/>
                        </w:rPr>
                        <w:t>Potential information gaps</w:t>
                      </w:r>
                    </w:p>
                    <w:p w14:paraId="49736A90" w14:textId="0763E674" w:rsidR="000B5187" w:rsidRPr="00532BDB" w:rsidRDefault="000B5187" w:rsidP="00532BDB">
                      <w:pPr>
                        <w:spacing w:after="60"/>
                        <w:ind w:left="0"/>
                        <w:rPr>
                          <w:b/>
                          <w:bCs/>
                          <w:sz w:val="21"/>
                          <w:szCs w:val="21"/>
                        </w:rPr>
                      </w:pPr>
                      <w:r w:rsidRPr="00521568">
                        <w:rPr>
                          <w:b/>
                          <w:bCs/>
                          <w:sz w:val="21"/>
                          <w:szCs w:val="21"/>
                        </w:rPr>
                        <w:t xml:space="preserve">Oct 2021    </w:t>
                      </w:r>
                      <w:r>
                        <w:rPr>
                          <w:b/>
                          <w:bCs/>
                          <w:sz w:val="21"/>
                          <w:szCs w:val="21"/>
                        </w:rPr>
                        <w:t>64</w:t>
                      </w:r>
                      <w:r w:rsidRPr="00521568">
                        <w:rPr>
                          <w:b/>
                          <w:bCs/>
                          <w:sz w:val="21"/>
                          <w:szCs w:val="21"/>
                        </w:rPr>
                        <w:t>%</w:t>
                      </w:r>
                    </w:p>
                    <w:p w14:paraId="6F72816D" w14:textId="1E8C94DC" w:rsidR="000B5187" w:rsidRPr="00521568" w:rsidRDefault="000B5187" w:rsidP="00532BDB">
                      <w:pPr>
                        <w:spacing w:after="60"/>
                        <w:ind w:left="0"/>
                        <w:rPr>
                          <w:b/>
                          <w:sz w:val="21"/>
                          <w:szCs w:val="21"/>
                        </w:rPr>
                      </w:pPr>
                      <w:r w:rsidRPr="00521568">
                        <w:rPr>
                          <w:b/>
                          <w:bCs/>
                          <w:sz w:val="21"/>
                          <w:szCs w:val="21"/>
                        </w:rPr>
                        <w:t xml:space="preserve">July 2021    </w:t>
                      </w:r>
                      <w:r>
                        <w:rPr>
                          <w:b/>
                          <w:bCs/>
                          <w:sz w:val="21"/>
                          <w:szCs w:val="21"/>
                        </w:rPr>
                        <w:t>65</w:t>
                      </w:r>
                      <w:r w:rsidRPr="00521568">
                        <w:rPr>
                          <w:b/>
                          <w:bCs/>
                          <w:sz w:val="21"/>
                          <w:szCs w:val="21"/>
                        </w:rPr>
                        <w:t>%</w:t>
                      </w:r>
                    </w:p>
                    <w:p w14:paraId="16A74A77" w14:textId="12376F8D" w:rsidR="000B5187" w:rsidRPr="00521568" w:rsidRDefault="000B5187" w:rsidP="00532BDB">
                      <w:pPr>
                        <w:spacing w:after="60"/>
                        <w:ind w:left="0"/>
                        <w:rPr>
                          <w:b/>
                          <w:sz w:val="21"/>
                          <w:szCs w:val="21"/>
                        </w:rPr>
                      </w:pPr>
                      <w:r w:rsidRPr="00521568">
                        <w:rPr>
                          <w:b/>
                          <w:bCs/>
                          <w:sz w:val="21"/>
                          <w:szCs w:val="21"/>
                        </w:rPr>
                        <w:t xml:space="preserve">Feb 2021     </w:t>
                      </w:r>
                      <w:r>
                        <w:rPr>
                          <w:b/>
                          <w:bCs/>
                          <w:sz w:val="21"/>
                          <w:szCs w:val="21"/>
                        </w:rPr>
                        <w:t>73</w:t>
                      </w:r>
                      <w:r w:rsidRPr="00521568">
                        <w:rPr>
                          <w:b/>
                          <w:bCs/>
                          <w:sz w:val="21"/>
                          <w:szCs w:val="21"/>
                        </w:rPr>
                        <w:t>%</w:t>
                      </w:r>
                    </w:p>
                  </w:txbxContent>
                </v:textbox>
                <w10:wrap anchorx="margin"/>
              </v:shape>
            </w:pict>
          </mc:Fallback>
        </mc:AlternateContent>
      </w:r>
      <w:r w:rsidR="0040689A">
        <w:rPr>
          <w:noProof/>
        </w:rPr>
        <w:drawing>
          <wp:inline distT="0" distB="0" distL="0" distR="0" wp14:anchorId="6DD5F40A" wp14:editId="3E7853FB">
            <wp:extent cx="5487035" cy="3968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7035" cy="3968750"/>
                    </a:xfrm>
                    <a:prstGeom prst="rect">
                      <a:avLst/>
                    </a:prstGeom>
                    <a:noFill/>
                  </pic:spPr>
                </pic:pic>
              </a:graphicData>
            </a:graphic>
          </wp:inline>
        </w:drawing>
      </w:r>
    </w:p>
    <w:p w14:paraId="33DEE9F5" w14:textId="4FA8590D" w:rsidR="00DE4380" w:rsidRPr="00DE4380" w:rsidRDefault="00DE4380" w:rsidP="00DE4380">
      <w:pPr>
        <w:spacing w:after="0"/>
        <w:jc w:val="center"/>
      </w:pPr>
      <w:r w:rsidRPr="00DE4380">
        <w:rPr>
          <w:i/>
          <w:sz w:val="20"/>
        </w:rPr>
        <w:t xml:space="preserve">Base: not vaccinated Feb 2021 n=547, July 2021 n=415, October 2021 </w:t>
      </w:r>
      <w:r w:rsidR="0027716F">
        <w:rPr>
          <w:i/>
          <w:sz w:val="20"/>
        </w:rPr>
        <w:t>not vaccinated, not booked</w:t>
      </w:r>
      <w:r w:rsidR="0027716F" w:rsidRPr="00DE4380">
        <w:rPr>
          <w:i/>
          <w:sz w:val="20"/>
        </w:rPr>
        <w:t xml:space="preserve"> </w:t>
      </w:r>
      <w:r w:rsidRPr="00DE4380">
        <w:rPr>
          <w:i/>
          <w:sz w:val="20"/>
        </w:rPr>
        <w:t>n=96</w:t>
      </w:r>
      <w:r w:rsidR="0027716F">
        <w:rPr>
          <w:i/>
          <w:sz w:val="20"/>
        </w:rPr>
        <w:t>.</w:t>
      </w:r>
    </w:p>
    <w:p w14:paraId="214AEEE9" w14:textId="77777777" w:rsidR="00713F98" w:rsidRDefault="00713F98" w:rsidP="00532BDB">
      <w:pPr>
        <w:spacing w:after="0"/>
        <w:rPr>
          <w:b/>
          <w:bCs/>
          <w:lang w:val="en-AU"/>
        </w:rPr>
      </w:pPr>
    </w:p>
    <w:p w14:paraId="37CBBB1C" w14:textId="77777777" w:rsidR="00713F98" w:rsidRDefault="00713F98" w:rsidP="00532BDB">
      <w:pPr>
        <w:spacing w:after="0"/>
        <w:rPr>
          <w:b/>
          <w:bCs/>
          <w:lang w:val="en-AU"/>
        </w:rPr>
      </w:pPr>
    </w:p>
    <w:p w14:paraId="0C5DDE1F" w14:textId="01D3DCD6" w:rsidR="00DE4380" w:rsidRPr="00DE4380" w:rsidRDefault="00DE4380" w:rsidP="00532BDB">
      <w:pPr>
        <w:spacing w:after="0"/>
        <w:rPr>
          <w:b/>
          <w:bCs/>
          <w:lang w:val="en-AU"/>
        </w:rPr>
      </w:pPr>
      <w:r w:rsidRPr="00DE4380">
        <w:rPr>
          <w:b/>
          <w:bCs/>
          <w:lang w:val="en-AU"/>
        </w:rPr>
        <w:t xml:space="preserve">Results for Māori in October 2021 compared with the general population in September 2021 </w:t>
      </w:r>
    </w:p>
    <w:p w14:paraId="5C56C006" w14:textId="4CCFB042" w:rsidR="00713F98" w:rsidRDefault="00DE4380" w:rsidP="00532BDB">
      <w:pPr>
        <w:spacing w:after="0"/>
        <w:rPr>
          <w:lang w:val="en-AU"/>
        </w:rPr>
      </w:pPr>
      <w:r w:rsidRPr="00DE4380">
        <w:rPr>
          <w:lang w:val="en-AU"/>
        </w:rPr>
        <w:t>A</w:t>
      </w:r>
      <w:r w:rsidR="001A2921">
        <w:rPr>
          <w:lang w:val="en-AU"/>
        </w:rPr>
        <w:t xml:space="preserve"> comparison with the results f</w:t>
      </w:r>
      <w:r w:rsidR="00713F98">
        <w:rPr>
          <w:lang w:val="en-AU"/>
        </w:rPr>
        <w:t>rom</w:t>
      </w:r>
      <w:r w:rsidR="001A2921">
        <w:rPr>
          <w:lang w:val="en-AU"/>
        </w:rPr>
        <w:t xml:space="preserve"> the </w:t>
      </w:r>
      <w:r w:rsidR="00713F98">
        <w:rPr>
          <w:lang w:val="en-AU"/>
        </w:rPr>
        <w:t xml:space="preserve">September 2021 </w:t>
      </w:r>
      <w:r w:rsidR="001A2921">
        <w:rPr>
          <w:lang w:val="en-AU"/>
        </w:rPr>
        <w:t xml:space="preserve">general population </w:t>
      </w:r>
      <w:r w:rsidR="00901F27">
        <w:rPr>
          <w:lang w:val="en-AU"/>
        </w:rPr>
        <w:t>COVID</w:t>
      </w:r>
      <w:r w:rsidR="00713F98">
        <w:rPr>
          <w:lang w:val="en-AU"/>
        </w:rPr>
        <w:t>-</w:t>
      </w:r>
      <w:r w:rsidR="001A2921">
        <w:rPr>
          <w:lang w:val="en-AU"/>
        </w:rPr>
        <w:t>19 vaccine survey indicates that Māori are generally in line with the overall population</w:t>
      </w:r>
      <w:r w:rsidR="00713F98">
        <w:rPr>
          <w:lang w:val="en-AU"/>
        </w:rPr>
        <w:t>:</w:t>
      </w:r>
      <w:r w:rsidR="001A2921">
        <w:rPr>
          <w:lang w:val="en-AU"/>
        </w:rPr>
        <w:t xml:space="preserve"> they ha</w:t>
      </w:r>
      <w:r w:rsidR="00713F98">
        <w:rPr>
          <w:lang w:val="en-AU"/>
        </w:rPr>
        <w:t>v</w:t>
      </w:r>
      <w:r w:rsidR="001A2921">
        <w:rPr>
          <w:lang w:val="en-AU"/>
        </w:rPr>
        <w:t>e much the same need for information as the population overall.</w:t>
      </w:r>
    </w:p>
    <w:p w14:paraId="081F0DBA" w14:textId="600BBBBF" w:rsidR="00DE4380" w:rsidRDefault="00DE4380" w:rsidP="00532BDB">
      <w:pPr>
        <w:spacing w:after="0"/>
        <w:rPr>
          <w:lang w:val="en-AU"/>
        </w:rPr>
      </w:pPr>
    </w:p>
    <w:p w14:paraId="2908C170" w14:textId="570E83D1" w:rsidR="0040689A" w:rsidRDefault="0040689A">
      <w:pPr>
        <w:rPr>
          <w:lang w:val="en-AU"/>
        </w:rPr>
      </w:pPr>
      <w:r>
        <w:rPr>
          <w:lang w:val="en-AU"/>
        </w:rPr>
        <w:br w:type="page"/>
      </w:r>
    </w:p>
    <w:p w14:paraId="62E3DAD1" w14:textId="77777777" w:rsidR="00713F98" w:rsidRPr="00DE4380" w:rsidRDefault="00713F98" w:rsidP="00532BDB">
      <w:pPr>
        <w:spacing w:after="0"/>
        <w:rPr>
          <w:lang w:val="en-AU"/>
        </w:rPr>
      </w:pPr>
    </w:p>
    <w:p w14:paraId="2A5E5078" w14:textId="60812FAA" w:rsidR="00DE4380" w:rsidRPr="00DE4380" w:rsidRDefault="001A2921" w:rsidP="00DE4380">
      <w:pPr>
        <w:spacing w:after="120"/>
      </w:pPr>
      <w:r>
        <w:rPr>
          <w:noProof/>
        </w:rPr>
        <mc:AlternateContent>
          <mc:Choice Requires="wps">
            <w:drawing>
              <wp:anchor distT="0" distB="0" distL="114300" distR="114300" simplePos="0" relativeHeight="251881472" behindDoc="0" locked="0" layoutInCell="1" allowOverlap="1" wp14:anchorId="07D95FAD" wp14:editId="3951F78F">
                <wp:simplePos x="0" y="0"/>
                <wp:positionH relativeFrom="margin">
                  <wp:align>right</wp:align>
                </wp:positionH>
                <wp:positionV relativeFrom="paragraph">
                  <wp:posOffset>1618615</wp:posOffset>
                </wp:positionV>
                <wp:extent cx="1784836" cy="1107858"/>
                <wp:effectExtent l="0" t="0" r="25400" b="16510"/>
                <wp:wrapNone/>
                <wp:docPr id="1" name="Text Box 1"/>
                <wp:cNvGraphicFramePr/>
                <a:graphic xmlns:a="http://schemas.openxmlformats.org/drawingml/2006/main">
                  <a:graphicData uri="http://schemas.microsoft.com/office/word/2010/wordprocessingShape">
                    <wps:wsp>
                      <wps:cNvSpPr txBox="1"/>
                      <wps:spPr>
                        <a:xfrm>
                          <a:off x="0" y="0"/>
                          <a:ext cx="1784836" cy="1107858"/>
                        </a:xfrm>
                        <a:prstGeom prst="rect">
                          <a:avLst/>
                        </a:prstGeom>
                        <a:ln>
                          <a:solidFill>
                            <a:schemeClr val="accent1"/>
                          </a:solidFill>
                        </a:ln>
                      </wps:spPr>
                      <wps:txbx>
                        <w:txbxContent>
                          <w:p w14:paraId="4A542DFA" w14:textId="77777777" w:rsidR="000B5187" w:rsidRPr="004B7698" w:rsidRDefault="000B5187" w:rsidP="004B7698">
                            <w:pPr>
                              <w:spacing w:after="0"/>
                              <w:ind w:left="0"/>
                              <w:rPr>
                                <w:rFonts w:hAnsi="Calibri"/>
                                <w:b/>
                                <w:bCs/>
                                <w:u w:val="single"/>
                              </w:rPr>
                            </w:pPr>
                            <w:r w:rsidRPr="004B7698">
                              <w:rPr>
                                <w:rFonts w:hAnsi="Calibri"/>
                                <w:b/>
                                <w:bCs/>
                                <w:u w:val="single"/>
                              </w:rPr>
                              <w:t>Potential information gaps</w:t>
                            </w:r>
                          </w:p>
                          <w:p w14:paraId="1A74A64A" w14:textId="77777777" w:rsidR="000B5187" w:rsidRDefault="000B5187" w:rsidP="004B7698">
                            <w:pPr>
                              <w:spacing w:before="120" w:after="0"/>
                              <w:ind w:left="0"/>
                              <w:rPr>
                                <w:rFonts w:hAnsi="Calibri"/>
                                <w:b/>
                                <w:bCs/>
                              </w:rPr>
                            </w:pPr>
                            <w:r>
                              <w:rPr>
                                <w:rFonts w:hAnsi="Calibri"/>
                                <w:b/>
                                <w:bCs/>
                              </w:rPr>
                              <w:t>M</w:t>
                            </w:r>
                            <w:r>
                              <w:rPr>
                                <w:rFonts w:ascii="Calibri" w:hAnsi="Calibri" w:cs="Calibri"/>
                                <w:b/>
                                <w:bCs/>
                              </w:rPr>
                              <w:t>ā</w:t>
                            </w:r>
                            <w:r>
                              <w:rPr>
                                <w:rFonts w:hAnsi="Calibri"/>
                                <w:b/>
                                <w:bCs/>
                              </w:rPr>
                              <w:t xml:space="preserve">ori Oct 2021    65% </w:t>
                            </w:r>
                          </w:p>
                          <w:p w14:paraId="081C2FE4" w14:textId="77777777" w:rsidR="000B5187" w:rsidRDefault="000B5187" w:rsidP="004B7698">
                            <w:pPr>
                              <w:spacing w:before="120" w:after="0"/>
                              <w:ind w:left="0"/>
                              <w:rPr>
                                <w:rFonts w:hAnsi="Calibri"/>
                                <w:b/>
                                <w:bCs/>
                              </w:rPr>
                            </w:pPr>
                            <w:r>
                              <w:rPr>
                                <w:rFonts w:hAnsi="Calibri"/>
                                <w:b/>
                                <w:bCs/>
                              </w:rPr>
                              <w:t xml:space="preserve">General population </w:t>
                            </w:r>
                          </w:p>
                          <w:p w14:paraId="3C65EA7C" w14:textId="77777777" w:rsidR="000B5187" w:rsidRDefault="000B5187" w:rsidP="004B7698">
                            <w:pPr>
                              <w:spacing w:after="0"/>
                              <w:ind w:left="0"/>
                              <w:rPr>
                                <w:rFonts w:hAnsi="Calibri"/>
                                <w:b/>
                                <w:bCs/>
                              </w:rPr>
                            </w:pPr>
                            <w:r>
                              <w:rPr>
                                <w:rFonts w:hAnsi="Calibri"/>
                                <w:b/>
                                <w:bCs/>
                              </w:rPr>
                              <w:t>Sept 2021              64%</w:t>
                            </w:r>
                          </w:p>
                        </w:txbxContent>
                      </wps:txbx>
                      <wps:bodyPr vertOverflow="clip" wrap="square" rtlCol="0"/>
                    </wps:wsp>
                  </a:graphicData>
                </a:graphic>
              </wp:anchor>
            </w:drawing>
          </mc:Choice>
          <mc:Fallback>
            <w:pict>
              <v:shape w14:anchorId="07D95FAD" id="Text Box 1" o:spid="_x0000_s1031" type="#_x0000_t202" style="position:absolute;left:0;text-align:left;margin-left:89.35pt;margin-top:127.45pt;width:140.55pt;height:87.25pt;z-index:25188147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" filled="f" strokecolor="#4f81bd [3204]">
                <v:textbox>
                  <w:txbxContent>
                    <w:p w14:paraId="4A542DFA" w14:textId="77777777" w:rsidR="000B5187" w:rsidRPr="004B7698" w:rsidRDefault="000B5187" w:rsidP="004B7698">
                      <w:pPr>
                        <w:spacing w:after="0"/>
                        <w:ind w:left="0"/>
                        <w:rPr>
                          <w:rFonts w:hAnsi="Calibri"/>
                          <w:b/>
                          <w:bCs/>
                          <w:u w:val="single"/>
                        </w:rPr>
                      </w:pPr>
                      <w:r w:rsidRPr="004B7698">
                        <w:rPr>
                          <w:rFonts w:hAnsi="Calibri"/>
                          <w:b/>
                          <w:bCs/>
                          <w:u w:val="single"/>
                        </w:rPr>
                        <w:t>Potential information gaps</w:t>
                      </w:r>
                    </w:p>
                    <w:p w14:paraId="1A74A64A" w14:textId="77777777" w:rsidR="000B5187" w:rsidRDefault="000B5187" w:rsidP="004B7698">
                      <w:pPr>
                        <w:spacing w:before="120" w:after="0"/>
                        <w:ind w:left="0"/>
                        <w:rPr>
                          <w:rFonts w:hAnsi="Calibri"/>
                          <w:b/>
                          <w:bCs/>
                        </w:rPr>
                      </w:pPr>
                      <w:r>
                        <w:rPr>
                          <w:rFonts w:hAnsi="Calibri"/>
                          <w:b/>
                          <w:bCs/>
                        </w:rPr>
                        <w:t>M</w:t>
                      </w:r>
                      <w:r>
                        <w:rPr>
                          <w:rFonts w:ascii="Calibri" w:hAnsi="Calibri" w:cs="Calibri"/>
                          <w:b/>
                          <w:bCs/>
                        </w:rPr>
                        <w:t>ā</w:t>
                      </w:r>
                      <w:r>
                        <w:rPr>
                          <w:rFonts w:hAnsi="Calibri"/>
                          <w:b/>
                          <w:bCs/>
                        </w:rPr>
                        <w:t xml:space="preserve">ori Oct 2021    65% </w:t>
                      </w:r>
                    </w:p>
                    <w:p w14:paraId="081C2FE4" w14:textId="77777777" w:rsidR="000B5187" w:rsidRDefault="000B5187" w:rsidP="004B7698">
                      <w:pPr>
                        <w:spacing w:before="120" w:after="0"/>
                        <w:ind w:left="0"/>
                        <w:rPr>
                          <w:rFonts w:hAnsi="Calibri"/>
                          <w:b/>
                          <w:bCs/>
                        </w:rPr>
                      </w:pPr>
                      <w:r>
                        <w:rPr>
                          <w:rFonts w:hAnsi="Calibri"/>
                          <w:b/>
                          <w:bCs/>
                        </w:rPr>
                        <w:t xml:space="preserve">General population </w:t>
                      </w:r>
                    </w:p>
                    <w:p w14:paraId="3C65EA7C" w14:textId="77777777" w:rsidR="000B5187" w:rsidRDefault="000B5187" w:rsidP="004B7698">
                      <w:pPr>
                        <w:spacing w:after="0"/>
                        <w:ind w:left="0"/>
                        <w:rPr>
                          <w:rFonts w:hAnsi="Calibri"/>
                          <w:b/>
                          <w:bCs/>
                        </w:rPr>
                      </w:pPr>
                      <w:r>
                        <w:rPr>
                          <w:rFonts w:hAnsi="Calibri"/>
                          <w:b/>
                          <w:bCs/>
                        </w:rPr>
                        <w:t>Sept 2021              64%</w:t>
                      </w:r>
                    </w:p>
                  </w:txbxContent>
                </v:textbox>
                <w10:wrap anchorx="margin"/>
              </v:shape>
            </w:pict>
          </mc:Fallback>
        </mc:AlternateContent>
      </w:r>
      <w:r w:rsidR="0040689A">
        <w:rPr>
          <w:noProof/>
        </w:rPr>
        <w:drawing>
          <wp:inline distT="0" distB="0" distL="0" distR="0" wp14:anchorId="30256FBE" wp14:editId="48A0EBC1">
            <wp:extent cx="5487035" cy="3968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7035" cy="3968750"/>
                    </a:xfrm>
                    <a:prstGeom prst="rect">
                      <a:avLst/>
                    </a:prstGeom>
                    <a:noFill/>
                  </pic:spPr>
                </pic:pic>
              </a:graphicData>
            </a:graphic>
          </wp:inline>
        </w:drawing>
      </w:r>
    </w:p>
    <w:p w14:paraId="09E4EEA2" w14:textId="773B17F1" w:rsidR="00573617" w:rsidRDefault="00DE4380" w:rsidP="00573617">
      <w:pPr>
        <w:spacing w:after="0"/>
        <w:jc w:val="center"/>
        <w:rPr>
          <w:i/>
          <w:sz w:val="20"/>
        </w:rPr>
      </w:pPr>
      <w:r w:rsidRPr="00DE4380">
        <w:rPr>
          <w:i/>
          <w:sz w:val="20"/>
        </w:rPr>
        <w:t xml:space="preserve">Base: General population September 2021 </w:t>
      </w:r>
      <w:r w:rsidR="00573617">
        <w:rPr>
          <w:i/>
          <w:sz w:val="20"/>
        </w:rPr>
        <w:t xml:space="preserve">not </w:t>
      </w:r>
      <w:r w:rsidR="00573617" w:rsidRPr="00DE4380">
        <w:rPr>
          <w:i/>
          <w:sz w:val="20"/>
        </w:rPr>
        <w:t xml:space="preserve">vaccinated. </w:t>
      </w:r>
      <w:r w:rsidRPr="00DE4380">
        <w:rPr>
          <w:i/>
          <w:sz w:val="20"/>
        </w:rPr>
        <w:t xml:space="preserve">n=414, </w:t>
      </w:r>
    </w:p>
    <w:p w14:paraId="7F41D266" w14:textId="3B263252" w:rsidR="00DE4380" w:rsidRPr="00DE4380" w:rsidRDefault="00DE4380" w:rsidP="00573617">
      <w:pPr>
        <w:spacing w:after="0"/>
        <w:jc w:val="center"/>
        <w:rPr>
          <w:i/>
          <w:sz w:val="20"/>
        </w:rPr>
      </w:pPr>
      <w:r w:rsidRPr="00DE4380">
        <w:rPr>
          <w:i/>
          <w:sz w:val="20"/>
        </w:rPr>
        <w:t>Māori Oct 2021</w:t>
      </w:r>
      <w:r w:rsidR="0027716F">
        <w:rPr>
          <w:i/>
          <w:sz w:val="20"/>
        </w:rPr>
        <w:t>(</w:t>
      </w:r>
      <w:r w:rsidR="00573617">
        <w:rPr>
          <w:i/>
          <w:sz w:val="20"/>
        </w:rPr>
        <w:t xml:space="preserve">not </w:t>
      </w:r>
      <w:r w:rsidR="00573617" w:rsidRPr="00DE4380">
        <w:rPr>
          <w:i/>
          <w:sz w:val="20"/>
        </w:rPr>
        <w:t>vaccinated</w:t>
      </w:r>
      <w:r w:rsidR="00573617">
        <w:rPr>
          <w:i/>
          <w:sz w:val="20"/>
        </w:rPr>
        <w:t xml:space="preserve">, </w:t>
      </w:r>
      <w:r w:rsidR="0027716F">
        <w:rPr>
          <w:i/>
          <w:sz w:val="20"/>
        </w:rPr>
        <w:t xml:space="preserve">not booked </w:t>
      </w:r>
      <w:r w:rsidRPr="00DE4380">
        <w:rPr>
          <w:i/>
          <w:sz w:val="20"/>
        </w:rPr>
        <w:t>n=96.</w:t>
      </w:r>
    </w:p>
    <w:p w14:paraId="0145263B" w14:textId="00EE02D4" w:rsidR="001A2921" w:rsidRDefault="001A2921" w:rsidP="00C25CF4">
      <w:pPr>
        <w:spacing w:after="0"/>
      </w:pPr>
    </w:p>
    <w:p w14:paraId="4C54766E" w14:textId="3E4B886C" w:rsidR="001A2921" w:rsidRDefault="001A2921" w:rsidP="00C25CF4">
      <w:pPr>
        <w:spacing w:after="0"/>
      </w:pPr>
    </w:p>
    <w:p w14:paraId="20ACAA7F" w14:textId="77777777" w:rsidR="001A2921" w:rsidRDefault="001A2921" w:rsidP="00C25CF4">
      <w:pPr>
        <w:spacing w:after="0"/>
      </w:pPr>
    </w:p>
    <w:p w14:paraId="22BFFEDD" w14:textId="77777777" w:rsidR="001A2921" w:rsidRDefault="001A2921" w:rsidP="00C25CF4">
      <w:pPr>
        <w:spacing w:after="0"/>
      </w:pPr>
    </w:p>
    <w:p w14:paraId="54B13C20" w14:textId="77777777" w:rsidR="001A2921" w:rsidRDefault="001A2921" w:rsidP="00C25CF4">
      <w:pPr>
        <w:spacing w:after="0"/>
      </w:pPr>
    </w:p>
    <w:p w14:paraId="1B3185D9" w14:textId="3AA12FBD" w:rsidR="00DE4380" w:rsidRPr="00DE4380" w:rsidRDefault="00DE4380" w:rsidP="00DE4380">
      <w:r w:rsidRPr="00DE4380">
        <w:br w:type="page"/>
      </w:r>
    </w:p>
    <w:p w14:paraId="55E893CC" w14:textId="4974DA75" w:rsidR="00DE4380" w:rsidRPr="00DE4380" w:rsidRDefault="00032EE4" w:rsidP="00EF55C0">
      <w:pPr>
        <w:pStyle w:val="Heading2"/>
        <w:ind w:left="851" w:hanging="426"/>
        <w:rPr>
          <w:rFonts w:asciiTheme="minorHAnsi" w:hAnsiTheme="minorHAnsi" w:cstheme="minorHAnsi"/>
          <w:color w:val="auto"/>
        </w:rPr>
      </w:pPr>
      <w:bookmarkStart w:id="16" w:name="_Toc87832673"/>
      <w:r>
        <w:rPr>
          <w:rFonts w:asciiTheme="minorHAnsi" w:hAnsiTheme="minorHAnsi" w:cstheme="minorHAnsi"/>
          <w:color w:val="auto"/>
        </w:rPr>
        <w:lastRenderedPageBreak/>
        <w:t>3</w:t>
      </w:r>
      <w:r w:rsidR="00DE4380" w:rsidRPr="00DE4380">
        <w:rPr>
          <w:rFonts w:asciiTheme="minorHAnsi" w:hAnsiTheme="minorHAnsi" w:cstheme="minorHAnsi"/>
          <w:color w:val="auto"/>
        </w:rPr>
        <w:t xml:space="preserve">.3 </w:t>
      </w:r>
      <w:r w:rsidR="00EF55C0">
        <w:rPr>
          <w:rFonts w:asciiTheme="minorHAnsi" w:hAnsiTheme="minorHAnsi" w:cstheme="minorHAnsi"/>
          <w:color w:val="auto"/>
        </w:rPr>
        <w:t xml:space="preserve"> </w:t>
      </w:r>
      <w:r w:rsidR="00DE4380" w:rsidRPr="00DE4380">
        <w:rPr>
          <w:rFonts w:asciiTheme="minorHAnsi" w:hAnsiTheme="minorHAnsi" w:cstheme="minorHAnsi"/>
          <w:color w:val="auto"/>
        </w:rPr>
        <w:t xml:space="preserve">What else do people need to know to help decide whether to get the </w:t>
      </w:r>
      <w:r w:rsidR="00901F27">
        <w:rPr>
          <w:rFonts w:asciiTheme="minorHAnsi" w:hAnsiTheme="minorHAnsi" w:cstheme="minorHAnsi"/>
          <w:color w:val="auto"/>
        </w:rPr>
        <w:t>COVID</w:t>
      </w:r>
      <w:r w:rsidR="00DE4380" w:rsidRPr="00DE4380">
        <w:rPr>
          <w:rFonts w:asciiTheme="minorHAnsi" w:hAnsiTheme="minorHAnsi" w:cstheme="minorHAnsi"/>
          <w:color w:val="auto"/>
        </w:rPr>
        <w:t>-19 vaccine?</w:t>
      </w:r>
      <w:bookmarkEnd w:id="16"/>
    </w:p>
    <w:p w14:paraId="567ADB44" w14:textId="2C498491" w:rsidR="00DE4380" w:rsidRDefault="00DE4380" w:rsidP="00532BDB">
      <w:pPr>
        <w:spacing w:after="0"/>
        <w:rPr>
          <w:color w:val="000000" w:themeColor="text1"/>
        </w:rPr>
      </w:pPr>
      <w:r w:rsidRPr="00DE4380">
        <w:rPr>
          <w:color w:val="000000" w:themeColor="text1"/>
        </w:rPr>
        <w:t xml:space="preserve">An open-ended question </w:t>
      </w:r>
      <w:r w:rsidR="00066082">
        <w:rPr>
          <w:color w:val="000000" w:themeColor="text1"/>
        </w:rPr>
        <w:t>asked</w:t>
      </w:r>
      <w:r w:rsidRPr="00DE4380">
        <w:rPr>
          <w:color w:val="000000" w:themeColor="text1"/>
        </w:rPr>
        <w:t xml:space="preserve"> what else people need to know to decide to get vaccinated. This question was asked of 61 people who had not been vaccinated</w:t>
      </w:r>
      <w:r w:rsidR="00341241">
        <w:rPr>
          <w:color w:val="000000" w:themeColor="text1"/>
        </w:rPr>
        <w:t>, were not booked</w:t>
      </w:r>
      <w:r w:rsidRPr="00DE4380">
        <w:rPr>
          <w:color w:val="000000" w:themeColor="text1"/>
        </w:rPr>
        <w:t xml:space="preserve"> and who gave the following responses to the previous question: </w:t>
      </w:r>
      <w:r w:rsidR="00EF55C0">
        <w:rPr>
          <w:color w:val="000000" w:themeColor="text1"/>
        </w:rPr>
        <w:t>“</w:t>
      </w:r>
      <w:r w:rsidRPr="00DE4380">
        <w:rPr>
          <w:i/>
          <w:color w:val="000000" w:themeColor="text1"/>
        </w:rPr>
        <w:t>I mostly have enough information to decide</w:t>
      </w:r>
      <w:r w:rsidR="00EF55C0">
        <w:rPr>
          <w:i/>
          <w:color w:val="000000" w:themeColor="text1"/>
        </w:rPr>
        <w:t>”</w:t>
      </w:r>
      <w:r w:rsidRPr="00DE4380">
        <w:rPr>
          <w:i/>
          <w:color w:val="000000" w:themeColor="text1"/>
        </w:rPr>
        <w:t xml:space="preserve">, </w:t>
      </w:r>
      <w:r w:rsidR="00EF55C0">
        <w:rPr>
          <w:i/>
          <w:color w:val="000000" w:themeColor="text1"/>
        </w:rPr>
        <w:t>“</w:t>
      </w:r>
      <w:r w:rsidRPr="00DE4380">
        <w:rPr>
          <w:i/>
          <w:color w:val="000000" w:themeColor="text1"/>
        </w:rPr>
        <w:t>Not quite enough information</w:t>
      </w:r>
      <w:r w:rsidR="00EF55C0">
        <w:rPr>
          <w:i/>
          <w:color w:val="000000" w:themeColor="text1"/>
        </w:rPr>
        <w:t>”</w:t>
      </w:r>
      <w:r w:rsidRPr="00DE4380">
        <w:rPr>
          <w:i/>
          <w:color w:val="000000" w:themeColor="text1"/>
        </w:rPr>
        <w:t xml:space="preserve"> </w:t>
      </w:r>
      <w:r w:rsidRPr="00DE4380">
        <w:rPr>
          <w:color w:val="000000" w:themeColor="text1"/>
        </w:rPr>
        <w:t>and</w:t>
      </w:r>
      <w:r w:rsidRPr="00DE4380">
        <w:rPr>
          <w:i/>
          <w:color w:val="000000" w:themeColor="text1"/>
        </w:rPr>
        <w:t xml:space="preserve"> </w:t>
      </w:r>
      <w:r w:rsidR="00EF55C0">
        <w:rPr>
          <w:i/>
          <w:color w:val="000000" w:themeColor="text1"/>
        </w:rPr>
        <w:t>“</w:t>
      </w:r>
      <w:r w:rsidRPr="00DE4380">
        <w:rPr>
          <w:i/>
          <w:color w:val="000000" w:themeColor="text1"/>
        </w:rPr>
        <w:t>I need to know more</w:t>
      </w:r>
      <w:r w:rsidR="00EF55C0">
        <w:rPr>
          <w:i/>
          <w:color w:val="000000" w:themeColor="text1"/>
        </w:rPr>
        <w:t>”</w:t>
      </w:r>
      <w:r w:rsidRPr="00DE4380">
        <w:rPr>
          <w:color w:val="000000" w:themeColor="text1"/>
        </w:rPr>
        <w:t xml:space="preserve">.  In total, 57 people answered this question. </w:t>
      </w:r>
    </w:p>
    <w:p w14:paraId="56DB1DCB" w14:textId="77777777" w:rsidR="00532BDB" w:rsidRPr="00DE4380" w:rsidRDefault="00532BDB" w:rsidP="00532BDB">
      <w:pPr>
        <w:spacing w:after="0"/>
        <w:rPr>
          <w:color w:val="000000" w:themeColor="text1"/>
        </w:rPr>
      </w:pPr>
    </w:p>
    <w:p w14:paraId="423A9798" w14:textId="3AB9D701" w:rsidR="00DE4380" w:rsidRPr="00DE4380" w:rsidRDefault="00DE4380" w:rsidP="00532BDB">
      <w:pPr>
        <w:spacing w:after="0"/>
        <w:rPr>
          <w:color w:val="000000" w:themeColor="text1"/>
        </w:rPr>
      </w:pPr>
      <w:r w:rsidRPr="00DE4380">
        <w:rPr>
          <w:color w:val="000000" w:themeColor="text1"/>
        </w:rPr>
        <w:t>The two main things unvaccinated Māori said they need to know are:</w:t>
      </w:r>
    </w:p>
    <w:p w14:paraId="5CD67E87" w14:textId="1BEF1B88" w:rsidR="00DE4380" w:rsidRPr="00DE4380" w:rsidRDefault="00DE4380" w:rsidP="009655A3">
      <w:pPr>
        <w:numPr>
          <w:ilvl w:val="0"/>
          <w:numId w:val="12"/>
        </w:numPr>
        <w:spacing w:after="0"/>
        <w:contextualSpacing/>
        <w:rPr>
          <w:color w:val="000000" w:themeColor="text1"/>
        </w:rPr>
      </w:pPr>
      <w:r w:rsidRPr="00DE4380">
        <w:rPr>
          <w:color w:val="000000" w:themeColor="text1"/>
        </w:rPr>
        <w:t xml:space="preserve">Information on the </w:t>
      </w:r>
      <w:r w:rsidR="00EF55C0" w:rsidRPr="00DE4380">
        <w:rPr>
          <w:b/>
          <w:color w:val="000000" w:themeColor="text1"/>
        </w:rPr>
        <w:t>long-term</w:t>
      </w:r>
      <w:r w:rsidRPr="00DE4380">
        <w:rPr>
          <w:b/>
          <w:color w:val="000000" w:themeColor="text1"/>
        </w:rPr>
        <w:t xml:space="preserve"> effects</w:t>
      </w:r>
      <w:r w:rsidRPr="00DE4380">
        <w:rPr>
          <w:color w:val="000000" w:themeColor="text1"/>
        </w:rPr>
        <w:t xml:space="preserve"> of the vaccine, based on longer and/or more clinical studies (27%).</w:t>
      </w:r>
    </w:p>
    <w:p w14:paraId="2BC0F8DB" w14:textId="2B6EBE97" w:rsidR="00DE4380" w:rsidRDefault="00DE4380" w:rsidP="009655A3">
      <w:pPr>
        <w:numPr>
          <w:ilvl w:val="0"/>
          <w:numId w:val="12"/>
        </w:numPr>
        <w:spacing w:after="0"/>
        <w:ind w:left="1139" w:hanging="357"/>
        <w:rPr>
          <w:color w:val="000000" w:themeColor="text1"/>
        </w:rPr>
      </w:pPr>
      <w:r w:rsidRPr="00DE4380">
        <w:rPr>
          <w:color w:val="000000" w:themeColor="text1"/>
        </w:rPr>
        <w:t xml:space="preserve">Information on the </w:t>
      </w:r>
      <w:r w:rsidRPr="00DE4380">
        <w:rPr>
          <w:b/>
          <w:color w:val="000000" w:themeColor="text1"/>
        </w:rPr>
        <w:t>side effects and risks</w:t>
      </w:r>
      <w:r w:rsidRPr="00DE4380">
        <w:rPr>
          <w:color w:val="000000" w:themeColor="text1"/>
        </w:rPr>
        <w:t xml:space="preserve"> (15%)</w:t>
      </w:r>
      <w:r w:rsidR="00941EFE">
        <w:rPr>
          <w:color w:val="000000" w:themeColor="text1"/>
        </w:rPr>
        <w:t>.</w:t>
      </w:r>
    </w:p>
    <w:p w14:paraId="4E3E6A1F" w14:textId="77777777" w:rsidR="00532BDB" w:rsidRPr="00DE4380" w:rsidRDefault="00532BDB" w:rsidP="00532BDB">
      <w:pPr>
        <w:spacing w:after="0"/>
        <w:rPr>
          <w:color w:val="000000" w:themeColor="text1"/>
        </w:rPr>
      </w:pPr>
    </w:p>
    <w:p w14:paraId="2517AE0C" w14:textId="09DE7978" w:rsidR="00DE4380" w:rsidRPr="00DE4380" w:rsidRDefault="0040689A" w:rsidP="00532BDB">
      <w:pPr>
        <w:spacing w:after="0" w:line="240" w:lineRule="auto"/>
        <w:ind w:firstLine="142"/>
        <w:rPr>
          <w:color w:val="000000" w:themeColor="text1"/>
        </w:rPr>
      </w:pPr>
      <w:r>
        <w:rPr>
          <w:noProof/>
          <w:color w:val="000000" w:themeColor="text1"/>
        </w:rPr>
        <w:drawing>
          <wp:inline distT="0" distB="0" distL="0" distR="0" wp14:anchorId="7909F0A8" wp14:editId="33922D3E">
            <wp:extent cx="5487035" cy="40665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7035" cy="4066540"/>
                    </a:xfrm>
                    <a:prstGeom prst="rect">
                      <a:avLst/>
                    </a:prstGeom>
                    <a:noFill/>
                  </pic:spPr>
                </pic:pic>
              </a:graphicData>
            </a:graphic>
          </wp:inline>
        </w:drawing>
      </w:r>
    </w:p>
    <w:p w14:paraId="34367227" w14:textId="38990CF6" w:rsidR="00532BDB" w:rsidRDefault="00DE4380" w:rsidP="00532BDB">
      <w:pPr>
        <w:spacing w:after="0" w:line="240" w:lineRule="auto"/>
        <w:ind w:left="785"/>
        <w:jc w:val="center"/>
        <w:rPr>
          <w:i/>
          <w:iCs/>
          <w:color w:val="000000" w:themeColor="text1"/>
          <w:sz w:val="20"/>
        </w:rPr>
      </w:pPr>
      <w:r w:rsidRPr="00DE4380">
        <w:rPr>
          <w:noProof/>
          <w:color w:val="00B0F0"/>
        </w:rPr>
        <mc:AlternateContent>
          <mc:Choice Requires="wps">
            <w:drawing>
              <wp:anchor distT="0" distB="0" distL="114300" distR="114300" simplePos="0" relativeHeight="251857920" behindDoc="0" locked="0" layoutInCell="1" allowOverlap="1" wp14:anchorId="2B08BBD1" wp14:editId="091A0EB4">
                <wp:simplePos x="0" y="0"/>
                <wp:positionH relativeFrom="column">
                  <wp:posOffset>4688840</wp:posOffset>
                </wp:positionH>
                <wp:positionV relativeFrom="paragraph">
                  <wp:posOffset>4047294</wp:posOffset>
                </wp:positionV>
                <wp:extent cx="304800" cy="287215"/>
                <wp:effectExtent l="0" t="0" r="0" b="0"/>
                <wp:wrapNone/>
                <wp:docPr id="82" name="Text Box 82"/>
                <wp:cNvGraphicFramePr/>
                <a:graphic xmlns:a="http://schemas.openxmlformats.org/drawingml/2006/main">
                  <a:graphicData uri="http://schemas.microsoft.com/office/word/2010/wordprocessingShape">
                    <wps:wsp>
                      <wps:cNvSpPr txBox="1"/>
                      <wps:spPr>
                        <a:xfrm>
                          <a:off x="0" y="0"/>
                          <a:ext cx="304800" cy="287215"/>
                        </a:xfrm>
                        <a:prstGeom prst="rect">
                          <a:avLst/>
                        </a:prstGeom>
                        <a:noFill/>
                        <a:ln w="6350">
                          <a:noFill/>
                        </a:ln>
                      </wps:spPr>
                      <wps:txbx>
                        <w:txbxContent>
                          <w:p w14:paraId="69E5DFCB" w14:textId="77777777" w:rsidR="000B5187" w:rsidRPr="003C7670" w:rsidRDefault="000B5187" w:rsidP="00DE4380">
                            <w:pPr>
                              <w:ind w:left="0"/>
                              <w:rPr>
                                <w:b/>
                                <w:color w:val="00B0F0"/>
                              </w:rPr>
                            </w:pPr>
                            <w:r w:rsidRPr="003C7670">
                              <w:rPr>
                                <w:rFonts w:cstheme="minorHAnsi"/>
                                <w:b/>
                                <w:color w:val="00B0F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08BBD1" id="Text Box 82" o:spid="_x0000_s1032" type="#_x0000_t202" style="position:absolute;left:0;text-align:left;margin-left:369.2pt;margin-top:318.7pt;width:24pt;height:22.6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" filled="f" stroked="f" strokeweight=".5pt">
                <v:textbox>
                  <w:txbxContent>
                    <w:p w14:paraId="69E5DFCB" w14:textId="77777777" w:rsidR="000B5187" w:rsidRPr="003C7670" w:rsidRDefault="000B5187" w:rsidP="00DE4380">
                      <w:pPr>
                        <w:ind w:left="0"/>
                        <w:rPr>
                          <w:b/>
                          <w:color w:val="00B0F0"/>
                        </w:rPr>
                      </w:pPr>
                      <w:r w:rsidRPr="003C7670">
                        <w:rPr>
                          <w:rFonts w:cstheme="minorHAnsi"/>
                          <w:b/>
                          <w:color w:val="00B0F0"/>
                        </w:rPr>
                        <w:t>↑</w:t>
                      </w:r>
                    </w:p>
                  </w:txbxContent>
                </v:textbox>
              </v:shape>
            </w:pict>
          </mc:Fallback>
        </mc:AlternateContent>
      </w:r>
      <w:r w:rsidRPr="00DE4380">
        <w:rPr>
          <w:noProof/>
          <w:color w:val="00B0F0"/>
        </w:rPr>
        <mc:AlternateContent>
          <mc:Choice Requires="wps">
            <w:drawing>
              <wp:anchor distT="0" distB="0" distL="114300" distR="114300" simplePos="0" relativeHeight="251856896" behindDoc="0" locked="0" layoutInCell="1" allowOverlap="1" wp14:anchorId="47B2D7B2" wp14:editId="3309AC5E">
                <wp:simplePos x="0" y="0"/>
                <wp:positionH relativeFrom="column">
                  <wp:posOffset>4019794</wp:posOffset>
                </wp:positionH>
                <wp:positionV relativeFrom="paragraph">
                  <wp:posOffset>3677969</wp:posOffset>
                </wp:positionV>
                <wp:extent cx="304800" cy="287215"/>
                <wp:effectExtent l="0" t="0" r="0" b="0"/>
                <wp:wrapNone/>
                <wp:docPr id="83" name="Text Box 83"/>
                <wp:cNvGraphicFramePr/>
                <a:graphic xmlns:a="http://schemas.openxmlformats.org/drawingml/2006/main">
                  <a:graphicData uri="http://schemas.microsoft.com/office/word/2010/wordprocessingShape">
                    <wps:wsp>
                      <wps:cNvSpPr txBox="1"/>
                      <wps:spPr>
                        <a:xfrm>
                          <a:off x="0" y="0"/>
                          <a:ext cx="304800" cy="287215"/>
                        </a:xfrm>
                        <a:prstGeom prst="rect">
                          <a:avLst/>
                        </a:prstGeom>
                        <a:noFill/>
                        <a:ln w="6350">
                          <a:noFill/>
                        </a:ln>
                      </wps:spPr>
                      <wps:txbx>
                        <w:txbxContent>
                          <w:p w14:paraId="32C76C41" w14:textId="77777777" w:rsidR="000B5187" w:rsidRPr="0051113D" w:rsidRDefault="000B5187" w:rsidP="00DE4380">
                            <w:pPr>
                              <w:ind w:left="0"/>
                              <w:rPr>
                                <w:b/>
                                <w:color w:val="FF0000"/>
                              </w:rPr>
                            </w:pPr>
                            <w:r w:rsidRPr="0051113D">
                              <w:rPr>
                                <w:rFonts w:cstheme="minorHAnsi"/>
                                <w:b/>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B2D7B2" id="Text Box 83" o:spid="_x0000_s1033" type="#_x0000_t202" style="position:absolute;left:0;text-align:left;margin-left:316.5pt;margin-top:289.6pt;width:24pt;height:22.6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" filled="f" stroked="f" strokeweight=".5pt">
                <v:textbox>
                  <w:txbxContent>
                    <w:p w14:paraId="32C76C41" w14:textId="77777777" w:rsidR="000B5187" w:rsidRPr="0051113D" w:rsidRDefault="000B5187" w:rsidP="00DE4380">
                      <w:pPr>
                        <w:ind w:left="0"/>
                        <w:rPr>
                          <w:b/>
                          <w:color w:val="FF0000"/>
                        </w:rPr>
                      </w:pPr>
                      <w:r w:rsidRPr="0051113D">
                        <w:rPr>
                          <w:rFonts w:cstheme="minorHAnsi"/>
                          <w:b/>
                          <w:color w:val="FF0000"/>
                        </w:rPr>
                        <w:t>↓</w:t>
                      </w:r>
                    </w:p>
                  </w:txbxContent>
                </v:textbox>
              </v:shape>
            </w:pict>
          </mc:Fallback>
        </mc:AlternateContent>
      </w:r>
      <w:r w:rsidRPr="00DE4380">
        <w:rPr>
          <w:i/>
          <w:iCs/>
          <w:color w:val="000000" w:themeColor="text1"/>
          <w:sz w:val="20"/>
        </w:rPr>
        <w:t xml:space="preserve">Base: </w:t>
      </w:r>
      <w:r w:rsidR="00AF5B3F">
        <w:rPr>
          <w:i/>
          <w:iCs/>
          <w:color w:val="000000" w:themeColor="text1"/>
          <w:sz w:val="20"/>
        </w:rPr>
        <w:t>not vaccinated</w:t>
      </w:r>
      <w:r w:rsidR="006458A9">
        <w:rPr>
          <w:i/>
          <w:iCs/>
          <w:color w:val="000000" w:themeColor="text1"/>
          <w:sz w:val="20"/>
        </w:rPr>
        <w:t>,</w:t>
      </w:r>
      <w:r w:rsidR="00AF5B3F">
        <w:rPr>
          <w:i/>
          <w:iCs/>
          <w:color w:val="000000" w:themeColor="text1"/>
          <w:sz w:val="20"/>
        </w:rPr>
        <w:t xml:space="preserve"> not booked, do not have enough information </w:t>
      </w:r>
      <w:r w:rsidRPr="00DE4380">
        <w:rPr>
          <w:i/>
          <w:iCs/>
          <w:color w:val="000000" w:themeColor="text1"/>
          <w:sz w:val="20"/>
        </w:rPr>
        <w:t xml:space="preserve">n=57 </w:t>
      </w:r>
    </w:p>
    <w:p w14:paraId="187CB696" w14:textId="4744C495" w:rsidR="00DE4380" w:rsidRPr="00DE4380" w:rsidRDefault="00DE4380" w:rsidP="00532BDB">
      <w:pPr>
        <w:spacing w:after="0" w:line="240" w:lineRule="auto"/>
        <w:ind w:left="785"/>
        <w:jc w:val="center"/>
        <w:rPr>
          <w:i/>
          <w:iCs/>
          <w:color w:val="000000" w:themeColor="text1"/>
          <w:sz w:val="20"/>
        </w:rPr>
      </w:pPr>
      <w:r w:rsidRPr="00DE4380">
        <w:rPr>
          <w:i/>
          <w:iCs/>
          <w:color w:val="000000" w:themeColor="text1"/>
          <w:sz w:val="20"/>
        </w:rPr>
        <w:t>NB. The total adds to more than 100% as multiple responses were allowed.</w:t>
      </w:r>
    </w:p>
    <w:p w14:paraId="03756320" w14:textId="77777777" w:rsidR="00DE4380" w:rsidRPr="00DE4380" w:rsidRDefault="00DE4380" w:rsidP="00DE4380">
      <w:pPr>
        <w:spacing w:after="240" w:line="240" w:lineRule="auto"/>
      </w:pPr>
    </w:p>
    <w:p w14:paraId="496872CE" w14:textId="77777777" w:rsidR="00DE4380" w:rsidRPr="00DE4380" w:rsidRDefault="00DE4380" w:rsidP="00DE4380">
      <w:pPr>
        <w:spacing w:after="0" w:line="240" w:lineRule="auto"/>
        <w:ind w:left="785"/>
        <w:jc w:val="center"/>
        <w:rPr>
          <w:noProof/>
        </w:rPr>
      </w:pPr>
    </w:p>
    <w:p w14:paraId="0C35D183" w14:textId="77777777" w:rsidR="00481C65" w:rsidRDefault="00DE4380" w:rsidP="00481C65">
      <w:pPr>
        <w:spacing w:after="0"/>
        <w:rPr>
          <w:color w:val="000000" w:themeColor="text1"/>
        </w:rPr>
      </w:pPr>
      <w:r w:rsidRPr="00481C65">
        <w:rPr>
          <w:color w:val="000000" w:themeColor="text1"/>
        </w:rPr>
        <w:t xml:space="preserve">Verbatim comments illustrating each type of information </w:t>
      </w:r>
      <w:r w:rsidR="00465704" w:rsidRPr="00481C65">
        <w:rPr>
          <w:color w:val="000000" w:themeColor="text1"/>
        </w:rPr>
        <w:t>include:</w:t>
      </w:r>
    </w:p>
    <w:p w14:paraId="43564619" w14:textId="16F33B47" w:rsidR="00DE4380" w:rsidRPr="00481C65" w:rsidRDefault="00DE4380" w:rsidP="00481C65">
      <w:pPr>
        <w:spacing w:after="0"/>
        <w:rPr>
          <w:color w:val="000000" w:themeColor="text1"/>
        </w:rPr>
      </w:pPr>
      <w:r w:rsidRPr="00481C65">
        <w:rPr>
          <w:color w:val="000000" w:themeColor="text1"/>
        </w:rPr>
        <w:br w:type="page"/>
      </w:r>
    </w:p>
    <w:p w14:paraId="5FCC112F" w14:textId="77777777" w:rsidR="00DE4380" w:rsidRPr="00DE4380" w:rsidRDefault="00DE4380" w:rsidP="00DE4380">
      <w:pPr>
        <w:spacing w:after="240" w:line="240" w:lineRule="auto"/>
        <w:rPr>
          <w:b/>
          <w:sz w:val="24"/>
        </w:rPr>
      </w:pPr>
      <w:r w:rsidRPr="00DE4380">
        <w:rPr>
          <w:b/>
          <w:sz w:val="24"/>
        </w:rPr>
        <w:lastRenderedPageBreak/>
        <w:t>Information on long-term effects/ based on longer/more clinical studies</w:t>
      </w:r>
    </w:p>
    <w:p w14:paraId="32BC2BB1" w14:textId="53B06E36" w:rsidR="00DE4380" w:rsidRPr="00DE4380" w:rsidRDefault="00DE4380" w:rsidP="00532BDB">
      <w:pPr>
        <w:spacing w:after="240"/>
        <w:ind w:left="720"/>
      </w:pPr>
      <w:r w:rsidRPr="00DE4380">
        <w:rPr>
          <w:i/>
        </w:rPr>
        <w:t xml:space="preserve">Don’t know long term side effects possible, RNA vaccine is not safe enough in my opinion </w:t>
      </w:r>
      <w:r w:rsidRPr="00DE4380">
        <w:t>(Male Aged 25-34 years)</w:t>
      </w:r>
      <w:r w:rsidR="00693FD0">
        <w:t>.</w:t>
      </w:r>
    </w:p>
    <w:p w14:paraId="77E4E330" w14:textId="178B3D04" w:rsidR="00DE4380" w:rsidRPr="00DE4380" w:rsidRDefault="00DE4380" w:rsidP="00532BDB">
      <w:pPr>
        <w:spacing w:after="240"/>
        <w:ind w:left="720"/>
      </w:pPr>
      <w:r w:rsidRPr="00DE4380">
        <w:rPr>
          <w:i/>
        </w:rPr>
        <w:t xml:space="preserve">How effective the vaccine is remains to be seen. I would need more time to understand the efficacy and any long-term side effects </w:t>
      </w:r>
      <w:r w:rsidRPr="00DE4380">
        <w:t>(Female Aged 35-44 years)</w:t>
      </w:r>
      <w:r w:rsidR="00693FD0">
        <w:t>.</w:t>
      </w:r>
    </w:p>
    <w:p w14:paraId="22ECA9FE" w14:textId="01398AB7" w:rsidR="00DE4380" w:rsidRPr="00DE4380" w:rsidRDefault="00DE4380" w:rsidP="00532BDB">
      <w:pPr>
        <w:spacing w:after="240"/>
        <w:ind w:left="720"/>
      </w:pPr>
      <w:r w:rsidRPr="00DE4380">
        <w:rPr>
          <w:i/>
        </w:rPr>
        <w:t>The final results on safety and long</w:t>
      </w:r>
      <w:r w:rsidR="00532BDB">
        <w:rPr>
          <w:i/>
        </w:rPr>
        <w:t>-</w:t>
      </w:r>
      <w:r w:rsidRPr="00DE4380">
        <w:rPr>
          <w:i/>
        </w:rPr>
        <w:t xml:space="preserve">term effects which are missing as the trial doesn't officially finish until 2023 </w:t>
      </w:r>
      <w:r w:rsidRPr="00DE4380">
        <w:t>(Female Aged 35-44 years)</w:t>
      </w:r>
      <w:r w:rsidR="00693FD0">
        <w:t>.</w:t>
      </w:r>
    </w:p>
    <w:p w14:paraId="6C422AFF" w14:textId="06804090" w:rsidR="00DE4380" w:rsidRPr="00DE4380" w:rsidRDefault="00DE4380" w:rsidP="00532BDB">
      <w:pPr>
        <w:spacing w:after="240"/>
        <w:ind w:left="720"/>
        <w:rPr>
          <w:i/>
        </w:rPr>
      </w:pPr>
      <w:r w:rsidRPr="00DE4380">
        <w:rPr>
          <w:i/>
        </w:rPr>
        <w:t xml:space="preserve">What long term effects it has on people? </w:t>
      </w:r>
      <w:r w:rsidRPr="00DE4380">
        <w:t>(Female Aged 35-44 years)</w:t>
      </w:r>
      <w:r w:rsidR="00693FD0">
        <w:t>.</w:t>
      </w:r>
    </w:p>
    <w:p w14:paraId="41785B8B" w14:textId="77777777" w:rsidR="00DE4380" w:rsidRPr="00DE4380" w:rsidRDefault="00DE4380" w:rsidP="00532BDB">
      <w:pPr>
        <w:spacing w:after="240"/>
        <w:rPr>
          <w:b/>
          <w:sz w:val="24"/>
        </w:rPr>
      </w:pPr>
      <w:r w:rsidRPr="00DE4380">
        <w:rPr>
          <w:b/>
          <w:sz w:val="24"/>
        </w:rPr>
        <w:t xml:space="preserve">Information on side effects/risks </w:t>
      </w:r>
    </w:p>
    <w:p w14:paraId="415CB458" w14:textId="39157041" w:rsidR="00DE4380" w:rsidRPr="00DE4380" w:rsidRDefault="00DE4380" w:rsidP="00532BDB">
      <w:pPr>
        <w:spacing w:after="240"/>
        <w:ind w:left="720"/>
      </w:pPr>
      <w:r w:rsidRPr="00DE4380">
        <w:rPr>
          <w:i/>
        </w:rPr>
        <w:t xml:space="preserve">Effects on pregnant people and their unborn </w:t>
      </w:r>
      <w:r w:rsidRPr="00DE4380">
        <w:t>(Female Aged 25-34 years)</w:t>
      </w:r>
      <w:r w:rsidR="00693FD0">
        <w:t>.</w:t>
      </w:r>
    </w:p>
    <w:p w14:paraId="1C7F6D70" w14:textId="0F047551" w:rsidR="00DE4380" w:rsidRPr="00DE4380" w:rsidRDefault="00DE4380" w:rsidP="00532BDB">
      <w:pPr>
        <w:spacing w:after="240"/>
        <w:ind w:left="720"/>
      </w:pPr>
      <w:r w:rsidRPr="00DE4380">
        <w:rPr>
          <w:i/>
        </w:rPr>
        <w:t xml:space="preserve">I need to see the effects </w:t>
      </w:r>
      <w:r w:rsidRPr="00DE4380">
        <w:t>(Male Aged 18-24 years)</w:t>
      </w:r>
      <w:r w:rsidR="00693FD0">
        <w:t>.</w:t>
      </w:r>
    </w:p>
    <w:p w14:paraId="5F961084" w14:textId="3AA2B4F2" w:rsidR="00DE4380" w:rsidRPr="00DE4380" w:rsidRDefault="00DE4380" w:rsidP="00532BDB">
      <w:pPr>
        <w:spacing w:after="240"/>
        <w:ind w:left="720"/>
      </w:pPr>
      <w:r w:rsidRPr="00DE4380">
        <w:rPr>
          <w:i/>
        </w:rPr>
        <w:t xml:space="preserve">I want to know of any and all side effects of near and distant future </w:t>
      </w:r>
      <w:r w:rsidRPr="00DE4380">
        <w:t>(Male Aged 25-34 years)</w:t>
      </w:r>
      <w:r w:rsidR="00693FD0">
        <w:t>.</w:t>
      </w:r>
    </w:p>
    <w:p w14:paraId="1B0485F3" w14:textId="74CB69B2" w:rsidR="00DE4380" w:rsidRPr="00DE4380" w:rsidRDefault="00DE4380" w:rsidP="00532BDB">
      <w:pPr>
        <w:spacing w:after="240"/>
        <w:ind w:left="720"/>
        <w:rPr>
          <w:i/>
        </w:rPr>
      </w:pPr>
      <w:r w:rsidRPr="00DE4380">
        <w:rPr>
          <w:i/>
        </w:rPr>
        <w:t xml:space="preserve">Side effects and how effective is it? </w:t>
      </w:r>
      <w:r w:rsidRPr="00693FD0">
        <w:rPr>
          <w:iCs/>
        </w:rPr>
        <w:t>(Male Aged 35-44 years)</w:t>
      </w:r>
      <w:r w:rsidR="00693FD0" w:rsidRPr="00693FD0">
        <w:rPr>
          <w:iCs/>
        </w:rPr>
        <w:t>.</w:t>
      </w:r>
    </w:p>
    <w:p w14:paraId="179387A2" w14:textId="77777777" w:rsidR="00DE4380" w:rsidRPr="00DE4380" w:rsidRDefault="00DE4380" w:rsidP="00532BDB">
      <w:pPr>
        <w:spacing w:after="240"/>
        <w:rPr>
          <w:b/>
          <w:sz w:val="24"/>
        </w:rPr>
      </w:pPr>
      <w:r w:rsidRPr="00DE4380">
        <w:rPr>
          <w:b/>
          <w:sz w:val="24"/>
        </w:rPr>
        <w:t>Assurance it is safe/ it will work for me</w:t>
      </w:r>
    </w:p>
    <w:p w14:paraId="11C708DA" w14:textId="7A60F607" w:rsidR="00DE4380" w:rsidRPr="00DE4380" w:rsidRDefault="00DE4380" w:rsidP="00532BDB">
      <w:pPr>
        <w:spacing w:after="240"/>
        <w:ind w:left="720"/>
      </w:pPr>
      <w:r w:rsidRPr="00DE4380">
        <w:rPr>
          <w:i/>
        </w:rPr>
        <w:t xml:space="preserve">Is it really safe? </w:t>
      </w:r>
      <w:r w:rsidRPr="00DE4380">
        <w:t>(Female Aged 35-44 years)</w:t>
      </w:r>
      <w:r w:rsidR="00693FD0">
        <w:t>.</w:t>
      </w:r>
    </w:p>
    <w:p w14:paraId="1BAB531D" w14:textId="6B4CBFA4" w:rsidR="00DE4380" w:rsidRPr="00DE4380" w:rsidRDefault="00DE4380" w:rsidP="00532BDB">
      <w:pPr>
        <w:spacing w:after="240"/>
        <w:ind w:left="720"/>
        <w:rPr>
          <w:i/>
        </w:rPr>
      </w:pPr>
      <w:r w:rsidRPr="00DE4380">
        <w:rPr>
          <w:i/>
        </w:rPr>
        <w:t xml:space="preserve">Whether it is safe </w:t>
      </w:r>
      <w:r w:rsidRPr="00DE4380">
        <w:t>(Female Aged 25-34 years)</w:t>
      </w:r>
      <w:r w:rsidR="00693FD0">
        <w:t>.</w:t>
      </w:r>
    </w:p>
    <w:p w14:paraId="16A030B1" w14:textId="77777777" w:rsidR="00DE4380" w:rsidRPr="00DE4380" w:rsidRDefault="00DE4380" w:rsidP="00532BDB">
      <w:pPr>
        <w:spacing w:after="240"/>
        <w:rPr>
          <w:b/>
          <w:sz w:val="24"/>
        </w:rPr>
      </w:pPr>
      <w:r w:rsidRPr="00DE4380">
        <w:rPr>
          <w:b/>
          <w:sz w:val="24"/>
        </w:rPr>
        <w:t>Facts on success rate/effectiveness/ingredients/international results</w:t>
      </w:r>
    </w:p>
    <w:p w14:paraId="1A78AFC6" w14:textId="53CFF091" w:rsidR="00DE4380" w:rsidRPr="00DE4380" w:rsidRDefault="00DE4380" w:rsidP="00532BDB">
      <w:pPr>
        <w:spacing w:after="240"/>
        <w:ind w:left="720"/>
      </w:pPr>
      <w:r w:rsidRPr="00DE4380">
        <w:rPr>
          <w:i/>
        </w:rPr>
        <w:t xml:space="preserve">All data from all countries esp. children/teenage data and pregnant women data </w:t>
      </w:r>
      <w:r w:rsidRPr="00DE4380">
        <w:t>(Male Aged 45-54 years)</w:t>
      </w:r>
      <w:r w:rsidR="00693FD0">
        <w:t>.</w:t>
      </w:r>
    </w:p>
    <w:p w14:paraId="22FBFE9F" w14:textId="1002BB16" w:rsidR="00DE4380" w:rsidRPr="00DE4380" w:rsidRDefault="00DE4380" w:rsidP="00532BDB">
      <w:pPr>
        <w:spacing w:after="240"/>
        <w:ind w:left="720"/>
      </w:pPr>
      <w:r w:rsidRPr="00DE4380">
        <w:rPr>
          <w:i/>
        </w:rPr>
        <w:t>I would like to know what’s in it</w:t>
      </w:r>
      <w:r w:rsidRPr="00DE4380">
        <w:t xml:space="preserve"> (Female Aged 35-44 years)</w:t>
      </w:r>
      <w:r w:rsidR="00693FD0">
        <w:t>.</w:t>
      </w:r>
    </w:p>
    <w:p w14:paraId="3863DC60" w14:textId="7289154A" w:rsidR="00DE4380" w:rsidRPr="00DE4380" w:rsidRDefault="00DE4380" w:rsidP="00532BDB">
      <w:pPr>
        <w:spacing w:after="240"/>
        <w:ind w:left="720"/>
      </w:pPr>
      <w:r w:rsidRPr="00DE4380">
        <w:rPr>
          <w:i/>
        </w:rPr>
        <w:t xml:space="preserve">What's actually in it and true statistics showing what the effects have been on people globally and nationally to date </w:t>
      </w:r>
      <w:r w:rsidRPr="00DE4380">
        <w:t>(Female Aged 45-54 years)</w:t>
      </w:r>
      <w:r w:rsidR="00693FD0">
        <w:t>.</w:t>
      </w:r>
    </w:p>
    <w:p w14:paraId="6A0A14B5" w14:textId="77777777" w:rsidR="00DE4380" w:rsidRPr="00DE4380" w:rsidRDefault="00DE4380" w:rsidP="00532BDB">
      <w:pPr>
        <w:spacing w:after="240"/>
        <w:rPr>
          <w:b/>
          <w:sz w:val="24"/>
        </w:rPr>
      </w:pPr>
      <w:r w:rsidRPr="00DE4380">
        <w:rPr>
          <w:b/>
          <w:sz w:val="24"/>
        </w:rPr>
        <w:t>Don't trust government/scientists etc</w:t>
      </w:r>
    </w:p>
    <w:p w14:paraId="1FC948AF" w14:textId="4D95451C" w:rsidR="00DE4380" w:rsidRPr="00DE4380" w:rsidRDefault="00DE4380" w:rsidP="00532BDB">
      <w:pPr>
        <w:spacing w:after="240"/>
        <w:ind w:left="720"/>
      </w:pPr>
      <w:r w:rsidRPr="00DE4380">
        <w:rPr>
          <w:i/>
        </w:rPr>
        <w:t xml:space="preserve">I don’t believe politicians, scientists, pharmaceutical people are telling the truth </w:t>
      </w:r>
      <w:r w:rsidRPr="00DE4380">
        <w:t>(Female Aged 55-64 years)</w:t>
      </w:r>
      <w:r w:rsidR="00693FD0">
        <w:t>.</w:t>
      </w:r>
    </w:p>
    <w:p w14:paraId="07F62EC1" w14:textId="1AC9DFA4" w:rsidR="00DE4380" w:rsidRPr="00DE4380" w:rsidRDefault="00DE4380" w:rsidP="00532BDB">
      <w:pPr>
        <w:spacing w:after="240"/>
        <w:ind w:left="720"/>
      </w:pPr>
      <w:r w:rsidRPr="00DE4380">
        <w:rPr>
          <w:i/>
        </w:rPr>
        <w:t xml:space="preserve">Why are they pushing it when you can still get and spread the virus? </w:t>
      </w:r>
      <w:r w:rsidRPr="00DE4380">
        <w:t>(Female Aged 18-24 years)</w:t>
      </w:r>
      <w:r w:rsidR="00693FD0">
        <w:t>.</w:t>
      </w:r>
    </w:p>
    <w:p w14:paraId="0A6C590A" w14:textId="6F152F70" w:rsidR="00DE4380" w:rsidRPr="00DE4380" w:rsidRDefault="00DE4380" w:rsidP="00532BDB">
      <w:pPr>
        <w:spacing w:after="240"/>
        <w:ind w:left="720"/>
      </w:pPr>
      <w:r w:rsidRPr="00DE4380">
        <w:rPr>
          <w:i/>
        </w:rPr>
        <w:t xml:space="preserve">The government needs to take a more educational approach rather than a coercive one, especially if all they claim is true - that it is necessary, safe and effective. Why would a </w:t>
      </w:r>
      <w:r w:rsidRPr="00DE4380">
        <w:rPr>
          <w:i/>
        </w:rPr>
        <w:lastRenderedPageBreak/>
        <w:t>government who has done all they can to educate people, about a necessary, safe and effective vaccine, need to then force vaccination on its population?</w:t>
      </w:r>
      <w:r w:rsidRPr="00DE4380">
        <w:t xml:space="preserve"> (Female Aged 25-34 years)</w:t>
      </w:r>
      <w:r w:rsidR="00693FD0">
        <w:t>.</w:t>
      </w:r>
    </w:p>
    <w:p w14:paraId="79A08D93" w14:textId="1F4682D0" w:rsidR="00DE4380" w:rsidRPr="00DE4380" w:rsidRDefault="00DE4380" w:rsidP="00532BDB">
      <w:pPr>
        <w:spacing w:after="240"/>
        <w:ind w:left="720"/>
      </w:pPr>
      <w:r w:rsidRPr="00DE4380">
        <w:rPr>
          <w:i/>
        </w:rPr>
        <w:t>I’m still unsure, I don’t really trust the government</w:t>
      </w:r>
      <w:r w:rsidRPr="00DE4380">
        <w:t xml:space="preserve"> (Female Aged 35-44 years)</w:t>
      </w:r>
      <w:r w:rsidR="00693FD0">
        <w:t>.</w:t>
      </w:r>
    </w:p>
    <w:p w14:paraId="1F644268" w14:textId="77777777" w:rsidR="00DE4380" w:rsidRPr="00DE4380" w:rsidRDefault="00DE4380" w:rsidP="00532BDB">
      <w:pPr>
        <w:spacing w:after="240"/>
        <w:rPr>
          <w:b/>
          <w:sz w:val="24"/>
        </w:rPr>
      </w:pPr>
      <w:r w:rsidRPr="00DE4380">
        <w:rPr>
          <w:b/>
          <w:sz w:val="24"/>
        </w:rPr>
        <w:t>Will it work for my health condition?</w:t>
      </w:r>
    </w:p>
    <w:p w14:paraId="645448F3" w14:textId="0D3E9E37" w:rsidR="00DE4380" w:rsidRPr="00DE4380" w:rsidRDefault="00DE4380" w:rsidP="00532BDB">
      <w:pPr>
        <w:spacing w:after="240"/>
        <w:ind w:left="720"/>
        <w:rPr>
          <w:i/>
        </w:rPr>
      </w:pPr>
      <w:r w:rsidRPr="00DE4380">
        <w:rPr>
          <w:i/>
        </w:rPr>
        <w:t xml:space="preserve">I am disabled with peripheral neuropathy and had a bad reaction to a flu shot some years ago. No one can guarantee that this will not happen again if I receive the </w:t>
      </w:r>
      <w:r w:rsidR="00901F27">
        <w:rPr>
          <w:i/>
        </w:rPr>
        <w:t>COVID</w:t>
      </w:r>
      <w:r w:rsidRPr="00DE4380">
        <w:rPr>
          <w:i/>
        </w:rPr>
        <w:t xml:space="preserve">-19 vaccination </w:t>
      </w:r>
      <w:r w:rsidRPr="00DE4380">
        <w:t>(Female Aged 75 years or over)</w:t>
      </w:r>
      <w:r w:rsidR="00693FD0">
        <w:t>.</w:t>
      </w:r>
    </w:p>
    <w:p w14:paraId="107F82D3" w14:textId="5E03FF82" w:rsidR="00DE4380" w:rsidRPr="00DE4380" w:rsidRDefault="00DE4380" w:rsidP="00532BDB">
      <w:pPr>
        <w:spacing w:after="240"/>
        <w:rPr>
          <w:b/>
          <w:sz w:val="24"/>
        </w:rPr>
      </w:pPr>
      <w:r w:rsidRPr="00DE4380">
        <w:rPr>
          <w:b/>
          <w:sz w:val="24"/>
        </w:rPr>
        <w:t xml:space="preserve">General info - How it works/ how long it will last/ effectiveness against new strains </w:t>
      </w:r>
    </w:p>
    <w:p w14:paraId="06CA8563" w14:textId="496871A6" w:rsidR="00DE4380" w:rsidRPr="00DE4380" w:rsidRDefault="00DE4380" w:rsidP="00532BDB">
      <w:pPr>
        <w:spacing w:after="240"/>
        <w:ind w:left="720"/>
      </w:pPr>
      <w:r w:rsidRPr="00DE4380">
        <w:rPr>
          <w:i/>
        </w:rPr>
        <w:t xml:space="preserve">Hearing other information about the Pfizer vaccine </w:t>
      </w:r>
      <w:r w:rsidRPr="00DE4380">
        <w:t>(Male Aged 55-64 years)</w:t>
      </w:r>
      <w:r w:rsidR="00693FD0">
        <w:t>.</w:t>
      </w:r>
    </w:p>
    <w:p w14:paraId="226BEB4D" w14:textId="14382823" w:rsidR="00DE4380" w:rsidRPr="00DE4380" w:rsidRDefault="00DE4380" w:rsidP="00532BDB">
      <w:pPr>
        <w:spacing w:after="240"/>
        <w:ind w:left="720"/>
        <w:rPr>
          <w:i/>
        </w:rPr>
      </w:pPr>
      <w:r w:rsidRPr="00DE4380">
        <w:rPr>
          <w:i/>
        </w:rPr>
        <w:t xml:space="preserve">What kind of vaccine does my country have </w:t>
      </w:r>
      <w:r w:rsidRPr="00DE4380">
        <w:t>(Male Aged 18-24 years)</w:t>
      </w:r>
      <w:r w:rsidR="00693FD0">
        <w:t>.</w:t>
      </w:r>
    </w:p>
    <w:p w14:paraId="212EB5A0" w14:textId="77777777" w:rsidR="00DE4380" w:rsidRPr="00DE4380" w:rsidRDefault="00DE4380" w:rsidP="00532BDB">
      <w:pPr>
        <w:spacing w:after="240"/>
        <w:rPr>
          <w:b/>
          <w:sz w:val="24"/>
        </w:rPr>
      </w:pPr>
      <w:r w:rsidRPr="00DE4380">
        <w:rPr>
          <w:b/>
          <w:sz w:val="24"/>
        </w:rPr>
        <w:t>Assurance by GP/ health professional/ govt agency</w:t>
      </w:r>
    </w:p>
    <w:p w14:paraId="17FA8E00" w14:textId="4A21F81C" w:rsidR="00DE4380" w:rsidRPr="00DE4380" w:rsidRDefault="00DE4380" w:rsidP="00532BDB">
      <w:pPr>
        <w:spacing w:after="240"/>
        <w:ind w:left="720"/>
        <w:rPr>
          <w:i/>
        </w:rPr>
      </w:pPr>
      <w:r w:rsidRPr="00DE4380">
        <w:rPr>
          <w:i/>
        </w:rPr>
        <w:t xml:space="preserve">I will talk to my doctor </w:t>
      </w:r>
      <w:r w:rsidRPr="00DE4380">
        <w:t>(Female Aged 35-44 years)</w:t>
      </w:r>
      <w:r w:rsidR="00693FD0">
        <w:t>.</w:t>
      </w:r>
    </w:p>
    <w:p w14:paraId="0226456F" w14:textId="77777777" w:rsidR="00DE4380" w:rsidRPr="00DE4380" w:rsidRDefault="00DE4380" w:rsidP="00532BDB">
      <w:pPr>
        <w:spacing w:after="240"/>
      </w:pPr>
      <w:r w:rsidRPr="00DE4380">
        <w:rPr>
          <w:b/>
          <w:sz w:val="24"/>
        </w:rPr>
        <w:t>Other</w:t>
      </w:r>
    </w:p>
    <w:p w14:paraId="114265FB" w14:textId="4ADAE221" w:rsidR="00DE4380" w:rsidRPr="00DE4380" w:rsidRDefault="00DE4380" w:rsidP="00532BDB">
      <w:pPr>
        <w:ind w:left="720"/>
      </w:pPr>
      <w:r w:rsidRPr="00DE4380">
        <w:rPr>
          <w:i/>
        </w:rPr>
        <w:t>Can the vaccine come to my door?</w:t>
      </w:r>
      <w:r w:rsidRPr="00DE4380">
        <w:t xml:space="preserve"> (Male Aged 55-64 years)</w:t>
      </w:r>
      <w:r w:rsidR="00693FD0">
        <w:t>.</w:t>
      </w:r>
    </w:p>
    <w:p w14:paraId="3B4EF992" w14:textId="61350A59" w:rsidR="00DE4380" w:rsidRPr="00DE4380" w:rsidRDefault="00DE4380" w:rsidP="00532BDB">
      <w:pPr>
        <w:ind w:left="720"/>
      </w:pPr>
      <w:r w:rsidRPr="00DE4380">
        <w:rPr>
          <w:i/>
        </w:rPr>
        <w:t>How does one know what one doesn’t know?</w:t>
      </w:r>
      <w:r w:rsidRPr="00DE4380">
        <w:t xml:space="preserve"> (Female Aged 45-54 years)</w:t>
      </w:r>
      <w:r w:rsidR="00693FD0">
        <w:t>.</w:t>
      </w:r>
    </w:p>
    <w:p w14:paraId="5FC92709" w14:textId="5959B301" w:rsidR="00DE4380" w:rsidRPr="00DE4380" w:rsidRDefault="00DE4380" w:rsidP="00532BDB">
      <w:pPr>
        <w:ind w:left="720"/>
      </w:pPr>
      <w:r w:rsidRPr="00DE4380">
        <w:rPr>
          <w:i/>
        </w:rPr>
        <w:t>My gut feeling is to not have the vaccine but as a teacher I have to have it to keep working</w:t>
      </w:r>
      <w:r w:rsidRPr="00DE4380">
        <w:t xml:space="preserve"> (Female Aged 65-74 years)</w:t>
      </w:r>
      <w:r w:rsidR="00693FD0">
        <w:t>.</w:t>
      </w:r>
    </w:p>
    <w:p w14:paraId="42EB6BAC" w14:textId="129A5ACC" w:rsidR="00DE4380" w:rsidRPr="00DE4380" w:rsidRDefault="00DE4380" w:rsidP="00532BDB">
      <w:pPr>
        <w:ind w:left="720"/>
      </w:pPr>
      <w:r w:rsidRPr="00DE4380">
        <w:rPr>
          <w:i/>
        </w:rPr>
        <w:t xml:space="preserve">The vaccine is not as effective as we're led to believe. People will/are still getting </w:t>
      </w:r>
      <w:r w:rsidR="00901F27">
        <w:rPr>
          <w:i/>
        </w:rPr>
        <w:t>COVID</w:t>
      </w:r>
      <w:r w:rsidRPr="00DE4380">
        <w:rPr>
          <w:i/>
        </w:rPr>
        <w:t>-19</w:t>
      </w:r>
      <w:r w:rsidRPr="00DE4380">
        <w:t>. (Female Aged 35-44 years)</w:t>
      </w:r>
      <w:r w:rsidR="00693FD0">
        <w:t>.</w:t>
      </w:r>
    </w:p>
    <w:p w14:paraId="5C8E726F" w14:textId="340B4D96" w:rsidR="00DE4380" w:rsidRPr="00DE4380" w:rsidRDefault="00DE4380" w:rsidP="00532BDB">
      <w:pPr>
        <w:ind w:left="720"/>
      </w:pPr>
      <w:r w:rsidRPr="00DE4380">
        <w:rPr>
          <w:i/>
        </w:rPr>
        <w:t>This is not a vaccine and is still being trialled throughout the world. Not enough data</w:t>
      </w:r>
      <w:r w:rsidRPr="00DE4380">
        <w:t xml:space="preserve"> (Male Aged 55-64 years)</w:t>
      </w:r>
      <w:r w:rsidR="00693FD0">
        <w:t>.</w:t>
      </w:r>
    </w:p>
    <w:p w14:paraId="5FC8FB11" w14:textId="1C294241" w:rsidR="00DE4380" w:rsidRPr="00DE4380" w:rsidRDefault="00DE4380" w:rsidP="00532BDB">
      <w:pPr>
        <w:ind w:left="720"/>
      </w:pPr>
      <w:r w:rsidRPr="00DE4380">
        <w:rPr>
          <w:i/>
        </w:rPr>
        <w:t xml:space="preserve">I want to know why it is being pushed as the only option. Mandatory masks would also work and in my mind provide more protection than the vaccine against getting </w:t>
      </w:r>
      <w:r w:rsidR="00901F27">
        <w:rPr>
          <w:i/>
        </w:rPr>
        <w:t>COVID</w:t>
      </w:r>
      <w:r w:rsidRPr="00DE4380">
        <w:t xml:space="preserve"> (Female Aged 45-54 years)</w:t>
      </w:r>
      <w:r w:rsidR="00693FD0">
        <w:t>.</w:t>
      </w:r>
    </w:p>
    <w:p w14:paraId="3C54A6D9" w14:textId="77777777" w:rsidR="00DE4380" w:rsidRPr="00DE4380" w:rsidRDefault="00DE4380" w:rsidP="00532BDB">
      <w:pPr>
        <w:ind w:left="720"/>
      </w:pPr>
    </w:p>
    <w:p w14:paraId="270F5C76" w14:textId="2E9490FA" w:rsidR="00C97D78" w:rsidRDefault="00C97D78">
      <w:r>
        <w:br w:type="page"/>
      </w:r>
    </w:p>
    <w:p w14:paraId="55DD35FE" w14:textId="77777777" w:rsidR="00C97D78" w:rsidRPr="00C97D78" w:rsidRDefault="00C97D78" w:rsidP="00C97D78">
      <w:pPr>
        <w:spacing w:after="0"/>
        <w:rPr>
          <w:color w:val="000000" w:themeColor="text1"/>
        </w:rPr>
      </w:pPr>
    </w:p>
    <w:p w14:paraId="135AE6D9" w14:textId="19867257" w:rsidR="00C97D78" w:rsidRPr="00EF55C0" w:rsidRDefault="00C97D78" w:rsidP="00C97D78">
      <w:pPr>
        <w:pStyle w:val="Heading2"/>
        <w:ind w:left="851" w:hanging="426"/>
        <w:rPr>
          <w:rFonts w:asciiTheme="minorHAnsi" w:hAnsiTheme="minorHAnsi" w:cstheme="minorHAnsi"/>
          <w:color w:val="auto"/>
        </w:rPr>
      </w:pPr>
      <w:bookmarkStart w:id="17" w:name="_Toc87832674"/>
      <w:r>
        <w:rPr>
          <w:rFonts w:asciiTheme="minorHAnsi" w:hAnsiTheme="minorHAnsi" w:cstheme="minorHAnsi"/>
          <w:color w:val="auto"/>
        </w:rPr>
        <w:t>3</w:t>
      </w:r>
      <w:r w:rsidRPr="00EF55C0">
        <w:rPr>
          <w:rFonts w:asciiTheme="minorHAnsi" w:hAnsiTheme="minorHAnsi" w:cstheme="minorHAnsi"/>
          <w:color w:val="auto"/>
        </w:rPr>
        <w:t>.</w:t>
      </w:r>
      <w:r>
        <w:rPr>
          <w:rFonts w:asciiTheme="minorHAnsi" w:hAnsiTheme="minorHAnsi" w:cstheme="minorHAnsi"/>
          <w:color w:val="auto"/>
        </w:rPr>
        <w:t>4</w:t>
      </w:r>
      <w:r w:rsidRPr="00EF55C0">
        <w:rPr>
          <w:rFonts w:asciiTheme="minorHAnsi" w:hAnsiTheme="minorHAnsi" w:cstheme="minorHAnsi"/>
          <w:color w:val="auto"/>
        </w:rPr>
        <w:t xml:space="preserve">  </w:t>
      </w:r>
      <w:r>
        <w:rPr>
          <w:rFonts w:asciiTheme="minorHAnsi" w:hAnsiTheme="minorHAnsi" w:cstheme="minorHAnsi"/>
          <w:color w:val="auto"/>
        </w:rPr>
        <w:t>Main barriers to getting vaccinated</w:t>
      </w:r>
      <w:bookmarkEnd w:id="17"/>
    </w:p>
    <w:p w14:paraId="2156CD5A" w14:textId="77777777" w:rsidR="00C97D78" w:rsidRPr="00DE4380" w:rsidRDefault="00C97D78" w:rsidP="00C97D78">
      <w:pPr>
        <w:spacing w:after="0"/>
        <w:rPr>
          <w:color w:val="000000" w:themeColor="text1"/>
        </w:rPr>
      </w:pPr>
      <w:r w:rsidRPr="00DE4380">
        <w:rPr>
          <w:color w:val="000000" w:themeColor="text1"/>
        </w:rPr>
        <w:t xml:space="preserve">The 73 </w:t>
      </w:r>
      <w:r>
        <w:rPr>
          <w:color w:val="000000" w:themeColor="text1"/>
        </w:rPr>
        <w:t>not vaccinated and not booked respondents</w:t>
      </w:r>
      <w:r w:rsidRPr="00DE4380">
        <w:rPr>
          <w:color w:val="000000" w:themeColor="text1"/>
        </w:rPr>
        <w:t xml:space="preserve"> who said they were unsure</w:t>
      </w:r>
      <w:r>
        <w:rPr>
          <w:color w:val="000000" w:themeColor="text1"/>
        </w:rPr>
        <w:t xml:space="preserve">, </w:t>
      </w:r>
      <w:r w:rsidRPr="00DE4380">
        <w:rPr>
          <w:color w:val="000000" w:themeColor="text1"/>
        </w:rPr>
        <w:t>unlikely to get vaccinated</w:t>
      </w:r>
      <w:r>
        <w:rPr>
          <w:color w:val="000000" w:themeColor="text1"/>
        </w:rPr>
        <w:t>,</w:t>
      </w:r>
      <w:r w:rsidRPr="00DE4380">
        <w:rPr>
          <w:color w:val="000000" w:themeColor="text1"/>
        </w:rPr>
        <w:t xml:space="preserve"> </w:t>
      </w:r>
      <w:r>
        <w:rPr>
          <w:color w:val="000000" w:themeColor="text1"/>
        </w:rPr>
        <w:t xml:space="preserve">or would definitely not get vaccinated, </w:t>
      </w:r>
      <w:r w:rsidRPr="00DE4380">
        <w:rPr>
          <w:color w:val="000000" w:themeColor="text1"/>
        </w:rPr>
        <w:t>were asked to choose their reasons from a list presented to them. Multiple choices were allowed.</w:t>
      </w:r>
    </w:p>
    <w:p w14:paraId="1A10CA38" w14:textId="77777777" w:rsidR="00C97D78" w:rsidRDefault="00C97D78" w:rsidP="00C97D78">
      <w:pPr>
        <w:spacing w:after="0"/>
        <w:rPr>
          <w:color w:val="000000" w:themeColor="text1"/>
        </w:rPr>
      </w:pPr>
    </w:p>
    <w:p w14:paraId="112A75A0" w14:textId="77777777" w:rsidR="00C97D78" w:rsidRPr="00DE4380" w:rsidRDefault="00C97D78" w:rsidP="00C97D78">
      <w:pPr>
        <w:spacing w:after="0"/>
        <w:rPr>
          <w:color w:val="000000" w:themeColor="text1"/>
        </w:rPr>
      </w:pPr>
      <w:r w:rsidRPr="00DE4380">
        <w:rPr>
          <w:color w:val="000000" w:themeColor="text1"/>
        </w:rPr>
        <w:t>The three main reasons are:</w:t>
      </w:r>
    </w:p>
    <w:p w14:paraId="24EF4635" w14:textId="77777777" w:rsidR="00C97D78" w:rsidRDefault="00C97D78" w:rsidP="00C97D78">
      <w:pPr>
        <w:spacing w:after="0"/>
        <w:rPr>
          <w:color w:val="000000" w:themeColor="text1"/>
        </w:rPr>
      </w:pPr>
    </w:p>
    <w:p w14:paraId="0A6512E2" w14:textId="77777777" w:rsidR="00C97D78" w:rsidRPr="005C72EF" w:rsidRDefault="00C97D78" w:rsidP="00C97D78">
      <w:pPr>
        <w:pStyle w:val="ListParagraph"/>
        <w:numPr>
          <w:ilvl w:val="0"/>
          <w:numId w:val="30"/>
        </w:numPr>
        <w:spacing w:after="0"/>
        <w:rPr>
          <w:color w:val="000000" w:themeColor="text1"/>
        </w:rPr>
      </w:pPr>
      <w:r w:rsidRPr="005C72EF">
        <w:rPr>
          <w:color w:val="000000" w:themeColor="text1"/>
        </w:rPr>
        <w:t>It is too soon to see whether there are any long-term effects from the vaccine (56%)</w:t>
      </w:r>
    </w:p>
    <w:p w14:paraId="62922158" w14:textId="1692293D" w:rsidR="00C97D78" w:rsidRPr="005C72EF" w:rsidRDefault="00901F27" w:rsidP="00C97D78">
      <w:pPr>
        <w:pStyle w:val="ListParagraph"/>
        <w:numPr>
          <w:ilvl w:val="0"/>
          <w:numId w:val="30"/>
        </w:numPr>
        <w:spacing w:after="0"/>
        <w:rPr>
          <w:color w:val="000000" w:themeColor="text1"/>
        </w:rPr>
      </w:pPr>
      <w:r>
        <w:rPr>
          <w:color w:val="000000" w:themeColor="text1"/>
        </w:rPr>
        <w:t>COVID</w:t>
      </w:r>
      <w:r w:rsidR="00C97D78">
        <w:rPr>
          <w:color w:val="000000" w:themeColor="text1"/>
        </w:rPr>
        <w:t xml:space="preserve">-19 vaccines were developed too quickly/ not tested enough </w:t>
      </w:r>
      <w:r w:rsidR="00C97D78" w:rsidRPr="005C72EF">
        <w:rPr>
          <w:color w:val="000000" w:themeColor="text1"/>
        </w:rPr>
        <w:t>(48%)</w:t>
      </w:r>
    </w:p>
    <w:p w14:paraId="1B16247B" w14:textId="68E0010E" w:rsidR="00C97D78" w:rsidRDefault="00C97D78" w:rsidP="00C97D78">
      <w:pPr>
        <w:pStyle w:val="ListParagraph"/>
        <w:numPr>
          <w:ilvl w:val="0"/>
          <w:numId w:val="30"/>
        </w:numPr>
        <w:spacing w:after="0"/>
        <w:rPr>
          <w:color w:val="000000" w:themeColor="text1"/>
        </w:rPr>
      </w:pPr>
      <w:r w:rsidRPr="005C72EF">
        <w:rPr>
          <w:color w:val="000000" w:themeColor="text1"/>
        </w:rPr>
        <w:t xml:space="preserve">It won't stop me completely from getting </w:t>
      </w:r>
      <w:r w:rsidR="00901F27">
        <w:rPr>
          <w:color w:val="000000" w:themeColor="text1"/>
        </w:rPr>
        <w:t>COVID</w:t>
      </w:r>
      <w:r w:rsidRPr="005C72EF">
        <w:rPr>
          <w:color w:val="000000" w:themeColor="text1"/>
        </w:rPr>
        <w:t>-19/ getting sick (44%).</w:t>
      </w:r>
    </w:p>
    <w:p w14:paraId="3B8251A9" w14:textId="77777777" w:rsidR="00C97D78" w:rsidRPr="005C72EF" w:rsidRDefault="00C97D78" w:rsidP="00C97D78">
      <w:pPr>
        <w:spacing w:after="0"/>
        <w:rPr>
          <w:color w:val="000000" w:themeColor="text1"/>
        </w:rPr>
      </w:pPr>
    </w:p>
    <w:p w14:paraId="1183851B" w14:textId="77777777" w:rsidR="00C97D78" w:rsidRDefault="00C97D78" w:rsidP="00C97D78">
      <w:pPr>
        <w:spacing w:after="0"/>
        <w:rPr>
          <w:color w:val="000000" w:themeColor="text1"/>
        </w:rPr>
      </w:pPr>
      <w:r>
        <w:rPr>
          <w:color w:val="000000" w:themeColor="text1"/>
        </w:rPr>
        <w:t>The</w:t>
      </w:r>
      <w:r w:rsidRPr="00DE4380">
        <w:rPr>
          <w:color w:val="000000" w:themeColor="text1"/>
        </w:rPr>
        <w:t xml:space="preserve"> top twelve reasons</w:t>
      </w:r>
      <w:r>
        <w:rPr>
          <w:color w:val="000000" w:themeColor="text1"/>
        </w:rPr>
        <w:t xml:space="preserve"> in the following chart were</w:t>
      </w:r>
      <w:r w:rsidRPr="00DE4380">
        <w:rPr>
          <w:color w:val="000000" w:themeColor="text1"/>
        </w:rPr>
        <w:t xml:space="preserve"> selected by </w:t>
      </w:r>
      <w:r>
        <w:rPr>
          <w:color w:val="000000" w:themeColor="text1"/>
        </w:rPr>
        <w:t>more than</w:t>
      </w:r>
      <w:r w:rsidRPr="00DE4380">
        <w:rPr>
          <w:color w:val="000000" w:themeColor="text1"/>
        </w:rPr>
        <w:t xml:space="preserve"> 20% of respondents:</w:t>
      </w:r>
    </w:p>
    <w:p w14:paraId="7D9625EF" w14:textId="77777777" w:rsidR="00C97D78" w:rsidRDefault="00C97D78" w:rsidP="00C97D78">
      <w:pPr>
        <w:spacing w:after="0"/>
        <w:rPr>
          <w:color w:val="000000" w:themeColor="text1"/>
        </w:rPr>
      </w:pPr>
    </w:p>
    <w:p w14:paraId="043A4CD2" w14:textId="77777777" w:rsidR="00C97D78" w:rsidRPr="00DE4380" w:rsidRDefault="00C97D78" w:rsidP="00C97D78">
      <w:pPr>
        <w:spacing w:after="0"/>
        <w:rPr>
          <w:color w:val="000000" w:themeColor="text1"/>
        </w:rPr>
      </w:pPr>
      <w:r>
        <w:rPr>
          <w:noProof/>
          <w:color w:val="000000" w:themeColor="text1"/>
        </w:rPr>
        <w:drawing>
          <wp:inline distT="0" distB="0" distL="0" distR="0" wp14:anchorId="3D3A90BD" wp14:editId="0ACF7922">
            <wp:extent cx="5730875" cy="5236845"/>
            <wp:effectExtent l="0" t="0" r="317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0875" cy="5236845"/>
                    </a:xfrm>
                    <a:prstGeom prst="rect">
                      <a:avLst/>
                    </a:prstGeom>
                    <a:noFill/>
                  </pic:spPr>
                </pic:pic>
              </a:graphicData>
            </a:graphic>
          </wp:inline>
        </w:drawing>
      </w:r>
    </w:p>
    <w:p w14:paraId="4BA1C5AB" w14:textId="77777777" w:rsidR="00C97D78" w:rsidRDefault="00C97D78" w:rsidP="00C97D78">
      <w:r>
        <w:br w:type="page"/>
      </w:r>
    </w:p>
    <w:p w14:paraId="1828FF80" w14:textId="77777777" w:rsidR="00C97D78" w:rsidRPr="00DE4380" w:rsidRDefault="00C97D78" w:rsidP="00C97D78">
      <w:pPr>
        <w:ind w:left="0"/>
        <w:rPr>
          <w:rFonts w:eastAsiaTheme="majorEastAsia" w:cstheme="majorBidi"/>
          <w:b/>
          <w:bCs/>
          <w:sz w:val="26"/>
          <w:szCs w:val="26"/>
        </w:rPr>
      </w:pPr>
      <w:r>
        <w:lastRenderedPageBreak/>
        <w:t>Other reasons selected were:</w:t>
      </w:r>
      <w:r w:rsidRPr="00DE4380">
        <w:rPr>
          <w:rFonts w:eastAsiaTheme="majorEastAsia" w:cstheme="majorBidi"/>
          <w:b/>
          <w:bCs/>
          <w:sz w:val="26"/>
          <w:szCs w:val="26"/>
        </w:rPr>
        <w:t xml:space="preserve"> </w:t>
      </w:r>
    </w:p>
    <w:p w14:paraId="77DE84D3" w14:textId="77777777" w:rsidR="00C97D78" w:rsidRDefault="00C97D78" w:rsidP="00C97D78">
      <w:pPr>
        <w:spacing w:after="0"/>
        <w:rPr>
          <w:rFonts w:cstheme="minorHAnsi"/>
          <w:color w:val="222222"/>
          <w:shd w:val="clear" w:color="auto" w:fill="FFFFFF"/>
        </w:rPr>
      </w:pPr>
      <w:r>
        <w:rPr>
          <w:rFonts w:cstheme="minorHAnsi"/>
          <w:noProof/>
          <w:color w:val="222222"/>
          <w:shd w:val="clear" w:color="auto" w:fill="FFFFFF"/>
        </w:rPr>
        <w:drawing>
          <wp:inline distT="0" distB="0" distL="0" distR="0" wp14:anchorId="5466B1FE" wp14:editId="02C7304C">
            <wp:extent cx="5730875" cy="5767070"/>
            <wp:effectExtent l="0" t="0" r="317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0875" cy="5767070"/>
                    </a:xfrm>
                    <a:prstGeom prst="rect">
                      <a:avLst/>
                    </a:prstGeom>
                    <a:noFill/>
                  </pic:spPr>
                </pic:pic>
              </a:graphicData>
            </a:graphic>
          </wp:inline>
        </w:drawing>
      </w:r>
    </w:p>
    <w:p w14:paraId="2E9A7CC1" w14:textId="77777777" w:rsidR="00C97D78" w:rsidRPr="00924090" w:rsidRDefault="00C97D78" w:rsidP="00C97D78">
      <w:pPr>
        <w:spacing w:after="0"/>
        <w:rPr>
          <w:rFonts w:cstheme="minorHAnsi"/>
          <w:b/>
          <w:bCs/>
          <w:color w:val="000000" w:themeColor="text1"/>
        </w:rPr>
      </w:pPr>
      <w:r w:rsidRPr="00924090">
        <w:rPr>
          <w:rFonts w:cstheme="minorHAnsi"/>
          <w:color w:val="222222"/>
          <w:shd w:val="clear" w:color="auto" w:fill="FFFFFF"/>
        </w:rPr>
        <w:t xml:space="preserve">Note </w:t>
      </w:r>
      <w:r>
        <w:rPr>
          <w:rFonts w:cstheme="minorHAnsi"/>
          <w:color w:val="222222"/>
          <w:shd w:val="clear" w:color="auto" w:fill="FFFFFF"/>
        </w:rPr>
        <w:t>th</w:t>
      </w:r>
      <w:r w:rsidRPr="00924090">
        <w:rPr>
          <w:rFonts w:cstheme="minorHAnsi"/>
          <w:color w:val="222222"/>
          <w:shd w:val="clear" w:color="auto" w:fill="FFFFFF"/>
        </w:rPr>
        <w:t>at no responde</w:t>
      </w:r>
      <w:r>
        <w:rPr>
          <w:rFonts w:cstheme="minorHAnsi"/>
          <w:color w:val="222222"/>
          <w:shd w:val="clear" w:color="auto" w:fill="FFFFFF"/>
        </w:rPr>
        <w:t>n</w:t>
      </w:r>
      <w:r w:rsidRPr="00924090">
        <w:rPr>
          <w:rFonts w:cstheme="minorHAnsi"/>
          <w:color w:val="222222"/>
          <w:shd w:val="clear" w:color="auto" w:fill="FFFFFF"/>
        </w:rPr>
        <w:t xml:space="preserve">ts said </w:t>
      </w:r>
      <w:r>
        <w:rPr>
          <w:rFonts w:cstheme="minorHAnsi"/>
          <w:color w:val="222222"/>
          <w:shd w:val="clear" w:color="auto" w:fill="FFFFFF"/>
        </w:rPr>
        <w:t>“It’s too hard for me to get to a place to be vaccinated”.  The supplementary question, asking why that was, therefore had no responses.</w:t>
      </w:r>
    </w:p>
    <w:p w14:paraId="77B0B361" w14:textId="77777777" w:rsidR="00C97D78" w:rsidRDefault="00C97D78" w:rsidP="00C97D78">
      <w:pPr>
        <w:spacing w:after="0"/>
        <w:rPr>
          <w:color w:val="000000" w:themeColor="text1"/>
        </w:rPr>
      </w:pPr>
    </w:p>
    <w:p w14:paraId="50DE8414" w14:textId="77777777" w:rsidR="00C97D78" w:rsidRPr="005C72EF" w:rsidRDefault="00C97D78" w:rsidP="00C97D78">
      <w:pPr>
        <w:spacing w:after="0"/>
        <w:rPr>
          <w:color w:val="000000" w:themeColor="text1"/>
        </w:rPr>
      </w:pPr>
    </w:p>
    <w:p w14:paraId="037DC637" w14:textId="77777777" w:rsidR="00C97D78" w:rsidRPr="00DE4380" w:rsidRDefault="00C97D78" w:rsidP="00C97D78">
      <w:pPr>
        <w:spacing w:after="0"/>
        <w:rPr>
          <w:b/>
          <w:bCs/>
          <w:color w:val="000000" w:themeColor="text1"/>
        </w:rPr>
      </w:pPr>
      <w:r w:rsidRPr="00DE4380">
        <w:rPr>
          <w:b/>
          <w:bCs/>
          <w:color w:val="000000" w:themeColor="text1"/>
        </w:rPr>
        <w:t>Other concerns</w:t>
      </w:r>
    </w:p>
    <w:p w14:paraId="0B29E262" w14:textId="77777777" w:rsidR="00C97D78" w:rsidRDefault="00C97D78" w:rsidP="00C97D78">
      <w:pPr>
        <w:spacing w:after="0"/>
        <w:rPr>
          <w:color w:val="000000" w:themeColor="text1"/>
        </w:rPr>
      </w:pPr>
      <w:r w:rsidRPr="00DE4380">
        <w:rPr>
          <w:color w:val="000000" w:themeColor="text1"/>
        </w:rPr>
        <w:t>The following verbatim quotations illustrate the concerns of the 15 people who selected ‘</w:t>
      </w:r>
      <w:r>
        <w:rPr>
          <w:color w:val="000000" w:themeColor="text1"/>
        </w:rPr>
        <w:t>S</w:t>
      </w:r>
      <w:r w:rsidRPr="00DE4380">
        <w:rPr>
          <w:color w:val="000000" w:themeColor="text1"/>
        </w:rPr>
        <w:t>omething else’</w:t>
      </w:r>
      <w:r>
        <w:rPr>
          <w:color w:val="000000" w:themeColor="text1"/>
        </w:rPr>
        <w:t>.</w:t>
      </w:r>
    </w:p>
    <w:p w14:paraId="60DE7821" w14:textId="77777777" w:rsidR="00C97D78" w:rsidRPr="00DE4380" w:rsidRDefault="00C97D78" w:rsidP="00C97D78">
      <w:pPr>
        <w:spacing w:after="0"/>
        <w:rPr>
          <w:color w:val="000000" w:themeColor="text1"/>
        </w:rPr>
      </w:pPr>
    </w:p>
    <w:p w14:paraId="51B38279" w14:textId="77777777" w:rsidR="00C97D78" w:rsidRPr="00DE4380" w:rsidRDefault="00C97D78" w:rsidP="00C97D78">
      <w:pPr>
        <w:spacing w:after="0"/>
        <w:rPr>
          <w:b/>
          <w:bCs/>
          <w:color w:val="000000" w:themeColor="text1"/>
        </w:rPr>
      </w:pPr>
      <w:r w:rsidRPr="00DE4380">
        <w:rPr>
          <w:b/>
          <w:bCs/>
          <w:color w:val="000000" w:themeColor="text1"/>
        </w:rPr>
        <w:t xml:space="preserve">Worried about side effects </w:t>
      </w:r>
    </w:p>
    <w:p w14:paraId="6EA138CA" w14:textId="77777777" w:rsidR="00C97D78" w:rsidRPr="00DE4380" w:rsidRDefault="00C97D78" w:rsidP="00C97D78">
      <w:pPr>
        <w:ind w:left="720"/>
        <w:rPr>
          <w:rFonts w:eastAsiaTheme="majorEastAsia" w:cstheme="majorBidi"/>
          <w:bCs/>
          <w:i/>
          <w:szCs w:val="26"/>
        </w:rPr>
      </w:pPr>
      <w:r w:rsidRPr="00DE4380">
        <w:rPr>
          <w:rFonts w:eastAsiaTheme="majorEastAsia" w:cstheme="majorBidi"/>
          <w:bCs/>
          <w:i/>
          <w:szCs w:val="26"/>
        </w:rPr>
        <w:t>Varicose veins and vaccine blood clotting</w:t>
      </w:r>
      <w:r>
        <w:rPr>
          <w:rFonts w:eastAsiaTheme="majorEastAsia" w:cstheme="majorBidi"/>
          <w:bCs/>
          <w:i/>
          <w:szCs w:val="26"/>
        </w:rPr>
        <w:t>.</w:t>
      </w:r>
    </w:p>
    <w:p w14:paraId="3A0C9F9C" w14:textId="77777777" w:rsidR="00C97D78" w:rsidRPr="00DE4380" w:rsidRDefault="00C97D78" w:rsidP="00C97D78">
      <w:pPr>
        <w:ind w:left="720"/>
        <w:rPr>
          <w:rFonts w:eastAsiaTheme="majorEastAsia" w:cstheme="majorBidi"/>
          <w:bCs/>
          <w:i/>
          <w:szCs w:val="26"/>
        </w:rPr>
      </w:pPr>
      <w:r w:rsidRPr="00DE4380">
        <w:rPr>
          <w:rFonts w:eastAsiaTheme="majorEastAsia" w:cstheme="majorBidi"/>
          <w:bCs/>
          <w:i/>
          <w:szCs w:val="26"/>
        </w:rPr>
        <w:t>Currently pregnant and unsure of side effects</w:t>
      </w:r>
      <w:r>
        <w:rPr>
          <w:rFonts w:eastAsiaTheme="majorEastAsia" w:cstheme="majorBidi"/>
          <w:bCs/>
          <w:i/>
          <w:szCs w:val="26"/>
        </w:rPr>
        <w:t>.</w:t>
      </w:r>
    </w:p>
    <w:p w14:paraId="1153F1D3" w14:textId="77777777" w:rsidR="00C97D78" w:rsidRDefault="00C97D78" w:rsidP="00C97D78">
      <w:pPr>
        <w:ind w:left="720"/>
        <w:rPr>
          <w:rFonts w:eastAsiaTheme="majorEastAsia" w:cstheme="majorBidi"/>
          <w:bCs/>
          <w:i/>
          <w:szCs w:val="26"/>
        </w:rPr>
      </w:pPr>
      <w:r w:rsidRPr="00DE4380">
        <w:rPr>
          <w:rFonts w:eastAsiaTheme="majorEastAsia" w:cstheme="majorBidi"/>
          <w:bCs/>
          <w:i/>
          <w:szCs w:val="26"/>
        </w:rPr>
        <w:t>I am concerned about the side effects e.g., myocarditis, stroke, blood clots, seizures, haemorrhage, anaphylaxis, death</w:t>
      </w:r>
      <w:r>
        <w:rPr>
          <w:rFonts w:eastAsiaTheme="majorEastAsia" w:cstheme="majorBidi"/>
          <w:bCs/>
          <w:i/>
          <w:szCs w:val="26"/>
        </w:rPr>
        <w:t>.</w:t>
      </w:r>
    </w:p>
    <w:p w14:paraId="5C70F06F" w14:textId="77777777" w:rsidR="00C97D78" w:rsidRPr="00DE4380" w:rsidRDefault="00C97D78" w:rsidP="00C97D78">
      <w:pPr>
        <w:ind w:left="720"/>
        <w:rPr>
          <w:rFonts w:eastAsiaTheme="majorEastAsia" w:cstheme="majorBidi"/>
          <w:bCs/>
          <w:i/>
          <w:szCs w:val="26"/>
        </w:rPr>
      </w:pPr>
    </w:p>
    <w:p w14:paraId="73C4C8C8" w14:textId="77777777" w:rsidR="00C97D78" w:rsidRPr="00DE4380" w:rsidRDefault="00C97D78" w:rsidP="00C97D78">
      <w:pPr>
        <w:spacing w:after="0"/>
        <w:rPr>
          <w:b/>
          <w:bCs/>
          <w:color w:val="000000" w:themeColor="text1"/>
        </w:rPr>
      </w:pPr>
      <w:r w:rsidRPr="00DE4380">
        <w:rPr>
          <w:b/>
          <w:bCs/>
          <w:color w:val="000000" w:themeColor="text1"/>
        </w:rPr>
        <w:t>Impacts on my freedom</w:t>
      </w:r>
    </w:p>
    <w:p w14:paraId="5F57A787" w14:textId="77777777" w:rsidR="00C97D78" w:rsidRPr="00DE4380" w:rsidRDefault="00C97D78" w:rsidP="00C97D78">
      <w:pPr>
        <w:ind w:left="720"/>
        <w:rPr>
          <w:rFonts w:eastAsiaTheme="majorEastAsia" w:cstheme="majorBidi"/>
          <w:bCs/>
          <w:i/>
          <w:szCs w:val="26"/>
        </w:rPr>
      </w:pPr>
      <w:r w:rsidRPr="00DE4380">
        <w:rPr>
          <w:rFonts w:eastAsiaTheme="majorEastAsia" w:cstheme="majorBidi"/>
          <w:bCs/>
          <w:i/>
          <w:szCs w:val="26"/>
        </w:rPr>
        <w:t>I have autonomy over my own body</w:t>
      </w:r>
      <w:r>
        <w:rPr>
          <w:rFonts w:eastAsiaTheme="majorEastAsia" w:cstheme="majorBidi"/>
          <w:bCs/>
          <w:i/>
          <w:szCs w:val="26"/>
        </w:rPr>
        <w:t>.</w:t>
      </w:r>
    </w:p>
    <w:p w14:paraId="40C2BE16" w14:textId="77777777" w:rsidR="00C97D78" w:rsidRPr="00DE4380" w:rsidRDefault="00C97D78" w:rsidP="00C97D78">
      <w:pPr>
        <w:ind w:left="720"/>
        <w:rPr>
          <w:rFonts w:eastAsiaTheme="majorEastAsia" w:cstheme="majorBidi"/>
          <w:bCs/>
          <w:i/>
          <w:szCs w:val="26"/>
        </w:rPr>
      </w:pPr>
      <w:r w:rsidRPr="00DE4380">
        <w:rPr>
          <w:rFonts w:eastAsiaTheme="majorEastAsia" w:cstheme="majorBidi"/>
          <w:bCs/>
          <w:i/>
          <w:szCs w:val="26"/>
        </w:rPr>
        <w:t>I don't think the consequences concerning my freedom to participate in public participation is just</w:t>
      </w:r>
      <w:r>
        <w:rPr>
          <w:rFonts w:eastAsiaTheme="majorEastAsia" w:cstheme="majorBidi"/>
          <w:bCs/>
          <w:i/>
          <w:szCs w:val="26"/>
        </w:rPr>
        <w:t>.</w:t>
      </w:r>
    </w:p>
    <w:p w14:paraId="0A0315E1" w14:textId="77777777" w:rsidR="00C97D78" w:rsidRPr="00DE4380" w:rsidRDefault="00C97D78" w:rsidP="00C97D78">
      <w:pPr>
        <w:ind w:left="720"/>
        <w:rPr>
          <w:rFonts w:eastAsiaTheme="majorEastAsia" w:cstheme="majorBidi"/>
          <w:bCs/>
          <w:i/>
          <w:szCs w:val="26"/>
        </w:rPr>
      </w:pPr>
      <w:r>
        <w:rPr>
          <w:rFonts w:eastAsiaTheme="majorEastAsia" w:cstheme="majorBidi"/>
          <w:bCs/>
          <w:i/>
          <w:szCs w:val="26"/>
        </w:rPr>
        <w:t>I</w:t>
      </w:r>
      <w:r w:rsidRPr="00DE4380">
        <w:rPr>
          <w:rFonts w:eastAsiaTheme="majorEastAsia" w:cstheme="majorBidi"/>
          <w:bCs/>
          <w:i/>
          <w:szCs w:val="26"/>
        </w:rPr>
        <w:t>t</w:t>
      </w:r>
      <w:r>
        <w:rPr>
          <w:rFonts w:eastAsiaTheme="majorEastAsia" w:cstheme="majorBidi"/>
          <w:bCs/>
          <w:i/>
          <w:szCs w:val="26"/>
        </w:rPr>
        <w:t>’</w:t>
      </w:r>
      <w:r w:rsidRPr="00DE4380">
        <w:rPr>
          <w:rFonts w:eastAsiaTheme="majorEastAsia" w:cstheme="majorBidi"/>
          <w:bCs/>
          <w:i/>
          <w:szCs w:val="26"/>
        </w:rPr>
        <w:t>s just no jab, no job for free KFC and threats of freedom taken away</w:t>
      </w:r>
      <w:r>
        <w:rPr>
          <w:rFonts w:eastAsiaTheme="majorEastAsia" w:cstheme="majorBidi"/>
          <w:bCs/>
          <w:i/>
          <w:szCs w:val="26"/>
        </w:rPr>
        <w:t>.</w:t>
      </w:r>
    </w:p>
    <w:p w14:paraId="336B21F2" w14:textId="77777777" w:rsidR="00C97D78" w:rsidRDefault="00C97D78" w:rsidP="00C97D78">
      <w:pPr>
        <w:spacing w:after="0"/>
        <w:rPr>
          <w:b/>
          <w:bCs/>
          <w:color w:val="000000" w:themeColor="text1"/>
        </w:rPr>
      </w:pPr>
    </w:p>
    <w:p w14:paraId="30020626" w14:textId="77777777" w:rsidR="00C97D78" w:rsidRPr="00DE4380" w:rsidRDefault="00C97D78" w:rsidP="00C97D78">
      <w:pPr>
        <w:spacing w:after="0"/>
        <w:rPr>
          <w:b/>
          <w:bCs/>
          <w:color w:val="000000" w:themeColor="text1"/>
        </w:rPr>
      </w:pPr>
      <w:r w:rsidRPr="00DE4380">
        <w:rPr>
          <w:b/>
          <w:bCs/>
          <w:color w:val="000000" w:themeColor="text1"/>
        </w:rPr>
        <w:t>Conspiracy theories</w:t>
      </w:r>
    </w:p>
    <w:p w14:paraId="58B2B359" w14:textId="23E52095" w:rsidR="00C97D78" w:rsidRPr="00DE4380" w:rsidRDefault="00C97D78" w:rsidP="00C97D78">
      <w:pPr>
        <w:ind w:left="720"/>
        <w:rPr>
          <w:rFonts w:eastAsiaTheme="majorEastAsia" w:cstheme="majorBidi"/>
          <w:bCs/>
          <w:i/>
          <w:szCs w:val="26"/>
        </w:rPr>
      </w:pPr>
      <w:r w:rsidRPr="00DE4380">
        <w:rPr>
          <w:rFonts w:eastAsiaTheme="majorEastAsia" w:cstheme="majorBidi"/>
          <w:bCs/>
          <w:i/>
          <w:szCs w:val="26"/>
        </w:rPr>
        <w:t xml:space="preserve">The whole </w:t>
      </w:r>
      <w:r w:rsidR="00901F27">
        <w:rPr>
          <w:rFonts w:eastAsiaTheme="majorEastAsia" w:cstheme="majorBidi"/>
          <w:bCs/>
          <w:i/>
          <w:szCs w:val="26"/>
        </w:rPr>
        <w:t>COVID</w:t>
      </w:r>
      <w:r w:rsidRPr="00DE4380">
        <w:rPr>
          <w:rFonts w:eastAsiaTheme="majorEastAsia" w:cstheme="majorBidi"/>
          <w:bCs/>
          <w:i/>
          <w:szCs w:val="26"/>
        </w:rPr>
        <w:t xml:space="preserve"> thing is a scam at best</w:t>
      </w:r>
      <w:r>
        <w:rPr>
          <w:rFonts w:eastAsiaTheme="majorEastAsia" w:cstheme="majorBidi"/>
          <w:bCs/>
          <w:i/>
          <w:szCs w:val="26"/>
        </w:rPr>
        <w:t>.</w:t>
      </w:r>
    </w:p>
    <w:p w14:paraId="5A974B7A" w14:textId="77777777" w:rsidR="00C97D78" w:rsidRPr="00DE4380" w:rsidRDefault="00C97D78" w:rsidP="00C97D78">
      <w:pPr>
        <w:ind w:left="720"/>
        <w:rPr>
          <w:rFonts w:eastAsiaTheme="majorEastAsia" w:cstheme="majorBidi"/>
          <w:bCs/>
          <w:i/>
          <w:szCs w:val="26"/>
        </w:rPr>
      </w:pPr>
      <w:r w:rsidRPr="00DE4380">
        <w:rPr>
          <w:rFonts w:eastAsiaTheme="majorEastAsia" w:cstheme="majorBidi"/>
          <w:bCs/>
          <w:i/>
          <w:szCs w:val="26"/>
        </w:rPr>
        <w:t>It’s all about POWER CONTROL</w:t>
      </w:r>
      <w:r>
        <w:rPr>
          <w:rFonts w:eastAsiaTheme="majorEastAsia" w:cstheme="majorBidi"/>
          <w:bCs/>
          <w:i/>
          <w:szCs w:val="26"/>
        </w:rPr>
        <w:t>.</w:t>
      </w:r>
    </w:p>
    <w:p w14:paraId="7937619B" w14:textId="77777777" w:rsidR="00C97D78" w:rsidRDefault="00C97D78" w:rsidP="00C97D78">
      <w:pPr>
        <w:spacing w:after="0"/>
        <w:rPr>
          <w:b/>
          <w:bCs/>
          <w:color w:val="000000" w:themeColor="text1"/>
        </w:rPr>
      </w:pPr>
    </w:p>
    <w:p w14:paraId="5CA872CA" w14:textId="77777777" w:rsidR="00C97D78" w:rsidRPr="00DE4380" w:rsidRDefault="00C97D78" w:rsidP="00C97D78">
      <w:pPr>
        <w:spacing w:after="0"/>
        <w:rPr>
          <w:b/>
          <w:bCs/>
          <w:color w:val="000000" w:themeColor="text1"/>
        </w:rPr>
      </w:pPr>
      <w:r w:rsidRPr="00DE4380">
        <w:rPr>
          <w:b/>
          <w:bCs/>
          <w:color w:val="000000" w:themeColor="text1"/>
        </w:rPr>
        <w:t>Vaccine not proven</w:t>
      </w:r>
    </w:p>
    <w:p w14:paraId="45489669" w14:textId="77777777" w:rsidR="00C97D78" w:rsidRPr="00DE4380" w:rsidRDefault="00C97D78" w:rsidP="00C97D78">
      <w:pPr>
        <w:ind w:left="720"/>
        <w:rPr>
          <w:rFonts w:eastAsiaTheme="majorEastAsia" w:cstheme="majorBidi"/>
          <w:bCs/>
          <w:i/>
          <w:szCs w:val="26"/>
        </w:rPr>
      </w:pPr>
      <w:r w:rsidRPr="00DE4380">
        <w:rPr>
          <w:rFonts w:eastAsiaTheme="majorEastAsia" w:cstheme="majorBidi"/>
          <w:bCs/>
          <w:i/>
          <w:szCs w:val="26"/>
        </w:rPr>
        <w:t>Is still undergoing trials</w:t>
      </w:r>
      <w:r>
        <w:rPr>
          <w:rFonts w:eastAsiaTheme="majorEastAsia" w:cstheme="majorBidi"/>
          <w:bCs/>
          <w:i/>
          <w:szCs w:val="26"/>
        </w:rPr>
        <w:t>.</w:t>
      </w:r>
    </w:p>
    <w:p w14:paraId="0CBF0A9F" w14:textId="77777777" w:rsidR="00C97D78" w:rsidRPr="00DE4380" w:rsidRDefault="00C97D78" w:rsidP="00C97D78">
      <w:pPr>
        <w:ind w:left="720"/>
        <w:rPr>
          <w:rFonts w:eastAsiaTheme="majorEastAsia" w:cstheme="majorBidi"/>
          <w:bCs/>
          <w:i/>
          <w:szCs w:val="26"/>
        </w:rPr>
      </w:pPr>
      <w:r w:rsidRPr="00DE4380">
        <w:rPr>
          <w:rFonts w:eastAsiaTheme="majorEastAsia" w:cstheme="majorBidi"/>
          <w:bCs/>
          <w:i/>
          <w:szCs w:val="26"/>
        </w:rPr>
        <w:t>Is experimental, trial finishes Jan 2023</w:t>
      </w:r>
      <w:r>
        <w:rPr>
          <w:rFonts w:eastAsiaTheme="majorEastAsia" w:cstheme="majorBidi"/>
          <w:bCs/>
          <w:i/>
          <w:szCs w:val="26"/>
        </w:rPr>
        <w:t>.</w:t>
      </w:r>
    </w:p>
    <w:p w14:paraId="18072C63" w14:textId="77777777" w:rsidR="00C97D78" w:rsidRDefault="00C97D78" w:rsidP="00C97D78">
      <w:pPr>
        <w:spacing w:after="0"/>
        <w:rPr>
          <w:b/>
          <w:bCs/>
          <w:color w:val="000000" w:themeColor="text1"/>
        </w:rPr>
      </w:pPr>
    </w:p>
    <w:p w14:paraId="663E9566" w14:textId="77777777" w:rsidR="00C97D78" w:rsidRPr="00DE4380" w:rsidRDefault="00C97D78" w:rsidP="00C97D78">
      <w:pPr>
        <w:spacing w:after="0"/>
        <w:rPr>
          <w:b/>
          <w:bCs/>
          <w:color w:val="000000" w:themeColor="text1"/>
        </w:rPr>
      </w:pPr>
      <w:r w:rsidRPr="00DE4380">
        <w:rPr>
          <w:b/>
          <w:bCs/>
          <w:color w:val="000000" w:themeColor="text1"/>
        </w:rPr>
        <w:t>Fear</w:t>
      </w:r>
    </w:p>
    <w:p w14:paraId="09F6562E" w14:textId="77777777" w:rsidR="00C97D78" w:rsidRPr="00DE4380" w:rsidRDefault="00C97D78" w:rsidP="00C97D78">
      <w:pPr>
        <w:ind w:left="720"/>
        <w:rPr>
          <w:rFonts w:eastAsiaTheme="majorEastAsia" w:cstheme="majorBidi"/>
          <w:bCs/>
          <w:i/>
          <w:szCs w:val="26"/>
        </w:rPr>
      </w:pPr>
      <w:r w:rsidRPr="00DE4380">
        <w:rPr>
          <w:rFonts w:eastAsiaTheme="majorEastAsia" w:cstheme="majorBidi"/>
          <w:bCs/>
          <w:i/>
          <w:szCs w:val="26"/>
        </w:rPr>
        <w:t>What if I am the one who dies?</w:t>
      </w:r>
    </w:p>
    <w:p w14:paraId="4A54DA4F" w14:textId="77777777" w:rsidR="00C97D78" w:rsidRPr="00DE4380" w:rsidRDefault="00C97D78" w:rsidP="00C97D78">
      <w:pPr>
        <w:ind w:left="720"/>
        <w:rPr>
          <w:rFonts w:eastAsiaTheme="majorEastAsia" w:cstheme="majorBidi"/>
          <w:bCs/>
          <w:i/>
          <w:szCs w:val="26"/>
        </w:rPr>
      </w:pPr>
      <w:r w:rsidRPr="00DE4380">
        <w:rPr>
          <w:rFonts w:eastAsiaTheme="majorEastAsia" w:cstheme="majorBidi"/>
          <w:bCs/>
          <w:i/>
          <w:szCs w:val="26"/>
        </w:rPr>
        <w:t>A lot scared</w:t>
      </w:r>
      <w:r>
        <w:rPr>
          <w:rFonts w:eastAsiaTheme="majorEastAsia" w:cstheme="majorBidi"/>
          <w:bCs/>
          <w:i/>
          <w:szCs w:val="26"/>
        </w:rPr>
        <w:t>.</w:t>
      </w:r>
    </w:p>
    <w:p w14:paraId="3447D9FF" w14:textId="77777777" w:rsidR="00C97D78" w:rsidRDefault="00C97D78" w:rsidP="00C97D78">
      <w:pPr>
        <w:spacing w:after="0"/>
        <w:rPr>
          <w:b/>
          <w:bCs/>
          <w:color w:val="000000" w:themeColor="text1"/>
        </w:rPr>
      </w:pPr>
    </w:p>
    <w:p w14:paraId="4382E88C" w14:textId="77777777" w:rsidR="00C97D78" w:rsidRPr="00DE4380" w:rsidRDefault="00C97D78" w:rsidP="00C97D78">
      <w:pPr>
        <w:spacing w:after="0"/>
        <w:rPr>
          <w:b/>
          <w:bCs/>
          <w:color w:val="000000" w:themeColor="text1"/>
        </w:rPr>
      </w:pPr>
      <w:r w:rsidRPr="00DE4380">
        <w:rPr>
          <w:b/>
          <w:bCs/>
          <w:color w:val="000000" w:themeColor="text1"/>
        </w:rPr>
        <w:t>Cultural concerns</w:t>
      </w:r>
    </w:p>
    <w:p w14:paraId="102025B1" w14:textId="77777777" w:rsidR="00C97D78" w:rsidRPr="00DE4380" w:rsidRDefault="00C97D78" w:rsidP="00C97D78">
      <w:pPr>
        <w:ind w:left="720"/>
        <w:rPr>
          <w:rFonts w:eastAsiaTheme="majorEastAsia" w:cstheme="majorBidi"/>
          <w:bCs/>
          <w:i/>
          <w:szCs w:val="26"/>
        </w:rPr>
      </w:pPr>
      <w:r w:rsidRPr="00DE4380">
        <w:rPr>
          <w:rFonts w:eastAsiaTheme="majorEastAsia" w:cstheme="majorBidi"/>
          <w:bCs/>
          <w:i/>
          <w:szCs w:val="26"/>
        </w:rPr>
        <w:t>Wairua reasons</w:t>
      </w:r>
      <w:r>
        <w:rPr>
          <w:rFonts w:eastAsiaTheme="majorEastAsia" w:cstheme="majorBidi"/>
          <w:bCs/>
          <w:i/>
          <w:szCs w:val="26"/>
        </w:rPr>
        <w:t>.</w:t>
      </w:r>
    </w:p>
    <w:p w14:paraId="3C52C12E" w14:textId="77777777" w:rsidR="00C97D78" w:rsidRDefault="00C97D78" w:rsidP="00C97D78">
      <w:pPr>
        <w:spacing w:after="0"/>
        <w:rPr>
          <w:b/>
          <w:bCs/>
          <w:color w:val="000000" w:themeColor="text1"/>
        </w:rPr>
      </w:pPr>
    </w:p>
    <w:p w14:paraId="4DC9DF4C" w14:textId="77777777" w:rsidR="00C97D78" w:rsidRPr="00DE4380" w:rsidRDefault="00C97D78" w:rsidP="00C97D78">
      <w:pPr>
        <w:spacing w:after="0"/>
        <w:rPr>
          <w:b/>
          <w:bCs/>
          <w:color w:val="000000" w:themeColor="text1"/>
        </w:rPr>
      </w:pPr>
      <w:r w:rsidRPr="00DE4380">
        <w:rPr>
          <w:b/>
          <w:bCs/>
          <w:color w:val="000000" w:themeColor="text1"/>
        </w:rPr>
        <w:t>Religious reasons</w:t>
      </w:r>
    </w:p>
    <w:p w14:paraId="54883B6D" w14:textId="77777777" w:rsidR="00C97D78" w:rsidRPr="00DE4380" w:rsidRDefault="00C97D78" w:rsidP="00C97D78">
      <w:pPr>
        <w:ind w:left="720"/>
        <w:rPr>
          <w:rFonts w:eastAsiaTheme="majorEastAsia" w:cstheme="majorBidi"/>
          <w:bCs/>
          <w:i/>
          <w:szCs w:val="26"/>
        </w:rPr>
      </w:pPr>
      <w:r w:rsidRPr="00DE4380">
        <w:rPr>
          <w:rFonts w:eastAsiaTheme="majorEastAsia" w:cstheme="majorBidi"/>
          <w:bCs/>
          <w:i/>
          <w:szCs w:val="26"/>
        </w:rPr>
        <w:t>Being a Christian I trust that God will keep His promises to keep me safe</w:t>
      </w:r>
      <w:r>
        <w:rPr>
          <w:rFonts w:eastAsiaTheme="majorEastAsia" w:cstheme="majorBidi"/>
          <w:bCs/>
          <w:i/>
          <w:szCs w:val="26"/>
        </w:rPr>
        <w:t>.</w:t>
      </w:r>
    </w:p>
    <w:p w14:paraId="095CB61E" w14:textId="77777777" w:rsidR="00C97D78" w:rsidRDefault="00C97D78" w:rsidP="00C97D78">
      <w:pPr>
        <w:spacing w:after="0"/>
        <w:rPr>
          <w:b/>
          <w:bCs/>
          <w:color w:val="000000" w:themeColor="text1"/>
        </w:rPr>
      </w:pPr>
    </w:p>
    <w:p w14:paraId="44C3577E" w14:textId="77777777" w:rsidR="00C97D78" w:rsidRPr="00DE4380" w:rsidRDefault="00C97D78" w:rsidP="00C97D78">
      <w:pPr>
        <w:spacing w:after="0"/>
        <w:rPr>
          <w:b/>
          <w:bCs/>
          <w:color w:val="000000" w:themeColor="text1"/>
        </w:rPr>
      </w:pPr>
      <w:r w:rsidRPr="00DE4380">
        <w:rPr>
          <w:b/>
          <w:bCs/>
          <w:color w:val="000000" w:themeColor="text1"/>
        </w:rPr>
        <w:t>Rejection</w:t>
      </w:r>
    </w:p>
    <w:p w14:paraId="15005844" w14:textId="77777777" w:rsidR="00C97D78" w:rsidRPr="00DE4380" w:rsidRDefault="00C97D78" w:rsidP="00C97D78">
      <w:pPr>
        <w:ind w:left="720"/>
        <w:rPr>
          <w:rFonts w:eastAsiaTheme="majorEastAsia" w:cstheme="majorBidi"/>
          <w:bCs/>
          <w:i/>
          <w:szCs w:val="26"/>
        </w:rPr>
      </w:pPr>
      <w:r w:rsidRPr="00DE4380">
        <w:rPr>
          <w:rFonts w:eastAsiaTheme="majorEastAsia" w:cstheme="majorBidi"/>
          <w:bCs/>
          <w:i/>
          <w:szCs w:val="26"/>
        </w:rPr>
        <w:t>I will never get it.</w:t>
      </w:r>
    </w:p>
    <w:p w14:paraId="1691AD59" w14:textId="77777777" w:rsidR="00DE4380" w:rsidRPr="00DE4380" w:rsidRDefault="00DE4380" w:rsidP="00532BDB">
      <w:pPr>
        <w:ind w:left="720"/>
      </w:pPr>
    </w:p>
    <w:p w14:paraId="6DB3F2FD" w14:textId="77777777" w:rsidR="00DE4380" w:rsidRPr="00DE4380" w:rsidRDefault="00DE4380" w:rsidP="00DE4380">
      <w:pPr>
        <w:ind w:left="720"/>
      </w:pPr>
    </w:p>
    <w:p w14:paraId="2B7DD4F0" w14:textId="77777777" w:rsidR="00DE4380" w:rsidRPr="00DE4380" w:rsidRDefault="00DE4380" w:rsidP="00DE4380">
      <w:pPr>
        <w:ind w:left="720"/>
      </w:pPr>
    </w:p>
    <w:p w14:paraId="155ECCF0" w14:textId="77777777" w:rsidR="00DE4380" w:rsidRPr="00DE4380" w:rsidRDefault="00DE4380" w:rsidP="00DE4380">
      <w:pPr>
        <w:ind w:left="720"/>
      </w:pPr>
    </w:p>
    <w:p w14:paraId="70E8CD2E" w14:textId="77777777" w:rsidR="00DE4380" w:rsidRPr="00DE4380" w:rsidRDefault="00DE4380" w:rsidP="00DE4380">
      <w:pPr>
        <w:ind w:left="720"/>
        <w:rPr>
          <w:rFonts w:eastAsiaTheme="majorEastAsia" w:cstheme="majorBidi"/>
          <w:b/>
          <w:bCs/>
          <w:sz w:val="26"/>
          <w:szCs w:val="26"/>
        </w:rPr>
      </w:pPr>
      <w:r w:rsidRPr="00DE4380">
        <w:br w:type="page"/>
      </w:r>
    </w:p>
    <w:p w14:paraId="2E144E2E" w14:textId="4BB66B56" w:rsidR="00DE4380" w:rsidRPr="00DE4380" w:rsidRDefault="00032EE4" w:rsidP="00EF55C0">
      <w:pPr>
        <w:pStyle w:val="Heading2"/>
        <w:ind w:left="851" w:hanging="426"/>
        <w:rPr>
          <w:rFonts w:asciiTheme="minorHAnsi" w:hAnsiTheme="minorHAnsi" w:cstheme="minorHAnsi"/>
          <w:color w:val="auto"/>
        </w:rPr>
      </w:pPr>
      <w:bookmarkStart w:id="18" w:name="_Toc87832675"/>
      <w:r>
        <w:rPr>
          <w:rFonts w:asciiTheme="minorHAnsi" w:hAnsiTheme="minorHAnsi" w:cstheme="minorHAnsi"/>
          <w:color w:val="auto"/>
        </w:rPr>
        <w:lastRenderedPageBreak/>
        <w:t>3</w:t>
      </w:r>
      <w:r w:rsidR="00DE4380" w:rsidRPr="00DE4380">
        <w:rPr>
          <w:rFonts w:asciiTheme="minorHAnsi" w:hAnsiTheme="minorHAnsi" w:cstheme="minorHAnsi"/>
          <w:color w:val="auto"/>
        </w:rPr>
        <w:t>.</w:t>
      </w:r>
      <w:r w:rsidR="00C97D78">
        <w:rPr>
          <w:rFonts w:asciiTheme="minorHAnsi" w:hAnsiTheme="minorHAnsi" w:cstheme="minorHAnsi"/>
          <w:color w:val="auto"/>
        </w:rPr>
        <w:t>5</w:t>
      </w:r>
      <w:r w:rsidR="00DE4380" w:rsidRPr="00DE4380">
        <w:rPr>
          <w:rFonts w:asciiTheme="minorHAnsi" w:hAnsiTheme="minorHAnsi" w:cstheme="minorHAnsi"/>
          <w:color w:val="auto"/>
        </w:rPr>
        <w:t xml:space="preserve">  </w:t>
      </w:r>
      <w:r w:rsidR="00C97D78">
        <w:rPr>
          <w:rFonts w:asciiTheme="minorHAnsi" w:hAnsiTheme="minorHAnsi" w:cstheme="minorHAnsi"/>
          <w:color w:val="auto"/>
        </w:rPr>
        <w:t>Factors holding back the unvaccinated</w:t>
      </w:r>
      <w:bookmarkEnd w:id="18"/>
    </w:p>
    <w:p w14:paraId="5C0806E9" w14:textId="273D7C1F" w:rsidR="00DE4380" w:rsidRPr="00DE4380" w:rsidRDefault="00DE4380" w:rsidP="00EF55C0">
      <w:pPr>
        <w:spacing w:after="0"/>
        <w:rPr>
          <w:color w:val="000000" w:themeColor="text1"/>
        </w:rPr>
      </w:pPr>
      <w:r w:rsidRPr="00DE4380">
        <w:rPr>
          <w:color w:val="000000" w:themeColor="text1"/>
        </w:rPr>
        <w:t xml:space="preserve">Those who had not been vaccinated </w:t>
      </w:r>
      <w:r w:rsidR="00EF55C0">
        <w:rPr>
          <w:color w:val="000000" w:themeColor="text1"/>
        </w:rPr>
        <w:t xml:space="preserve">and were not </w:t>
      </w:r>
      <w:r w:rsidR="00AF5B3F">
        <w:rPr>
          <w:color w:val="000000" w:themeColor="text1"/>
        </w:rPr>
        <w:t>booked</w:t>
      </w:r>
      <w:r w:rsidR="00EF55C0">
        <w:rPr>
          <w:color w:val="000000" w:themeColor="text1"/>
        </w:rPr>
        <w:t xml:space="preserve"> to get a vaccine </w:t>
      </w:r>
      <w:r w:rsidRPr="00DE4380">
        <w:rPr>
          <w:color w:val="000000" w:themeColor="text1"/>
        </w:rPr>
        <w:t xml:space="preserve">were asked to select </w:t>
      </w:r>
      <w:r w:rsidR="00562F18">
        <w:rPr>
          <w:color w:val="000000" w:themeColor="text1"/>
        </w:rPr>
        <w:t xml:space="preserve">factors which </w:t>
      </w:r>
      <w:r w:rsidR="00AF5B3F">
        <w:rPr>
          <w:color w:val="000000" w:themeColor="text1"/>
        </w:rPr>
        <w:t xml:space="preserve">they felt were </w:t>
      </w:r>
      <w:r w:rsidR="00562F18">
        <w:rPr>
          <w:color w:val="000000" w:themeColor="text1"/>
        </w:rPr>
        <w:t xml:space="preserve">holding them </w:t>
      </w:r>
      <w:r w:rsidR="00D0646D">
        <w:rPr>
          <w:color w:val="000000" w:themeColor="text1"/>
        </w:rPr>
        <w:t>back</w:t>
      </w:r>
      <w:r w:rsidRPr="00DE4380">
        <w:rPr>
          <w:color w:val="000000" w:themeColor="text1"/>
        </w:rPr>
        <w:t>.   Multiple selections were allowed.</w:t>
      </w:r>
    </w:p>
    <w:p w14:paraId="00A4961D" w14:textId="77777777" w:rsidR="00EF55C0" w:rsidRDefault="00EF55C0" w:rsidP="00EF55C0">
      <w:pPr>
        <w:spacing w:after="0"/>
        <w:rPr>
          <w:color w:val="000000" w:themeColor="text1"/>
        </w:rPr>
      </w:pPr>
    </w:p>
    <w:p w14:paraId="3AFE0E6F" w14:textId="7CCF6A6E" w:rsidR="00DE4380" w:rsidRDefault="00DE4380" w:rsidP="00EF55C0">
      <w:pPr>
        <w:spacing w:after="0"/>
        <w:rPr>
          <w:color w:val="000000" w:themeColor="text1"/>
        </w:rPr>
      </w:pPr>
      <w:r w:rsidRPr="00DE4380">
        <w:rPr>
          <w:color w:val="000000" w:themeColor="text1"/>
        </w:rPr>
        <w:t xml:space="preserve">While four out of ten respondents (40%) said that none of the things listed </w:t>
      </w:r>
      <w:r w:rsidR="00AF5B3F">
        <w:rPr>
          <w:color w:val="000000" w:themeColor="text1"/>
        </w:rPr>
        <w:t>we</w:t>
      </w:r>
      <w:r w:rsidR="00AF5B3F" w:rsidRPr="00DE4380">
        <w:rPr>
          <w:color w:val="000000" w:themeColor="text1"/>
        </w:rPr>
        <w:t xml:space="preserve">re </w:t>
      </w:r>
      <w:r w:rsidRPr="00DE4380">
        <w:rPr>
          <w:color w:val="000000" w:themeColor="text1"/>
        </w:rPr>
        <w:t xml:space="preserve">holding them back, six out of ten selected at least one </w:t>
      </w:r>
      <w:r w:rsidR="00D0646D">
        <w:rPr>
          <w:color w:val="000000" w:themeColor="text1"/>
        </w:rPr>
        <w:t>factor</w:t>
      </w:r>
      <w:r w:rsidRPr="00DE4380">
        <w:rPr>
          <w:color w:val="000000" w:themeColor="text1"/>
        </w:rPr>
        <w:t>.</w:t>
      </w:r>
    </w:p>
    <w:p w14:paraId="7F3A88C2" w14:textId="77777777" w:rsidR="00EF55C0" w:rsidRPr="00DE4380" w:rsidRDefault="00EF55C0" w:rsidP="00EF55C0">
      <w:pPr>
        <w:spacing w:after="0"/>
        <w:rPr>
          <w:color w:val="000000" w:themeColor="text1"/>
        </w:rPr>
      </w:pPr>
    </w:p>
    <w:p w14:paraId="3F7C807B" w14:textId="1F70D7F6" w:rsidR="00DE4380" w:rsidRPr="00DE4380" w:rsidRDefault="00DE4380" w:rsidP="00EF55C0">
      <w:pPr>
        <w:spacing w:after="0"/>
        <w:rPr>
          <w:color w:val="000000" w:themeColor="text1"/>
        </w:rPr>
      </w:pPr>
      <w:r w:rsidRPr="00DE4380">
        <w:rPr>
          <w:color w:val="000000" w:themeColor="text1"/>
        </w:rPr>
        <w:t>The top five all relate to being pressured and feeling anxious and overwhelmed:</w:t>
      </w:r>
    </w:p>
    <w:p w14:paraId="2659C574" w14:textId="30E8CC63" w:rsidR="00DE4380" w:rsidRPr="00EF55C0" w:rsidRDefault="00DE4380" w:rsidP="009655A3">
      <w:pPr>
        <w:pStyle w:val="ListParagraph"/>
        <w:numPr>
          <w:ilvl w:val="0"/>
          <w:numId w:val="29"/>
        </w:numPr>
        <w:spacing w:after="0"/>
        <w:rPr>
          <w:color w:val="000000" w:themeColor="text1"/>
        </w:rPr>
      </w:pPr>
      <w:bookmarkStart w:id="19" w:name="_Hlk86783445"/>
      <w:r w:rsidRPr="00EF55C0">
        <w:rPr>
          <w:color w:val="000000" w:themeColor="text1"/>
        </w:rPr>
        <w:t>There's too much social pressure to get vaccinated (30%)</w:t>
      </w:r>
      <w:r w:rsidR="0000437D">
        <w:rPr>
          <w:color w:val="000000" w:themeColor="text1"/>
        </w:rPr>
        <w:t>.</w:t>
      </w:r>
    </w:p>
    <w:p w14:paraId="5CF8B3A7" w14:textId="3F2A2C83" w:rsidR="00DE4380" w:rsidRPr="00EF55C0" w:rsidRDefault="00DE4380" w:rsidP="009655A3">
      <w:pPr>
        <w:pStyle w:val="ListParagraph"/>
        <w:numPr>
          <w:ilvl w:val="0"/>
          <w:numId w:val="29"/>
        </w:numPr>
        <w:spacing w:after="0"/>
        <w:rPr>
          <w:color w:val="000000" w:themeColor="text1"/>
        </w:rPr>
      </w:pPr>
      <w:r w:rsidRPr="00EF55C0">
        <w:rPr>
          <w:color w:val="000000" w:themeColor="text1"/>
        </w:rPr>
        <w:t>I'm under enough pressure coping with everyday life to think about getting the vaccine (21%)</w:t>
      </w:r>
      <w:r w:rsidR="0000437D">
        <w:rPr>
          <w:color w:val="000000" w:themeColor="text1"/>
        </w:rPr>
        <w:t>.</w:t>
      </w:r>
    </w:p>
    <w:p w14:paraId="4C10F691" w14:textId="6D80E733" w:rsidR="00DE4380" w:rsidRPr="00EF55C0" w:rsidRDefault="00DE4380" w:rsidP="009655A3">
      <w:pPr>
        <w:pStyle w:val="ListParagraph"/>
        <w:numPr>
          <w:ilvl w:val="0"/>
          <w:numId w:val="29"/>
        </w:numPr>
        <w:spacing w:after="0"/>
        <w:rPr>
          <w:color w:val="000000" w:themeColor="text1"/>
        </w:rPr>
      </w:pPr>
      <w:r w:rsidRPr="00EF55C0">
        <w:rPr>
          <w:color w:val="000000" w:themeColor="text1"/>
        </w:rPr>
        <w:t>I'm feeling overwhelmed by the pandemic (15%)</w:t>
      </w:r>
      <w:r w:rsidR="0000437D">
        <w:rPr>
          <w:color w:val="000000" w:themeColor="text1"/>
        </w:rPr>
        <w:t>.</w:t>
      </w:r>
    </w:p>
    <w:p w14:paraId="41CFFDE7" w14:textId="37A2C7E5" w:rsidR="00DE4380" w:rsidRPr="00EF55C0" w:rsidRDefault="00DE4380" w:rsidP="009655A3">
      <w:pPr>
        <w:pStyle w:val="ListParagraph"/>
        <w:numPr>
          <w:ilvl w:val="0"/>
          <w:numId w:val="29"/>
        </w:numPr>
        <w:spacing w:after="0"/>
        <w:rPr>
          <w:color w:val="000000" w:themeColor="text1"/>
        </w:rPr>
      </w:pPr>
      <w:r w:rsidRPr="00EF55C0">
        <w:rPr>
          <w:color w:val="000000" w:themeColor="text1"/>
        </w:rPr>
        <w:t>I'm feeling too anxious about the pandemic and the vaccine (12%)</w:t>
      </w:r>
      <w:r w:rsidR="0000437D">
        <w:rPr>
          <w:color w:val="000000" w:themeColor="text1"/>
        </w:rPr>
        <w:t>.</w:t>
      </w:r>
    </w:p>
    <w:p w14:paraId="634C6FF7" w14:textId="4719BB34" w:rsidR="00DE4380" w:rsidRPr="00EF55C0" w:rsidRDefault="00DE4380" w:rsidP="009655A3">
      <w:pPr>
        <w:pStyle w:val="ListParagraph"/>
        <w:numPr>
          <w:ilvl w:val="0"/>
          <w:numId w:val="29"/>
        </w:numPr>
        <w:spacing w:after="0"/>
        <w:rPr>
          <w:color w:val="000000" w:themeColor="text1"/>
        </w:rPr>
      </w:pPr>
      <w:r w:rsidRPr="00EF55C0">
        <w:rPr>
          <w:color w:val="000000" w:themeColor="text1"/>
        </w:rPr>
        <w:t>I'm feeling paraly</w:t>
      </w:r>
      <w:r w:rsidR="00995E92">
        <w:rPr>
          <w:color w:val="000000" w:themeColor="text1"/>
        </w:rPr>
        <w:t>s</w:t>
      </w:r>
      <w:r w:rsidRPr="00EF55C0">
        <w:rPr>
          <w:color w:val="000000" w:themeColor="text1"/>
        </w:rPr>
        <w:t>ed because I haven't been able to find the information that I want on the vaccine (10%).</w:t>
      </w:r>
    </w:p>
    <w:bookmarkEnd w:id="19"/>
    <w:p w14:paraId="067049E6" w14:textId="07DF1D08" w:rsidR="00DE4380" w:rsidRPr="00DE4380" w:rsidRDefault="00EF55C0" w:rsidP="00EF55C0">
      <w:pPr>
        <w:spacing w:before="120" w:after="120" w:line="240" w:lineRule="auto"/>
        <w:ind w:left="0" w:firstLine="567"/>
        <w:jc w:val="center"/>
      </w:pPr>
      <w:r w:rsidRPr="00DE4380">
        <w:rPr>
          <w:noProof/>
        </w:rPr>
        <mc:AlternateContent>
          <mc:Choice Requires="wps">
            <w:drawing>
              <wp:anchor distT="0" distB="0" distL="114300" distR="114300" simplePos="0" relativeHeight="251868160" behindDoc="0" locked="0" layoutInCell="1" allowOverlap="1" wp14:anchorId="63169885" wp14:editId="10AADE9B">
                <wp:simplePos x="0" y="0"/>
                <wp:positionH relativeFrom="column">
                  <wp:posOffset>4411345</wp:posOffset>
                </wp:positionH>
                <wp:positionV relativeFrom="paragraph">
                  <wp:posOffset>561340</wp:posOffset>
                </wp:positionV>
                <wp:extent cx="46892" cy="1160585"/>
                <wp:effectExtent l="0" t="0" r="9525" b="1905"/>
                <wp:wrapNone/>
                <wp:docPr id="88" name="Rectangle 88"/>
                <wp:cNvGraphicFramePr/>
                <a:graphic xmlns:a="http://schemas.openxmlformats.org/drawingml/2006/main">
                  <a:graphicData uri="http://schemas.microsoft.com/office/word/2010/wordprocessingShape">
                    <wps:wsp>
                      <wps:cNvSpPr/>
                      <wps:spPr>
                        <a:xfrm>
                          <a:off x="0" y="0"/>
                          <a:ext cx="46892" cy="1160585"/>
                        </a:xfrm>
                        <a:prstGeom prst="rect">
                          <a:avLst/>
                        </a:prstGeom>
                        <a:solidFill>
                          <a:srgbClr val="C050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rect w14:anchorId="5491DA6F" id="Rectangle 88" o:spid="_x0000_s1026" style="position:absolute;margin-left:347.35pt;margin-top:44.2pt;width:3.7pt;height:91.4pt;z-index:25186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" fillcolor="#c0504d" stroked="f" strokeweight="2pt"/>
            </w:pict>
          </mc:Fallback>
        </mc:AlternateContent>
      </w:r>
      <w:r w:rsidRPr="00DE4380">
        <w:rPr>
          <w:noProof/>
        </w:rPr>
        <mc:AlternateContent>
          <mc:Choice Requires="wps">
            <w:drawing>
              <wp:anchor distT="0" distB="0" distL="114300" distR="114300" simplePos="0" relativeHeight="251869184" behindDoc="0" locked="0" layoutInCell="1" allowOverlap="1" wp14:anchorId="152670C9" wp14:editId="0A3629A7">
                <wp:simplePos x="0" y="0"/>
                <wp:positionH relativeFrom="column">
                  <wp:posOffset>4562475</wp:posOffset>
                </wp:positionH>
                <wp:positionV relativeFrom="paragraph">
                  <wp:posOffset>795020</wp:posOffset>
                </wp:positionV>
                <wp:extent cx="1306830" cy="657225"/>
                <wp:effectExtent l="0" t="0" r="26670" b="28575"/>
                <wp:wrapNone/>
                <wp:docPr id="160" name="Text Box 160"/>
                <wp:cNvGraphicFramePr/>
                <a:graphic xmlns:a="http://schemas.openxmlformats.org/drawingml/2006/main">
                  <a:graphicData uri="http://schemas.microsoft.com/office/word/2010/wordprocessingShape">
                    <wps:wsp>
                      <wps:cNvSpPr txBox="1"/>
                      <wps:spPr>
                        <a:xfrm>
                          <a:off x="0" y="0"/>
                          <a:ext cx="1306830" cy="657225"/>
                        </a:xfrm>
                        <a:prstGeom prst="rect">
                          <a:avLst/>
                        </a:prstGeom>
                        <a:solidFill>
                          <a:sysClr val="window" lastClr="FFFFFF"/>
                        </a:solidFill>
                        <a:ln w="19050">
                          <a:solidFill>
                            <a:srgbClr val="C0504D"/>
                          </a:solidFill>
                        </a:ln>
                      </wps:spPr>
                      <wps:txbx>
                        <w:txbxContent>
                          <w:p w14:paraId="2790CD9C" w14:textId="77777777" w:rsidR="000B5187" w:rsidRPr="002E51A4" w:rsidRDefault="000B5187" w:rsidP="00EF55C0">
                            <w:pPr>
                              <w:ind w:left="0"/>
                              <w:jc w:val="center"/>
                              <w:rPr>
                                <w:b/>
                                <w:sz w:val="20"/>
                              </w:rPr>
                            </w:pPr>
                            <w:r w:rsidRPr="002E51A4">
                              <w:rPr>
                                <w:b/>
                                <w:sz w:val="20"/>
                              </w:rPr>
                              <w:t>Emotive responses – feeling pressured and overwhelmed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2670C9" id="Text Box 160" o:spid="_x0000_s1034" type="#_x0000_t202" style="position:absolute;left:0;text-align:left;margin-left:359.25pt;margin-top:62.6pt;width:102.9pt;height:51.75pt;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" fillcolor="window" strokecolor="#c0504d" strokeweight="1.5pt">
                <v:textbox>
                  <w:txbxContent>
                    <w:p w14:paraId="2790CD9C" w14:textId="77777777" w:rsidR="000B5187" w:rsidRPr="002E51A4" w:rsidRDefault="000B5187" w:rsidP="00EF55C0">
                      <w:pPr>
                        <w:ind w:left="0"/>
                        <w:jc w:val="center"/>
                        <w:rPr>
                          <w:b/>
                          <w:sz w:val="20"/>
                        </w:rPr>
                      </w:pPr>
                      <w:r w:rsidRPr="002E51A4">
                        <w:rPr>
                          <w:b/>
                          <w:sz w:val="20"/>
                        </w:rPr>
                        <w:t>Emotive responses – feeling pressured and overwhelmed</w:t>
                      </w:r>
                    </w:p>
                  </w:txbxContent>
                </v:textbox>
              </v:shape>
            </w:pict>
          </mc:Fallback>
        </mc:AlternateContent>
      </w:r>
      <w:r w:rsidR="00536CD0">
        <w:rPr>
          <w:noProof/>
        </w:rPr>
        <w:drawing>
          <wp:inline distT="0" distB="0" distL="0" distR="0" wp14:anchorId="53A6C7E5" wp14:editId="02E409F7">
            <wp:extent cx="5487035" cy="523113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7035" cy="5231130"/>
                    </a:xfrm>
                    <a:prstGeom prst="rect">
                      <a:avLst/>
                    </a:prstGeom>
                    <a:noFill/>
                  </pic:spPr>
                </pic:pic>
              </a:graphicData>
            </a:graphic>
          </wp:inline>
        </w:drawing>
      </w:r>
    </w:p>
    <w:p w14:paraId="131F7126" w14:textId="5C64EDA7" w:rsidR="00195A09" w:rsidRDefault="00DE4380" w:rsidP="004B7698">
      <w:pPr>
        <w:spacing w:before="120" w:after="120" w:line="240" w:lineRule="auto"/>
        <w:ind w:left="0"/>
        <w:jc w:val="center"/>
        <w:rPr>
          <w:i/>
          <w:sz w:val="18"/>
          <w:szCs w:val="18"/>
        </w:rPr>
      </w:pPr>
      <w:r w:rsidRPr="00DE4380">
        <w:rPr>
          <w:i/>
          <w:sz w:val="18"/>
          <w:szCs w:val="18"/>
        </w:rPr>
        <w:t>Base: not vaccinated</w:t>
      </w:r>
      <w:r w:rsidR="00713F98">
        <w:rPr>
          <w:i/>
          <w:sz w:val="18"/>
          <w:szCs w:val="18"/>
        </w:rPr>
        <w:t>,</w:t>
      </w:r>
      <w:r w:rsidR="00EF55C0" w:rsidRPr="00EF55C0">
        <w:rPr>
          <w:i/>
          <w:sz w:val="18"/>
          <w:szCs w:val="18"/>
        </w:rPr>
        <w:t xml:space="preserve"> not </w:t>
      </w:r>
      <w:r w:rsidR="001C30A8">
        <w:rPr>
          <w:i/>
          <w:sz w:val="18"/>
          <w:szCs w:val="18"/>
        </w:rPr>
        <w:t>booked</w:t>
      </w:r>
      <w:r w:rsidR="00017AEA">
        <w:rPr>
          <w:i/>
          <w:sz w:val="18"/>
          <w:szCs w:val="18"/>
        </w:rPr>
        <w:t xml:space="preserve"> </w:t>
      </w:r>
      <w:r w:rsidR="00713F98">
        <w:rPr>
          <w:i/>
          <w:sz w:val="18"/>
          <w:szCs w:val="18"/>
        </w:rPr>
        <w:t>n</w:t>
      </w:r>
      <w:r w:rsidRPr="00DE4380">
        <w:rPr>
          <w:i/>
          <w:sz w:val="18"/>
          <w:szCs w:val="18"/>
        </w:rPr>
        <w:t>=</w:t>
      </w:r>
      <w:r w:rsidR="00017AEA">
        <w:rPr>
          <w:i/>
          <w:sz w:val="18"/>
          <w:szCs w:val="18"/>
        </w:rPr>
        <w:t xml:space="preserve"> </w:t>
      </w:r>
      <w:r w:rsidRPr="00DE4380">
        <w:rPr>
          <w:i/>
          <w:sz w:val="18"/>
          <w:szCs w:val="18"/>
        </w:rPr>
        <w:t>95</w:t>
      </w:r>
      <w:r w:rsidR="00195A09">
        <w:rPr>
          <w:i/>
          <w:sz w:val="18"/>
          <w:szCs w:val="18"/>
        </w:rPr>
        <w:br w:type="page"/>
      </w:r>
    </w:p>
    <w:p w14:paraId="322C1F76" w14:textId="300865A1" w:rsidR="00DE4380" w:rsidRDefault="005C0379" w:rsidP="008C395C">
      <w:pPr>
        <w:spacing w:after="0"/>
      </w:pPr>
      <w:r>
        <w:lastRenderedPageBreak/>
        <w:t>The top 5 things holding back the various groups among the unvaccinated are (indicatively, because the bases are small):</w:t>
      </w:r>
    </w:p>
    <w:p w14:paraId="4D2F8E8E" w14:textId="77777777" w:rsidR="008C395C" w:rsidRDefault="008C395C" w:rsidP="004B7698">
      <w:pPr>
        <w:spacing w:after="0"/>
      </w:pPr>
    </w:p>
    <w:p w14:paraId="1E31F98B" w14:textId="459BAFDB" w:rsidR="005C0379" w:rsidRDefault="005C0379" w:rsidP="004B7698">
      <w:pPr>
        <w:pStyle w:val="ListParagraph"/>
        <w:numPr>
          <w:ilvl w:val="0"/>
          <w:numId w:val="52"/>
        </w:numPr>
        <w:spacing w:after="0"/>
      </w:pPr>
      <w:r w:rsidRPr="004B7698">
        <w:rPr>
          <w:b/>
          <w:bCs/>
        </w:rPr>
        <w:t>Likely to get vaccinated</w:t>
      </w:r>
      <w:r>
        <w:t>:</w:t>
      </w:r>
    </w:p>
    <w:p w14:paraId="00B64C7D" w14:textId="3925D4DD" w:rsidR="005C0379" w:rsidRDefault="005C0379" w:rsidP="004B7698">
      <w:pPr>
        <w:pStyle w:val="ListParagraph"/>
        <w:numPr>
          <w:ilvl w:val="1"/>
          <w:numId w:val="52"/>
        </w:numPr>
        <w:spacing w:after="0"/>
      </w:pPr>
      <w:r w:rsidRPr="005C0379">
        <w:t>I just haven't got around to it yet</w:t>
      </w:r>
      <w:r>
        <w:t xml:space="preserve"> (34%).</w:t>
      </w:r>
    </w:p>
    <w:p w14:paraId="7B64039D" w14:textId="0787E6C6" w:rsidR="005C0379" w:rsidRDefault="005C0379" w:rsidP="004B7698">
      <w:pPr>
        <w:pStyle w:val="ListParagraph"/>
        <w:numPr>
          <w:ilvl w:val="1"/>
          <w:numId w:val="52"/>
        </w:numPr>
        <w:spacing w:after="0"/>
      </w:pPr>
      <w:r>
        <w:t xml:space="preserve">I cannot easily travel to get a vaccine (20%).  This suggests that one in five of those likely to get a vaccine either need to </w:t>
      </w:r>
      <w:r w:rsidR="002A0E38">
        <w:t>have</w:t>
      </w:r>
      <w:r>
        <w:t xml:space="preserve"> transport</w:t>
      </w:r>
      <w:r w:rsidR="002A0E38">
        <w:t xml:space="preserve"> provid</w:t>
      </w:r>
      <w:r>
        <w:t>ed to a vaccination venue or need the vaccine brought to them.  Indicatively, most of these people are in Northland.</w:t>
      </w:r>
      <w:r w:rsidR="002E5577">
        <w:t xml:space="preserve"> </w:t>
      </w:r>
    </w:p>
    <w:p w14:paraId="43CDC724" w14:textId="2C93BACC" w:rsidR="005C0379" w:rsidRDefault="002E5577" w:rsidP="004B7698">
      <w:pPr>
        <w:pStyle w:val="ListParagraph"/>
        <w:numPr>
          <w:ilvl w:val="1"/>
          <w:numId w:val="52"/>
        </w:numPr>
        <w:spacing w:after="0"/>
      </w:pPr>
      <w:r>
        <w:t>I’m feeling overwhelmed by the pandemic (18%).</w:t>
      </w:r>
    </w:p>
    <w:p w14:paraId="3A71FC87" w14:textId="229286D1" w:rsidR="008C395C" w:rsidRDefault="008C395C" w:rsidP="004B7698">
      <w:pPr>
        <w:pStyle w:val="ListParagraph"/>
        <w:numPr>
          <w:ilvl w:val="1"/>
          <w:numId w:val="52"/>
        </w:numPr>
        <w:spacing w:after="0"/>
      </w:pPr>
      <w:bookmarkStart w:id="20" w:name="_Hlk87738746"/>
      <w:r>
        <w:t>There’s too much social pressure to get vaccinated (16%).</w:t>
      </w:r>
    </w:p>
    <w:bookmarkEnd w:id="20"/>
    <w:p w14:paraId="6A4AC708" w14:textId="28AF773C" w:rsidR="008C395C" w:rsidRDefault="008C395C" w:rsidP="008C395C">
      <w:pPr>
        <w:pStyle w:val="ListParagraph"/>
        <w:numPr>
          <w:ilvl w:val="1"/>
          <w:numId w:val="52"/>
        </w:numPr>
        <w:spacing w:after="0"/>
      </w:pPr>
      <w:r w:rsidRPr="008C395C">
        <w:t>I'm feeling too anxious about the pandemic and the vaccine</w:t>
      </w:r>
      <w:r>
        <w:t xml:space="preserve"> (14%).</w:t>
      </w:r>
    </w:p>
    <w:p w14:paraId="6E7E0898" w14:textId="77777777" w:rsidR="008C395C" w:rsidRDefault="008C395C" w:rsidP="004B7698">
      <w:pPr>
        <w:spacing w:after="0"/>
      </w:pPr>
    </w:p>
    <w:p w14:paraId="3AA4BDA0" w14:textId="156016D5" w:rsidR="008C395C" w:rsidRDefault="008C395C" w:rsidP="004B7698">
      <w:pPr>
        <w:pStyle w:val="ListParagraph"/>
        <w:numPr>
          <w:ilvl w:val="0"/>
          <w:numId w:val="52"/>
        </w:numPr>
        <w:spacing w:after="0"/>
      </w:pPr>
      <w:r w:rsidRPr="004B7698">
        <w:rPr>
          <w:b/>
          <w:bCs/>
        </w:rPr>
        <w:t>Unsure whether to get a vaccine</w:t>
      </w:r>
      <w:r>
        <w:t>:</w:t>
      </w:r>
    </w:p>
    <w:p w14:paraId="0D71E6DA" w14:textId="440AB7C1" w:rsidR="008C395C" w:rsidRDefault="008C395C" w:rsidP="004B7698">
      <w:pPr>
        <w:pStyle w:val="ListParagraph"/>
        <w:numPr>
          <w:ilvl w:val="1"/>
          <w:numId w:val="52"/>
        </w:numPr>
        <w:spacing w:after="0"/>
      </w:pPr>
      <w:bookmarkStart w:id="21" w:name="_Hlk87738919"/>
      <w:r>
        <w:t>There’s too much social pressure to get vaccinated (49%).</w:t>
      </w:r>
    </w:p>
    <w:p w14:paraId="2CA20F34" w14:textId="46D0EC20" w:rsidR="008C395C" w:rsidRDefault="008C395C" w:rsidP="004B7698">
      <w:pPr>
        <w:pStyle w:val="ListParagraph"/>
        <w:numPr>
          <w:ilvl w:val="1"/>
          <w:numId w:val="52"/>
        </w:numPr>
        <w:spacing w:after="0"/>
      </w:pPr>
      <w:r w:rsidRPr="008C395C">
        <w:t>I</w:t>
      </w:r>
      <w:r>
        <w:t>’</w:t>
      </w:r>
      <w:r w:rsidRPr="008C395C">
        <w:t>m under enough pressure coping with everyday life to think about getting the vaccine</w:t>
      </w:r>
      <w:r>
        <w:t xml:space="preserve"> (36%).</w:t>
      </w:r>
    </w:p>
    <w:p w14:paraId="57FF71F2" w14:textId="4B08923F" w:rsidR="008C395C" w:rsidRDefault="008C395C" w:rsidP="004B7698">
      <w:pPr>
        <w:pStyle w:val="ListParagraph"/>
        <w:numPr>
          <w:ilvl w:val="1"/>
          <w:numId w:val="52"/>
        </w:numPr>
        <w:spacing w:after="0"/>
      </w:pPr>
      <w:r w:rsidRPr="008C395C">
        <w:t>I'm feeling paralysed because I haven't been able to find the information that I want on the vaccine</w:t>
      </w:r>
      <w:r>
        <w:t xml:space="preserve"> (18%).</w:t>
      </w:r>
    </w:p>
    <w:p w14:paraId="6582F9B0" w14:textId="24B18D30" w:rsidR="008C395C" w:rsidRDefault="008C395C" w:rsidP="004B7698">
      <w:pPr>
        <w:pStyle w:val="ListParagraph"/>
        <w:numPr>
          <w:ilvl w:val="1"/>
          <w:numId w:val="52"/>
        </w:numPr>
        <w:spacing w:after="0"/>
      </w:pPr>
      <w:r>
        <w:t>I’m feeling overwhelmed by the pandemic (17%).</w:t>
      </w:r>
    </w:p>
    <w:p w14:paraId="18A07DAF" w14:textId="6270E0A9" w:rsidR="008C395C" w:rsidRDefault="008C395C" w:rsidP="004B7698">
      <w:pPr>
        <w:pStyle w:val="ListParagraph"/>
        <w:numPr>
          <w:ilvl w:val="1"/>
          <w:numId w:val="52"/>
        </w:numPr>
        <w:spacing w:after="0"/>
      </w:pPr>
      <w:r w:rsidRPr="008C395C">
        <w:t>I'm feeling too anxious about the pandemic and the vaccine</w:t>
      </w:r>
      <w:r>
        <w:t xml:space="preserve"> (16%).</w:t>
      </w:r>
    </w:p>
    <w:p w14:paraId="1F679853" w14:textId="77777777" w:rsidR="008C395C" w:rsidRDefault="008C395C" w:rsidP="004B7698">
      <w:pPr>
        <w:spacing w:after="0"/>
      </w:pPr>
    </w:p>
    <w:bookmarkEnd w:id="21"/>
    <w:p w14:paraId="2780E4D1" w14:textId="68FACF79" w:rsidR="005C0379" w:rsidRDefault="008C395C" w:rsidP="004B7698">
      <w:pPr>
        <w:pStyle w:val="ListParagraph"/>
        <w:numPr>
          <w:ilvl w:val="0"/>
          <w:numId w:val="52"/>
        </w:numPr>
        <w:spacing w:after="0"/>
      </w:pPr>
      <w:r w:rsidRPr="004B7698">
        <w:rPr>
          <w:b/>
          <w:bCs/>
        </w:rPr>
        <w:t>Unlikely to get vaccinated</w:t>
      </w:r>
      <w:r>
        <w:t xml:space="preserve"> – these people have the same top 5 reasons as the unsure:</w:t>
      </w:r>
    </w:p>
    <w:p w14:paraId="55F29C64" w14:textId="5F91F8AB" w:rsidR="008C395C" w:rsidRDefault="008C395C" w:rsidP="004B7698">
      <w:pPr>
        <w:pStyle w:val="ListParagraph"/>
        <w:numPr>
          <w:ilvl w:val="1"/>
          <w:numId w:val="52"/>
        </w:numPr>
        <w:spacing w:after="0"/>
      </w:pPr>
      <w:r>
        <w:t>There’s too much social pressure to get vaccinated (43%).</w:t>
      </w:r>
    </w:p>
    <w:p w14:paraId="57668E3B" w14:textId="4DB87079" w:rsidR="008C395C" w:rsidRDefault="008C395C" w:rsidP="004B7698">
      <w:pPr>
        <w:pStyle w:val="ListParagraph"/>
        <w:numPr>
          <w:ilvl w:val="1"/>
          <w:numId w:val="52"/>
        </w:numPr>
        <w:spacing w:after="0"/>
      </w:pPr>
      <w:r w:rsidRPr="008C395C">
        <w:t>I</w:t>
      </w:r>
      <w:r>
        <w:t>’</w:t>
      </w:r>
      <w:r w:rsidRPr="008C395C">
        <w:t>m under enough pressure coping with everyday life to think about getting the vaccine</w:t>
      </w:r>
      <w:r>
        <w:t xml:space="preserve"> (28%).</w:t>
      </w:r>
    </w:p>
    <w:p w14:paraId="146B5F7A" w14:textId="6C68E165" w:rsidR="008C395C" w:rsidRDefault="008C395C" w:rsidP="004B7698">
      <w:pPr>
        <w:pStyle w:val="ListParagraph"/>
        <w:numPr>
          <w:ilvl w:val="1"/>
          <w:numId w:val="52"/>
        </w:numPr>
        <w:spacing w:after="0"/>
      </w:pPr>
      <w:r w:rsidRPr="008C395C">
        <w:t>I'm feeling paralysed because I haven't been able to find the information that I want on the vaccine</w:t>
      </w:r>
      <w:r>
        <w:t xml:space="preserve"> (19%).</w:t>
      </w:r>
    </w:p>
    <w:p w14:paraId="763A9054" w14:textId="06815D13" w:rsidR="008C395C" w:rsidRDefault="008C395C" w:rsidP="004B7698">
      <w:pPr>
        <w:pStyle w:val="ListParagraph"/>
        <w:numPr>
          <w:ilvl w:val="1"/>
          <w:numId w:val="52"/>
        </w:numPr>
        <w:spacing w:after="0"/>
      </w:pPr>
      <w:r>
        <w:t>I’m feeling overwhelmed by the pandemic (19%).</w:t>
      </w:r>
    </w:p>
    <w:p w14:paraId="3FBFCB85" w14:textId="3AD47ADD" w:rsidR="008C395C" w:rsidRDefault="008C395C" w:rsidP="004B7698">
      <w:pPr>
        <w:pStyle w:val="ListParagraph"/>
        <w:numPr>
          <w:ilvl w:val="1"/>
          <w:numId w:val="52"/>
        </w:numPr>
        <w:spacing w:after="0"/>
      </w:pPr>
      <w:r w:rsidRPr="008C395C">
        <w:t>I'm feeling too anxious about the pandemic and the vaccine</w:t>
      </w:r>
      <w:r>
        <w:t xml:space="preserve"> (13%).</w:t>
      </w:r>
    </w:p>
    <w:p w14:paraId="047A4E06" w14:textId="77777777" w:rsidR="008C395C" w:rsidRDefault="008C395C" w:rsidP="004B7698">
      <w:pPr>
        <w:spacing w:after="0"/>
      </w:pPr>
    </w:p>
    <w:p w14:paraId="6415F207" w14:textId="386F666F" w:rsidR="008C395C" w:rsidRDefault="008C395C" w:rsidP="004B7698">
      <w:pPr>
        <w:pStyle w:val="ListParagraph"/>
        <w:numPr>
          <w:ilvl w:val="0"/>
          <w:numId w:val="52"/>
        </w:numPr>
        <w:spacing w:after="0"/>
      </w:pPr>
      <w:r w:rsidRPr="004B7698">
        <w:rPr>
          <w:b/>
          <w:bCs/>
        </w:rPr>
        <w:t>Definitely won’t get a vaccine</w:t>
      </w:r>
      <w:r>
        <w:t xml:space="preserve"> (these percentages are much smaller because 63% of this group said that none of the options were holding them back):</w:t>
      </w:r>
    </w:p>
    <w:p w14:paraId="16F6A3FE" w14:textId="733BA4FF" w:rsidR="008C395C" w:rsidRDefault="008C395C" w:rsidP="004B7698">
      <w:pPr>
        <w:pStyle w:val="ListParagraph"/>
        <w:numPr>
          <w:ilvl w:val="1"/>
          <w:numId w:val="52"/>
        </w:numPr>
        <w:spacing w:after="0"/>
      </w:pPr>
      <w:r>
        <w:t>There’s too much social pressure to get vaccinated (16%).</w:t>
      </w:r>
    </w:p>
    <w:p w14:paraId="0EFE0FE2" w14:textId="77371527" w:rsidR="008C395C" w:rsidRDefault="008C395C" w:rsidP="004B7698">
      <w:pPr>
        <w:pStyle w:val="ListParagraph"/>
        <w:numPr>
          <w:ilvl w:val="1"/>
          <w:numId w:val="52"/>
        </w:numPr>
        <w:spacing w:after="0"/>
      </w:pPr>
      <w:r w:rsidRPr="008C395C">
        <w:t>I</w:t>
      </w:r>
      <w:r>
        <w:t>’</w:t>
      </w:r>
      <w:r w:rsidRPr="008C395C">
        <w:t>m under enough pressure coping with everyday life to think about getting the vaccine</w:t>
      </w:r>
      <w:r>
        <w:t xml:space="preserve"> (11%).</w:t>
      </w:r>
    </w:p>
    <w:p w14:paraId="64380C78" w14:textId="5423C574" w:rsidR="008C395C" w:rsidRDefault="008C395C" w:rsidP="004B7698">
      <w:pPr>
        <w:pStyle w:val="ListParagraph"/>
        <w:numPr>
          <w:ilvl w:val="1"/>
          <w:numId w:val="52"/>
        </w:numPr>
        <w:spacing w:after="0"/>
      </w:pPr>
      <w:r w:rsidRPr="008C395C">
        <w:t>I don't know where to get vaccinated/ who is doing them</w:t>
      </w:r>
      <w:r>
        <w:t xml:space="preserve"> (6%).</w:t>
      </w:r>
    </w:p>
    <w:p w14:paraId="7B5ACF00" w14:textId="465B2AC0" w:rsidR="008C395C" w:rsidRDefault="008C395C" w:rsidP="004B7698">
      <w:pPr>
        <w:pStyle w:val="ListParagraph"/>
        <w:numPr>
          <w:ilvl w:val="1"/>
          <w:numId w:val="52"/>
        </w:numPr>
        <w:spacing w:after="0"/>
      </w:pPr>
      <w:r w:rsidRPr="008C395C">
        <w:t>I am pregnant and would rather wait until after my baby is born</w:t>
      </w:r>
      <w:r>
        <w:t xml:space="preserve"> (6%).</w:t>
      </w:r>
    </w:p>
    <w:p w14:paraId="041EA779" w14:textId="2F426160" w:rsidR="008C395C" w:rsidRPr="008C395C" w:rsidRDefault="008C395C" w:rsidP="004B7698">
      <w:pPr>
        <w:pStyle w:val="ListParagraph"/>
        <w:numPr>
          <w:ilvl w:val="1"/>
          <w:numId w:val="52"/>
        </w:numPr>
        <w:spacing w:after="0"/>
      </w:pPr>
      <w:r w:rsidRPr="008C395C">
        <w:t>I'm feeling too anxious about the pandemic and the vaccine (</w:t>
      </w:r>
      <w:r>
        <w:t>5</w:t>
      </w:r>
      <w:r w:rsidRPr="008C395C">
        <w:t>%).</w:t>
      </w:r>
    </w:p>
    <w:p w14:paraId="3283E962" w14:textId="3F8B43D4" w:rsidR="008C395C" w:rsidRDefault="008C395C">
      <w:r>
        <w:br w:type="page"/>
      </w:r>
    </w:p>
    <w:p w14:paraId="47B89B6D" w14:textId="2957F5A2" w:rsidR="009015B7" w:rsidRPr="005E07EC" w:rsidRDefault="009015B7" w:rsidP="009015B7">
      <w:pPr>
        <w:spacing w:after="0"/>
        <w:rPr>
          <w:b/>
          <w:bCs/>
          <w:sz w:val="24"/>
          <w:szCs w:val="24"/>
        </w:rPr>
      </w:pPr>
      <w:r w:rsidRPr="005E07EC">
        <w:rPr>
          <w:b/>
          <w:bCs/>
          <w:sz w:val="24"/>
          <w:szCs w:val="24"/>
        </w:rPr>
        <w:lastRenderedPageBreak/>
        <w:t>Profiles: “</w:t>
      </w:r>
      <w:r>
        <w:rPr>
          <w:b/>
          <w:bCs/>
          <w:sz w:val="24"/>
          <w:szCs w:val="24"/>
        </w:rPr>
        <w:t>Too much social pressure</w:t>
      </w:r>
      <w:r w:rsidRPr="005E07EC">
        <w:rPr>
          <w:b/>
          <w:bCs/>
          <w:sz w:val="24"/>
          <w:szCs w:val="24"/>
        </w:rPr>
        <w:t>”, “</w:t>
      </w:r>
      <w:r>
        <w:rPr>
          <w:b/>
          <w:bCs/>
          <w:sz w:val="24"/>
          <w:szCs w:val="24"/>
        </w:rPr>
        <w:t>Under pressure coping with everyday life</w:t>
      </w:r>
      <w:r w:rsidRPr="005E07EC">
        <w:rPr>
          <w:b/>
          <w:bCs/>
          <w:sz w:val="24"/>
          <w:szCs w:val="24"/>
        </w:rPr>
        <w:t>”, and “</w:t>
      </w:r>
      <w:r>
        <w:rPr>
          <w:b/>
          <w:bCs/>
          <w:sz w:val="24"/>
          <w:szCs w:val="24"/>
        </w:rPr>
        <w:t>Feeling overwhelmed by the pandemic</w:t>
      </w:r>
      <w:r w:rsidRPr="005E07EC">
        <w:rPr>
          <w:b/>
          <w:bCs/>
          <w:sz w:val="24"/>
          <w:szCs w:val="24"/>
        </w:rPr>
        <w:t>”</w:t>
      </w:r>
    </w:p>
    <w:p w14:paraId="102F7752" w14:textId="26F3D64F" w:rsidR="009015B7" w:rsidRPr="00BC0DF7" w:rsidRDefault="009015B7" w:rsidP="009015B7">
      <w:pPr>
        <w:spacing w:after="0"/>
      </w:pPr>
      <w:r w:rsidRPr="00250342">
        <w:t xml:space="preserve">The </w:t>
      </w:r>
      <w:r>
        <w:t>following table shows</w:t>
      </w:r>
      <w:r w:rsidRPr="00250342">
        <w:t xml:space="preserve"> </w:t>
      </w:r>
      <w:r>
        <w:t xml:space="preserve">demographic characteristics </w:t>
      </w:r>
      <w:r w:rsidRPr="00250342">
        <w:t xml:space="preserve">of those who </w:t>
      </w:r>
      <w:r>
        <w:t xml:space="preserve">said </w:t>
      </w:r>
      <w:r w:rsidRPr="009015B7">
        <w:rPr>
          <w:i/>
          <w:iCs/>
        </w:rPr>
        <w:t>“There's too much social pressure to get vaccinated”, “I'm under enough pressure coping with everyday life to think about getting the vaccine”</w:t>
      </w:r>
      <w:r>
        <w:t xml:space="preserve"> and </w:t>
      </w:r>
      <w:r w:rsidRPr="009015B7">
        <w:rPr>
          <w:i/>
          <w:iCs/>
        </w:rPr>
        <w:t>“</w:t>
      </w:r>
      <w:r w:rsidR="00DC7E24" w:rsidRPr="00DC7E24">
        <w:rPr>
          <w:i/>
          <w:iCs/>
        </w:rPr>
        <w:t>I'm feeling overwhelmed by the pandemic</w:t>
      </w:r>
      <w:r w:rsidRPr="009015B7">
        <w:rPr>
          <w:i/>
          <w:iCs/>
        </w:rPr>
        <w:t>”</w:t>
      </w:r>
      <w:r>
        <w:t>.  These were the only three answers for which there were sufficient respondents to be able to create indicative profiles</w:t>
      </w:r>
      <w:r w:rsidR="003642F6">
        <w:t>.  There is some commonality between these three groups.</w:t>
      </w:r>
    </w:p>
    <w:p w14:paraId="08014CA6" w14:textId="77777777" w:rsidR="009015B7" w:rsidRDefault="009015B7" w:rsidP="009015B7">
      <w:pPr>
        <w:spacing w:after="0"/>
        <w:rPr>
          <w:lang w:val="en-AU"/>
        </w:rPr>
      </w:pPr>
    </w:p>
    <w:tbl>
      <w:tblPr>
        <w:tblStyle w:val="TableGrid"/>
        <w:tblW w:w="8623" w:type="dxa"/>
        <w:tblInd w:w="421" w:type="dxa"/>
        <w:tblCellMar>
          <w:top w:w="28" w:type="dxa"/>
          <w:bottom w:w="28" w:type="dxa"/>
        </w:tblCellMar>
        <w:tblLook w:val="04A0" w:firstRow="1" w:lastRow="0" w:firstColumn="1" w:lastColumn="0" w:noHBand="0" w:noVBand="1"/>
      </w:tblPr>
      <w:tblGrid>
        <w:gridCol w:w="2126"/>
        <w:gridCol w:w="2165"/>
        <w:gridCol w:w="2166"/>
        <w:gridCol w:w="2166"/>
      </w:tblGrid>
      <w:tr w:rsidR="009015B7" w14:paraId="6B11ACA1" w14:textId="77777777" w:rsidTr="004B7698">
        <w:tc>
          <w:tcPr>
            <w:tcW w:w="2126" w:type="dxa"/>
            <w:tcBorders>
              <w:top w:val="single" w:sz="4" w:space="0" w:color="auto"/>
              <w:left w:val="nil"/>
              <w:bottom w:val="single" w:sz="4" w:space="0" w:color="auto"/>
              <w:right w:val="single" w:sz="4" w:space="0" w:color="FFFFFF" w:themeColor="background1"/>
            </w:tcBorders>
            <w:shd w:val="clear" w:color="auto" w:fill="4F81BD" w:themeFill="accent1"/>
            <w:vAlign w:val="center"/>
          </w:tcPr>
          <w:p w14:paraId="34E63733" w14:textId="77777777" w:rsidR="009015B7" w:rsidRPr="00281B8D" w:rsidRDefault="009015B7" w:rsidP="00CE6B61">
            <w:pPr>
              <w:rPr>
                <w:b/>
                <w:bCs/>
                <w:color w:val="FFFFFF" w:themeColor="background1"/>
                <w:lang w:val="en-AU"/>
              </w:rPr>
            </w:pPr>
            <w:bookmarkStart w:id="22" w:name="_Hlk87004093"/>
            <w:r w:rsidRPr="00281B8D">
              <w:rPr>
                <w:b/>
                <w:bCs/>
                <w:color w:val="FFFFFF" w:themeColor="background1"/>
                <w:lang w:val="en-AU"/>
              </w:rPr>
              <w:t>DEMOGRAPHY</w:t>
            </w:r>
          </w:p>
        </w:tc>
        <w:tc>
          <w:tcPr>
            <w:tcW w:w="2165"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0349AC16" w14:textId="4751157F" w:rsidR="009015B7" w:rsidRPr="0065324C" w:rsidRDefault="009015B7" w:rsidP="00CE6B61">
            <w:pPr>
              <w:jc w:val="center"/>
              <w:rPr>
                <w:b/>
                <w:bCs/>
                <w:color w:val="FFFFFF" w:themeColor="background1"/>
                <w:sz w:val="18"/>
                <w:szCs w:val="18"/>
                <w:lang w:val="en-AU"/>
              </w:rPr>
            </w:pPr>
            <w:r w:rsidRPr="009015B7">
              <w:rPr>
                <w:rFonts w:ascii="Calibri" w:hAnsi="Calibri" w:cs="Calibri"/>
                <w:b/>
                <w:bCs/>
                <w:color w:val="FFFFFF" w:themeColor="background1"/>
                <w:sz w:val="18"/>
                <w:szCs w:val="18"/>
              </w:rPr>
              <w:t>There's too much social pressure to get vaccinated</w:t>
            </w:r>
          </w:p>
        </w:tc>
        <w:tc>
          <w:tcPr>
            <w:tcW w:w="2166"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1AAE1284" w14:textId="4D2BD73C" w:rsidR="009015B7" w:rsidRPr="0065324C" w:rsidRDefault="009015B7" w:rsidP="00CE6B61">
            <w:pPr>
              <w:jc w:val="center"/>
              <w:rPr>
                <w:rFonts w:ascii="Calibri" w:hAnsi="Calibri" w:cs="Calibri"/>
                <w:b/>
                <w:bCs/>
                <w:color w:val="FFFFFF" w:themeColor="background1"/>
                <w:sz w:val="18"/>
                <w:szCs w:val="18"/>
              </w:rPr>
            </w:pPr>
            <w:r w:rsidRPr="009015B7">
              <w:rPr>
                <w:rFonts w:ascii="Calibri" w:hAnsi="Calibri" w:cs="Calibri"/>
                <w:b/>
                <w:bCs/>
                <w:color w:val="FFFFFF" w:themeColor="background1"/>
                <w:sz w:val="18"/>
                <w:szCs w:val="18"/>
              </w:rPr>
              <w:t>I'm under enough pressure coping with everyday life to think about getting the vaccine</w:t>
            </w:r>
          </w:p>
        </w:tc>
        <w:tc>
          <w:tcPr>
            <w:tcW w:w="2166" w:type="dxa"/>
            <w:tcBorders>
              <w:top w:val="single" w:sz="4" w:space="0" w:color="auto"/>
              <w:left w:val="single" w:sz="4" w:space="0" w:color="FFFFFF" w:themeColor="background1"/>
              <w:bottom w:val="single" w:sz="4" w:space="0" w:color="auto"/>
              <w:right w:val="nil"/>
            </w:tcBorders>
            <w:shd w:val="clear" w:color="auto" w:fill="4F81BD" w:themeFill="accent1"/>
            <w:vAlign w:val="center"/>
          </w:tcPr>
          <w:p w14:paraId="2C80FA5E" w14:textId="7E4485E7" w:rsidR="009015B7" w:rsidRPr="0065324C" w:rsidRDefault="00DC7E24" w:rsidP="00CE6B61">
            <w:pPr>
              <w:jc w:val="center"/>
              <w:rPr>
                <w:b/>
                <w:bCs/>
                <w:color w:val="FFFFFF" w:themeColor="background1"/>
                <w:sz w:val="18"/>
                <w:szCs w:val="18"/>
                <w:lang w:val="en-AU"/>
              </w:rPr>
            </w:pPr>
            <w:r w:rsidRPr="00DC7E24">
              <w:rPr>
                <w:rFonts w:ascii="Calibri" w:hAnsi="Calibri" w:cs="Calibri"/>
                <w:b/>
                <w:bCs/>
                <w:color w:val="FFFFFF" w:themeColor="background1"/>
                <w:sz w:val="18"/>
                <w:szCs w:val="18"/>
              </w:rPr>
              <w:t>I'm feeling overwhelmed by the pandemic</w:t>
            </w:r>
          </w:p>
        </w:tc>
      </w:tr>
      <w:bookmarkEnd w:id="22"/>
      <w:tr w:rsidR="009015B7" w14:paraId="07AC2C19" w14:textId="77777777" w:rsidTr="004B7698">
        <w:tc>
          <w:tcPr>
            <w:tcW w:w="2126" w:type="dxa"/>
            <w:tcBorders>
              <w:top w:val="single" w:sz="4" w:space="0" w:color="auto"/>
            </w:tcBorders>
            <w:vAlign w:val="center"/>
          </w:tcPr>
          <w:p w14:paraId="20189D71" w14:textId="77777777" w:rsidR="009015B7" w:rsidRPr="0065324C" w:rsidRDefault="009015B7" w:rsidP="009015B7">
            <w:pPr>
              <w:rPr>
                <w:sz w:val="20"/>
                <w:szCs w:val="20"/>
                <w:lang w:val="en-AU"/>
              </w:rPr>
            </w:pPr>
            <w:r w:rsidRPr="0065324C">
              <w:rPr>
                <w:sz w:val="20"/>
                <w:szCs w:val="20"/>
                <w:lang w:val="en-AU"/>
              </w:rPr>
              <w:t>Gender</w:t>
            </w:r>
          </w:p>
        </w:tc>
        <w:tc>
          <w:tcPr>
            <w:tcW w:w="2165" w:type="dxa"/>
            <w:tcBorders>
              <w:top w:val="single" w:sz="4" w:space="0" w:color="auto"/>
            </w:tcBorders>
            <w:vAlign w:val="center"/>
          </w:tcPr>
          <w:p w14:paraId="6B5CC2C1" w14:textId="6C4074BF" w:rsidR="009015B7" w:rsidRPr="00281B8D" w:rsidRDefault="009015B7" w:rsidP="009015B7">
            <w:pPr>
              <w:rPr>
                <w:sz w:val="18"/>
                <w:szCs w:val="18"/>
                <w:lang w:val="en-AU"/>
              </w:rPr>
            </w:pPr>
            <w:r>
              <w:rPr>
                <w:sz w:val="18"/>
                <w:szCs w:val="18"/>
                <w:lang w:val="en-AU"/>
              </w:rPr>
              <w:t>Average gender mix.</w:t>
            </w:r>
          </w:p>
        </w:tc>
        <w:tc>
          <w:tcPr>
            <w:tcW w:w="2166" w:type="dxa"/>
            <w:tcBorders>
              <w:top w:val="single" w:sz="4" w:space="0" w:color="auto"/>
            </w:tcBorders>
            <w:vAlign w:val="center"/>
          </w:tcPr>
          <w:p w14:paraId="60A8439F" w14:textId="7915B13F" w:rsidR="009015B7" w:rsidRDefault="009015B7" w:rsidP="009015B7">
            <w:pPr>
              <w:rPr>
                <w:sz w:val="18"/>
                <w:szCs w:val="18"/>
                <w:lang w:val="en-AU"/>
              </w:rPr>
            </w:pPr>
            <w:r>
              <w:rPr>
                <w:sz w:val="18"/>
                <w:szCs w:val="18"/>
                <w:lang w:val="en-AU"/>
              </w:rPr>
              <w:t>More male (59%) than average</w:t>
            </w:r>
          </w:p>
        </w:tc>
        <w:tc>
          <w:tcPr>
            <w:tcW w:w="2166" w:type="dxa"/>
            <w:tcBorders>
              <w:top w:val="single" w:sz="4" w:space="0" w:color="auto"/>
            </w:tcBorders>
            <w:vAlign w:val="center"/>
          </w:tcPr>
          <w:p w14:paraId="32371EFA" w14:textId="3597C152" w:rsidR="009015B7" w:rsidRPr="00281B8D" w:rsidRDefault="009015B7" w:rsidP="009015B7">
            <w:pPr>
              <w:rPr>
                <w:sz w:val="18"/>
                <w:szCs w:val="18"/>
                <w:lang w:val="en-AU"/>
              </w:rPr>
            </w:pPr>
            <w:r>
              <w:rPr>
                <w:sz w:val="18"/>
                <w:szCs w:val="18"/>
                <w:lang w:val="en-AU"/>
              </w:rPr>
              <w:t>More male (57%) than average</w:t>
            </w:r>
          </w:p>
        </w:tc>
      </w:tr>
      <w:tr w:rsidR="009015B7" w14:paraId="1F79D1A8" w14:textId="77777777" w:rsidTr="00CE6B61">
        <w:tc>
          <w:tcPr>
            <w:tcW w:w="2126" w:type="dxa"/>
            <w:vAlign w:val="center"/>
          </w:tcPr>
          <w:p w14:paraId="7324754C" w14:textId="77777777" w:rsidR="009015B7" w:rsidRPr="0065324C" w:rsidRDefault="009015B7" w:rsidP="00CE6B61">
            <w:pPr>
              <w:rPr>
                <w:sz w:val="20"/>
                <w:szCs w:val="20"/>
                <w:lang w:val="en-AU"/>
              </w:rPr>
            </w:pPr>
            <w:r w:rsidRPr="0065324C">
              <w:rPr>
                <w:sz w:val="20"/>
                <w:szCs w:val="20"/>
                <w:lang w:val="en-AU"/>
              </w:rPr>
              <w:t>Age</w:t>
            </w:r>
          </w:p>
        </w:tc>
        <w:tc>
          <w:tcPr>
            <w:tcW w:w="2165" w:type="dxa"/>
            <w:vAlign w:val="center"/>
          </w:tcPr>
          <w:p w14:paraId="58B4E9FB" w14:textId="51402982" w:rsidR="009015B7" w:rsidRPr="00281B8D" w:rsidRDefault="009015B7" w:rsidP="00CE6B61">
            <w:pPr>
              <w:rPr>
                <w:sz w:val="18"/>
                <w:szCs w:val="18"/>
                <w:lang w:val="en-AU"/>
              </w:rPr>
            </w:pPr>
            <w:r>
              <w:rPr>
                <w:sz w:val="18"/>
                <w:szCs w:val="18"/>
                <w:lang w:val="en-AU"/>
              </w:rPr>
              <w:t>16</w:t>
            </w:r>
            <w:r w:rsidRPr="00E13566">
              <w:rPr>
                <w:sz w:val="18"/>
                <w:szCs w:val="18"/>
                <w:lang w:val="en-AU"/>
              </w:rPr>
              <w:t>% younger than average age</w:t>
            </w:r>
          </w:p>
        </w:tc>
        <w:tc>
          <w:tcPr>
            <w:tcW w:w="2166" w:type="dxa"/>
            <w:vAlign w:val="center"/>
          </w:tcPr>
          <w:p w14:paraId="2F812850" w14:textId="4BBEC1CF" w:rsidR="009015B7" w:rsidRDefault="009015B7" w:rsidP="00CE6B61">
            <w:pPr>
              <w:rPr>
                <w:sz w:val="18"/>
                <w:szCs w:val="18"/>
                <w:lang w:val="en-AU"/>
              </w:rPr>
            </w:pPr>
            <w:r>
              <w:rPr>
                <w:sz w:val="18"/>
                <w:szCs w:val="18"/>
                <w:lang w:val="en-AU"/>
              </w:rPr>
              <w:t>31% younger than average age.  8 out of 10 are under 35 years of age.</w:t>
            </w:r>
          </w:p>
        </w:tc>
        <w:tc>
          <w:tcPr>
            <w:tcW w:w="2166" w:type="dxa"/>
            <w:vAlign w:val="center"/>
          </w:tcPr>
          <w:p w14:paraId="08F44EA5" w14:textId="76E3581F" w:rsidR="009015B7" w:rsidRPr="00281B8D" w:rsidRDefault="009015B7" w:rsidP="00CE6B61">
            <w:pPr>
              <w:rPr>
                <w:sz w:val="18"/>
                <w:szCs w:val="18"/>
                <w:lang w:val="en-AU"/>
              </w:rPr>
            </w:pPr>
            <w:r>
              <w:rPr>
                <w:sz w:val="18"/>
                <w:szCs w:val="18"/>
                <w:lang w:val="en-AU"/>
              </w:rPr>
              <w:t>22% younger than average age: 7 out of 10 are under 35 years of age.</w:t>
            </w:r>
          </w:p>
        </w:tc>
      </w:tr>
      <w:tr w:rsidR="009015B7" w14:paraId="26381B4A" w14:textId="77777777" w:rsidTr="00CE6B61">
        <w:tc>
          <w:tcPr>
            <w:tcW w:w="2126" w:type="dxa"/>
            <w:vAlign w:val="center"/>
          </w:tcPr>
          <w:p w14:paraId="1F6CD8F9" w14:textId="77777777" w:rsidR="009015B7" w:rsidRPr="0065324C" w:rsidRDefault="009015B7" w:rsidP="00CE6B61">
            <w:pPr>
              <w:rPr>
                <w:sz w:val="20"/>
                <w:szCs w:val="20"/>
                <w:lang w:val="en-AU"/>
              </w:rPr>
            </w:pPr>
            <w:r w:rsidRPr="0065324C">
              <w:rPr>
                <w:sz w:val="20"/>
                <w:szCs w:val="20"/>
                <w:lang w:val="en-AU"/>
              </w:rPr>
              <w:t>Household Income</w:t>
            </w:r>
          </w:p>
        </w:tc>
        <w:tc>
          <w:tcPr>
            <w:tcW w:w="2165" w:type="dxa"/>
            <w:vAlign w:val="center"/>
          </w:tcPr>
          <w:p w14:paraId="2DCC921D" w14:textId="0D913BB4" w:rsidR="009015B7" w:rsidRPr="00281B8D" w:rsidRDefault="009015B7" w:rsidP="00CE6B61">
            <w:pPr>
              <w:rPr>
                <w:sz w:val="18"/>
                <w:szCs w:val="18"/>
                <w:lang w:val="en-AU"/>
              </w:rPr>
            </w:pPr>
            <w:r>
              <w:rPr>
                <w:sz w:val="18"/>
                <w:szCs w:val="18"/>
                <w:lang w:val="en-AU"/>
              </w:rPr>
              <w:t>13% lower than average</w:t>
            </w:r>
          </w:p>
        </w:tc>
        <w:tc>
          <w:tcPr>
            <w:tcW w:w="2166" w:type="dxa"/>
            <w:vAlign w:val="center"/>
          </w:tcPr>
          <w:p w14:paraId="1C0E2B38" w14:textId="469166CD" w:rsidR="009015B7" w:rsidRDefault="009015B7" w:rsidP="00CE6B61">
            <w:pPr>
              <w:rPr>
                <w:sz w:val="18"/>
                <w:szCs w:val="18"/>
                <w:lang w:val="en-AU"/>
              </w:rPr>
            </w:pPr>
            <w:r>
              <w:rPr>
                <w:sz w:val="18"/>
                <w:szCs w:val="18"/>
                <w:lang w:val="en-AU"/>
              </w:rPr>
              <w:t>36% lower than average</w:t>
            </w:r>
          </w:p>
        </w:tc>
        <w:tc>
          <w:tcPr>
            <w:tcW w:w="2166" w:type="dxa"/>
            <w:vAlign w:val="center"/>
          </w:tcPr>
          <w:p w14:paraId="669CBE29" w14:textId="4D879B34" w:rsidR="009015B7" w:rsidRPr="00281B8D" w:rsidRDefault="00DC7E24" w:rsidP="00CE6B61">
            <w:pPr>
              <w:rPr>
                <w:sz w:val="18"/>
                <w:szCs w:val="18"/>
                <w:lang w:val="en-AU"/>
              </w:rPr>
            </w:pPr>
            <w:r>
              <w:rPr>
                <w:sz w:val="18"/>
                <w:szCs w:val="18"/>
                <w:lang w:val="en-AU"/>
              </w:rPr>
              <w:t>50</w:t>
            </w:r>
            <w:r w:rsidR="009015B7">
              <w:rPr>
                <w:sz w:val="18"/>
                <w:szCs w:val="18"/>
                <w:lang w:val="en-AU"/>
              </w:rPr>
              <w:t>% lower than average</w:t>
            </w:r>
          </w:p>
        </w:tc>
      </w:tr>
      <w:tr w:rsidR="009015B7" w14:paraId="76B711E3" w14:textId="77777777" w:rsidTr="00CE6B61">
        <w:tc>
          <w:tcPr>
            <w:tcW w:w="2126" w:type="dxa"/>
            <w:vAlign w:val="center"/>
          </w:tcPr>
          <w:p w14:paraId="517BAB0A" w14:textId="77777777" w:rsidR="009015B7" w:rsidRPr="0065324C" w:rsidRDefault="009015B7" w:rsidP="00CE6B61">
            <w:pPr>
              <w:rPr>
                <w:sz w:val="20"/>
                <w:szCs w:val="20"/>
                <w:lang w:val="en-AU"/>
              </w:rPr>
            </w:pPr>
            <w:r w:rsidRPr="0065324C">
              <w:rPr>
                <w:sz w:val="20"/>
                <w:szCs w:val="20"/>
                <w:lang w:val="en-AU"/>
              </w:rPr>
              <w:t>Personal Income</w:t>
            </w:r>
          </w:p>
        </w:tc>
        <w:tc>
          <w:tcPr>
            <w:tcW w:w="2165" w:type="dxa"/>
            <w:vAlign w:val="center"/>
          </w:tcPr>
          <w:p w14:paraId="105D9193" w14:textId="257D6C5F" w:rsidR="009015B7" w:rsidRPr="00281B8D" w:rsidRDefault="009015B7" w:rsidP="00CE6B61">
            <w:pPr>
              <w:rPr>
                <w:sz w:val="18"/>
                <w:szCs w:val="18"/>
                <w:lang w:val="en-AU"/>
              </w:rPr>
            </w:pPr>
            <w:r>
              <w:rPr>
                <w:sz w:val="18"/>
                <w:szCs w:val="18"/>
                <w:lang w:val="en-AU"/>
              </w:rPr>
              <w:t>2</w:t>
            </w:r>
            <w:r w:rsidR="00DC7E24">
              <w:rPr>
                <w:sz w:val="18"/>
                <w:szCs w:val="18"/>
                <w:lang w:val="en-AU"/>
              </w:rPr>
              <w:t>4</w:t>
            </w:r>
            <w:r>
              <w:rPr>
                <w:sz w:val="18"/>
                <w:szCs w:val="18"/>
                <w:lang w:val="en-AU"/>
              </w:rPr>
              <w:t>% lower than average</w:t>
            </w:r>
          </w:p>
        </w:tc>
        <w:tc>
          <w:tcPr>
            <w:tcW w:w="2166" w:type="dxa"/>
            <w:vAlign w:val="center"/>
          </w:tcPr>
          <w:p w14:paraId="70A6804D" w14:textId="644B2664" w:rsidR="009015B7" w:rsidRDefault="00DC7E24" w:rsidP="00CE6B61">
            <w:pPr>
              <w:rPr>
                <w:sz w:val="18"/>
                <w:szCs w:val="18"/>
                <w:lang w:val="en-AU"/>
              </w:rPr>
            </w:pPr>
            <w:r>
              <w:rPr>
                <w:sz w:val="18"/>
                <w:szCs w:val="18"/>
                <w:lang w:val="en-AU"/>
              </w:rPr>
              <w:t>35</w:t>
            </w:r>
            <w:r w:rsidR="009015B7">
              <w:rPr>
                <w:sz w:val="18"/>
                <w:szCs w:val="18"/>
                <w:lang w:val="en-AU"/>
              </w:rPr>
              <w:t>% lower than average</w:t>
            </w:r>
          </w:p>
        </w:tc>
        <w:tc>
          <w:tcPr>
            <w:tcW w:w="2166" w:type="dxa"/>
            <w:vAlign w:val="center"/>
          </w:tcPr>
          <w:p w14:paraId="3E950A40" w14:textId="29AA1EE8" w:rsidR="009015B7" w:rsidRPr="00281B8D" w:rsidRDefault="00DC7E24" w:rsidP="00CE6B61">
            <w:pPr>
              <w:rPr>
                <w:sz w:val="18"/>
                <w:szCs w:val="18"/>
                <w:lang w:val="en-AU"/>
              </w:rPr>
            </w:pPr>
            <w:r>
              <w:rPr>
                <w:sz w:val="18"/>
                <w:szCs w:val="18"/>
                <w:lang w:val="en-AU"/>
              </w:rPr>
              <w:t>42</w:t>
            </w:r>
            <w:r w:rsidR="009015B7">
              <w:rPr>
                <w:sz w:val="18"/>
                <w:szCs w:val="18"/>
                <w:lang w:val="en-AU"/>
              </w:rPr>
              <w:t>% lower than average</w:t>
            </w:r>
          </w:p>
        </w:tc>
      </w:tr>
      <w:tr w:rsidR="00DC7E24" w14:paraId="07B402AB" w14:textId="77777777" w:rsidTr="00CE6B61">
        <w:tc>
          <w:tcPr>
            <w:tcW w:w="2126" w:type="dxa"/>
            <w:vAlign w:val="center"/>
          </w:tcPr>
          <w:p w14:paraId="68362D18" w14:textId="77777777" w:rsidR="00DC7E24" w:rsidRPr="0065324C" w:rsidRDefault="00DC7E24" w:rsidP="00DC7E24">
            <w:pPr>
              <w:rPr>
                <w:sz w:val="20"/>
                <w:szCs w:val="20"/>
                <w:lang w:val="en-AU"/>
              </w:rPr>
            </w:pPr>
            <w:r w:rsidRPr="0065324C">
              <w:rPr>
                <w:sz w:val="20"/>
                <w:szCs w:val="20"/>
                <w:lang w:val="en-AU"/>
              </w:rPr>
              <w:t>Employment status</w:t>
            </w:r>
          </w:p>
        </w:tc>
        <w:tc>
          <w:tcPr>
            <w:tcW w:w="2165" w:type="dxa"/>
            <w:vAlign w:val="center"/>
          </w:tcPr>
          <w:p w14:paraId="016CE6D6" w14:textId="41A17D10" w:rsidR="00DC7E24" w:rsidRPr="00281B8D" w:rsidRDefault="00DC7E24" w:rsidP="00DC7E24">
            <w:pPr>
              <w:rPr>
                <w:sz w:val="18"/>
                <w:szCs w:val="18"/>
                <w:lang w:val="en-AU"/>
              </w:rPr>
            </w:pPr>
            <w:r>
              <w:rPr>
                <w:sz w:val="18"/>
                <w:szCs w:val="18"/>
                <w:lang w:val="en-AU"/>
              </w:rPr>
              <w:t>Average rate of employment</w:t>
            </w:r>
          </w:p>
        </w:tc>
        <w:tc>
          <w:tcPr>
            <w:tcW w:w="2166" w:type="dxa"/>
            <w:vAlign w:val="center"/>
          </w:tcPr>
          <w:p w14:paraId="49E04F8C" w14:textId="4BF3DB81" w:rsidR="00DC7E24" w:rsidRPr="00281B8D" w:rsidRDefault="00DC7E24" w:rsidP="00DC7E24">
            <w:pPr>
              <w:rPr>
                <w:sz w:val="18"/>
                <w:szCs w:val="18"/>
                <w:lang w:val="en-AU"/>
              </w:rPr>
            </w:pPr>
            <w:r>
              <w:rPr>
                <w:sz w:val="18"/>
                <w:szCs w:val="18"/>
                <w:lang w:val="en-AU"/>
              </w:rPr>
              <w:t>Slightly higher than average</w:t>
            </w:r>
            <w:r w:rsidRPr="00E13566">
              <w:rPr>
                <w:sz w:val="18"/>
                <w:szCs w:val="18"/>
                <w:lang w:val="en-AU"/>
              </w:rPr>
              <w:t xml:space="preserve"> (</w:t>
            </w:r>
            <w:r>
              <w:rPr>
                <w:sz w:val="18"/>
                <w:szCs w:val="18"/>
                <w:lang w:val="en-AU"/>
              </w:rPr>
              <w:t>70</w:t>
            </w:r>
            <w:r w:rsidRPr="00E13566">
              <w:rPr>
                <w:sz w:val="18"/>
                <w:szCs w:val="18"/>
                <w:lang w:val="en-AU"/>
              </w:rPr>
              <w:t>% employed)</w:t>
            </w:r>
          </w:p>
        </w:tc>
        <w:tc>
          <w:tcPr>
            <w:tcW w:w="2166" w:type="dxa"/>
            <w:vAlign w:val="center"/>
          </w:tcPr>
          <w:p w14:paraId="3D58835B" w14:textId="77777777" w:rsidR="00DC7E24" w:rsidRPr="00281B8D" w:rsidRDefault="00DC7E24" w:rsidP="00DC7E24">
            <w:pPr>
              <w:rPr>
                <w:sz w:val="18"/>
                <w:szCs w:val="18"/>
                <w:lang w:val="en-AU"/>
              </w:rPr>
            </w:pPr>
            <w:r>
              <w:rPr>
                <w:sz w:val="18"/>
                <w:szCs w:val="18"/>
                <w:lang w:val="en-AU"/>
              </w:rPr>
              <w:t>Average rate of employment</w:t>
            </w:r>
          </w:p>
        </w:tc>
      </w:tr>
      <w:tr w:rsidR="00DC7E24" w14:paraId="1E232C75" w14:textId="77777777" w:rsidTr="00CE6B61">
        <w:tc>
          <w:tcPr>
            <w:tcW w:w="2126" w:type="dxa"/>
            <w:vAlign w:val="center"/>
          </w:tcPr>
          <w:p w14:paraId="1FD70DF9" w14:textId="77777777" w:rsidR="00DC7E24" w:rsidRPr="0065324C" w:rsidRDefault="00DC7E24" w:rsidP="00DC7E24">
            <w:pPr>
              <w:rPr>
                <w:sz w:val="20"/>
                <w:szCs w:val="20"/>
                <w:lang w:val="en-AU"/>
              </w:rPr>
            </w:pPr>
            <w:r w:rsidRPr="0065324C">
              <w:rPr>
                <w:sz w:val="20"/>
                <w:szCs w:val="20"/>
                <w:lang w:val="en-AU"/>
              </w:rPr>
              <w:t>Highest qualification</w:t>
            </w:r>
          </w:p>
        </w:tc>
        <w:tc>
          <w:tcPr>
            <w:tcW w:w="2165" w:type="dxa"/>
            <w:vAlign w:val="center"/>
          </w:tcPr>
          <w:p w14:paraId="183FD79C" w14:textId="77777777" w:rsidR="00DC7E24" w:rsidRPr="00281B8D" w:rsidRDefault="00DC7E24" w:rsidP="00DC7E24">
            <w:pPr>
              <w:rPr>
                <w:sz w:val="18"/>
                <w:szCs w:val="18"/>
                <w:lang w:val="en-AU"/>
              </w:rPr>
            </w:pPr>
            <w:r>
              <w:rPr>
                <w:sz w:val="18"/>
                <w:szCs w:val="18"/>
                <w:lang w:val="en-AU"/>
              </w:rPr>
              <w:t>No particular educational qualification characteristics.</w:t>
            </w:r>
          </w:p>
        </w:tc>
        <w:tc>
          <w:tcPr>
            <w:tcW w:w="2166" w:type="dxa"/>
            <w:vAlign w:val="center"/>
          </w:tcPr>
          <w:p w14:paraId="643F4074" w14:textId="7CA9B154" w:rsidR="00DC7E24" w:rsidRPr="00281B8D" w:rsidRDefault="00DC7E24" w:rsidP="00DC7E24">
            <w:pPr>
              <w:rPr>
                <w:sz w:val="18"/>
                <w:szCs w:val="18"/>
                <w:lang w:val="en-AU"/>
              </w:rPr>
            </w:pPr>
            <w:r>
              <w:rPr>
                <w:sz w:val="18"/>
                <w:szCs w:val="18"/>
                <w:lang w:val="en-AU"/>
              </w:rPr>
              <w:t>No particular educational qualification characteristics.</w:t>
            </w:r>
          </w:p>
        </w:tc>
        <w:tc>
          <w:tcPr>
            <w:tcW w:w="2166" w:type="dxa"/>
            <w:vAlign w:val="center"/>
          </w:tcPr>
          <w:p w14:paraId="6998989A" w14:textId="53F81B19" w:rsidR="00DC7E24" w:rsidRPr="00281B8D" w:rsidRDefault="00DC7E24" w:rsidP="00DC7E24">
            <w:pPr>
              <w:rPr>
                <w:sz w:val="18"/>
                <w:szCs w:val="18"/>
                <w:lang w:val="en-AU"/>
              </w:rPr>
            </w:pPr>
            <w:r>
              <w:rPr>
                <w:sz w:val="18"/>
                <w:szCs w:val="18"/>
                <w:lang w:val="en-AU"/>
              </w:rPr>
              <w:t>More likely to have higher than school level qualifications.</w:t>
            </w:r>
          </w:p>
        </w:tc>
      </w:tr>
      <w:tr w:rsidR="009015B7" w14:paraId="76D0CEC2" w14:textId="77777777" w:rsidTr="00CE6B61">
        <w:tc>
          <w:tcPr>
            <w:tcW w:w="2126" w:type="dxa"/>
            <w:vAlign w:val="center"/>
          </w:tcPr>
          <w:p w14:paraId="466D362E" w14:textId="77777777" w:rsidR="009015B7" w:rsidRPr="0065324C" w:rsidRDefault="009015B7" w:rsidP="00CE6B61">
            <w:pPr>
              <w:rPr>
                <w:sz w:val="20"/>
                <w:szCs w:val="20"/>
                <w:lang w:val="en-AU"/>
              </w:rPr>
            </w:pPr>
            <w:r w:rsidRPr="0065324C">
              <w:rPr>
                <w:sz w:val="20"/>
                <w:szCs w:val="20"/>
                <w:lang w:val="en-AU"/>
              </w:rPr>
              <w:t>Household</w:t>
            </w:r>
            <w:r>
              <w:rPr>
                <w:sz w:val="20"/>
                <w:szCs w:val="20"/>
                <w:lang w:val="en-AU"/>
              </w:rPr>
              <w:t xml:space="preserve"> Type</w:t>
            </w:r>
          </w:p>
        </w:tc>
        <w:tc>
          <w:tcPr>
            <w:tcW w:w="2165" w:type="dxa"/>
            <w:vAlign w:val="center"/>
          </w:tcPr>
          <w:p w14:paraId="66C46CF5" w14:textId="15144029" w:rsidR="009015B7" w:rsidRPr="00281B8D" w:rsidRDefault="00DC7E24" w:rsidP="00CE6B61">
            <w:pPr>
              <w:rPr>
                <w:sz w:val="18"/>
                <w:szCs w:val="18"/>
                <w:lang w:val="en-AU"/>
              </w:rPr>
            </w:pPr>
            <w:r w:rsidRPr="00DC7E24">
              <w:rPr>
                <w:sz w:val="18"/>
                <w:szCs w:val="18"/>
                <w:lang w:val="en-AU"/>
              </w:rPr>
              <w:t>Less likely than average to be in a couple-only household.</w:t>
            </w:r>
          </w:p>
        </w:tc>
        <w:tc>
          <w:tcPr>
            <w:tcW w:w="2166" w:type="dxa"/>
            <w:vAlign w:val="center"/>
          </w:tcPr>
          <w:p w14:paraId="1894E293" w14:textId="77777777" w:rsidR="009015B7" w:rsidRPr="00281B8D" w:rsidRDefault="009015B7" w:rsidP="00CE6B61">
            <w:pPr>
              <w:rPr>
                <w:sz w:val="18"/>
                <w:szCs w:val="18"/>
                <w:lang w:val="en-AU"/>
              </w:rPr>
            </w:pPr>
            <w:r>
              <w:rPr>
                <w:sz w:val="18"/>
                <w:szCs w:val="18"/>
                <w:lang w:val="en-AU"/>
              </w:rPr>
              <w:t xml:space="preserve">Less likely than average to be in a couple-only household. </w:t>
            </w:r>
          </w:p>
        </w:tc>
        <w:tc>
          <w:tcPr>
            <w:tcW w:w="2166" w:type="dxa"/>
            <w:vAlign w:val="center"/>
          </w:tcPr>
          <w:p w14:paraId="22C4E6A3" w14:textId="163B234F" w:rsidR="009015B7" w:rsidRPr="00281B8D" w:rsidRDefault="009015B7" w:rsidP="00CE6B61">
            <w:pPr>
              <w:rPr>
                <w:sz w:val="18"/>
                <w:szCs w:val="18"/>
                <w:lang w:val="en-AU"/>
              </w:rPr>
            </w:pPr>
            <w:r>
              <w:rPr>
                <w:sz w:val="18"/>
                <w:szCs w:val="18"/>
                <w:lang w:val="en-AU"/>
              </w:rPr>
              <w:t xml:space="preserve">Less likely than average to be in a </w:t>
            </w:r>
            <w:r w:rsidR="00DC7E24">
              <w:rPr>
                <w:sz w:val="18"/>
                <w:szCs w:val="18"/>
                <w:lang w:val="en-AU"/>
              </w:rPr>
              <w:t xml:space="preserve">two-parent </w:t>
            </w:r>
            <w:r>
              <w:rPr>
                <w:sz w:val="18"/>
                <w:szCs w:val="18"/>
                <w:lang w:val="en-AU"/>
              </w:rPr>
              <w:t>household.</w:t>
            </w:r>
          </w:p>
        </w:tc>
      </w:tr>
      <w:tr w:rsidR="00A5540E" w14:paraId="5BB6274E" w14:textId="77777777" w:rsidTr="00CE6B61">
        <w:tc>
          <w:tcPr>
            <w:tcW w:w="2126" w:type="dxa"/>
            <w:vAlign w:val="center"/>
          </w:tcPr>
          <w:p w14:paraId="4398D69F" w14:textId="77777777" w:rsidR="00A5540E" w:rsidRPr="0065324C" w:rsidRDefault="00A5540E" w:rsidP="00A5540E">
            <w:pPr>
              <w:rPr>
                <w:sz w:val="20"/>
                <w:szCs w:val="20"/>
                <w:lang w:val="en-AU"/>
              </w:rPr>
            </w:pPr>
            <w:r>
              <w:rPr>
                <w:sz w:val="20"/>
                <w:szCs w:val="20"/>
                <w:lang w:val="en-AU"/>
              </w:rPr>
              <w:t>DHB</w:t>
            </w:r>
          </w:p>
        </w:tc>
        <w:tc>
          <w:tcPr>
            <w:tcW w:w="2165" w:type="dxa"/>
            <w:vAlign w:val="center"/>
          </w:tcPr>
          <w:p w14:paraId="596E6C33" w14:textId="4DBBC4B9" w:rsidR="00A5540E" w:rsidRPr="00281B8D" w:rsidRDefault="00A5540E" w:rsidP="00A5540E">
            <w:pPr>
              <w:rPr>
                <w:sz w:val="18"/>
                <w:szCs w:val="18"/>
                <w:lang w:val="en-AU"/>
              </w:rPr>
            </w:pPr>
            <w:r>
              <w:rPr>
                <w:sz w:val="18"/>
                <w:szCs w:val="18"/>
                <w:lang w:val="en-AU"/>
              </w:rPr>
              <w:t>Less likely to be in Auckland; more likely to be in other Upper North Island DHB areas.</w:t>
            </w:r>
          </w:p>
        </w:tc>
        <w:tc>
          <w:tcPr>
            <w:tcW w:w="2166" w:type="dxa"/>
            <w:vAlign w:val="center"/>
          </w:tcPr>
          <w:p w14:paraId="7C39C394" w14:textId="0CA9FDA1" w:rsidR="00A5540E" w:rsidRPr="00281B8D" w:rsidRDefault="00A5540E" w:rsidP="00A5540E">
            <w:pPr>
              <w:rPr>
                <w:sz w:val="18"/>
                <w:szCs w:val="18"/>
                <w:lang w:val="en-AU"/>
              </w:rPr>
            </w:pPr>
            <w:r>
              <w:rPr>
                <w:sz w:val="18"/>
                <w:szCs w:val="18"/>
                <w:lang w:val="en-AU"/>
              </w:rPr>
              <w:t>Less likely to be in Auckland; more likely to be in other Upper North Island DHB areas.</w:t>
            </w:r>
          </w:p>
        </w:tc>
        <w:tc>
          <w:tcPr>
            <w:tcW w:w="2166" w:type="dxa"/>
            <w:vAlign w:val="center"/>
          </w:tcPr>
          <w:p w14:paraId="4F1109EA" w14:textId="28B08A5F" w:rsidR="00A5540E" w:rsidRPr="000B431B" w:rsidRDefault="00A5540E" w:rsidP="00A5540E">
            <w:pPr>
              <w:rPr>
                <w:caps/>
                <w:sz w:val="18"/>
                <w:szCs w:val="18"/>
                <w:lang w:val="en-AU"/>
              </w:rPr>
            </w:pPr>
            <w:r>
              <w:rPr>
                <w:sz w:val="18"/>
                <w:szCs w:val="18"/>
                <w:lang w:val="en-AU"/>
              </w:rPr>
              <w:t>Less likely to be in Auckland; more likely to be in the South Island.</w:t>
            </w:r>
          </w:p>
        </w:tc>
      </w:tr>
      <w:tr w:rsidR="00A5540E" w14:paraId="5F643B74" w14:textId="77777777" w:rsidTr="00CE6B61">
        <w:tc>
          <w:tcPr>
            <w:tcW w:w="2126" w:type="dxa"/>
            <w:vAlign w:val="center"/>
          </w:tcPr>
          <w:p w14:paraId="760EB83E" w14:textId="77777777" w:rsidR="00A5540E" w:rsidRDefault="00A5540E" w:rsidP="00A5540E">
            <w:pPr>
              <w:rPr>
                <w:sz w:val="20"/>
                <w:szCs w:val="20"/>
                <w:lang w:val="en-AU"/>
              </w:rPr>
            </w:pPr>
            <w:r>
              <w:rPr>
                <w:sz w:val="20"/>
                <w:szCs w:val="20"/>
                <w:lang w:val="en-AU"/>
              </w:rPr>
              <w:t>Area type</w:t>
            </w:r>
          </w:p>
        </w:tc>
        <w:tc>
          <w:tcPr>
            <w:tcW w:w="2165" w:type="dxa"/>
            <w:vAlign w:val="center"/>
          </w:tcPr>
          <w:p w14:paraId="2DBF2BB8" w14:textId="1C11691A" w:rsidR="00A5540E" w:rsidRDefault="00A5540E" w:rsidP="00A5540E">
            <w:pPr>
              <w:rPr>
                <w:sz w:val="18"/>
                <w:szCs w:val="18"/>
                <w:lang w:val="en-AU"/>
              </w:rPr>
            </w:pPr>
            <w:r>
              <w:rPr>
                <w:sz w:val="18"/>
                <w:szCs w:val="18"/>
                <w:lang w:val="en-AU"/>
              </w:rPr>
              <w:t>No particular are type characteristics.</w:t>
            </w:r>
          </w:p>
        </w:tc>
        <w:tc>
          <w:tcPr>
            <w:tcW w:w="2166" w:type="dxa"/>
            <w:vAlign w:val="center"/>
          </w:tcPr>
          <w:p w14:paraId="19FCFBCD" w14:textId="016669C9" w:rsidR="00A5540E" w:rsidRDefault="00A5540E" w:rsidP="00A5540E">
            <w:pPr>
              <w:rPr>
                <w:sz w:val="18"/>
                <w:szCs w:val="18"/>
                <w:lang w:val="en-AU"/>
              </w:rPr>
            </w:pPr>
            <w:r>
              <w:rPr>
                <w:sz w:val="18"/>
                <w:szCs w:val="18"/>
                <w:lang w:val="en-AU"/>
              </w:rPr>
              <w:t>No particular are type characteristics.</w:t>
            </w:r>
          </w:p>
        </w:tc>
        <w:tc>
          <w:tcPr>
            <w:tcW w:w="2166" w:type="dxa"/>
            <w:vAlign w:val="center"/>
          </w:tcPr>
          <w:p w14:paraId="1954A5AA" w14:textId="3776D489" w:rsidR="00A5540E" w:rsidRDefault="00A5540E" w:rsidP="00A5540E">
            <w:pPr>
              <w:rPr>
                <w:sz w:val="18"/>
                <w:szCs w:val="18"/>
                <w:lang w:val="en-AU"/>
              </w:rPr>
            </w:pPr>
            <w:r>
              <w:rPr>
                <w:sz w:val="18"/>
                <w:szCs w:val="18"/>
                <w:lang w:val="en-AU"/>
              </w:rPr>
              <w:t>More likely than average to be in a city.</w:t>
            </w:r>
          </w:p>
        </w:tc>
      </w:tr>
      <w:tr w:rsidR="00A5540E" w14:paraId="3FDAC952" w14:textId="77777777" w:rsidTr="00CE6B61">
        <w:tc>
          <w:tcPr>
            <w:tcW w:w="2126" w:type="dxa"/>
            <w:vAlign w:val="center"/>
          </w:tcPr>
          <w:p w14:paraId="14008E5E" w14:textId="58363B09" w:rsidR="00A5540E" w:rsidRDefault="00A5540E" w:rsidP="00A5540E">
            <w:pPr>
              <w:rPr>
                <w:sz w:val="20"/>
                <w:szCs w:val="20"/>
                <w:lang w:val="en-AU"/>
              </w:rPr>
            </w:pPr>
            <w:r>
              <w:rPr>
                <w:sz w:val="20"/>
                <w:szCs w:val="20"/>
                <w:lang w:val="en-AU"/>
              </w:rPr>
              <w:t>Not getting a vaccine because…</w:t>
            </w:r>
          </w:p>
        </w:tc>
        <w:tc>
          <w:tcPr>
            <w:tcW w:w="2165" w:type="dxa"/>
            <w:vAlign w:val="center"/>
          </w:tcPr>
          <w:p w14:paraId="1F08D5F1" w14:textId="31192E61" w:rsidR="00A5540E" w:rsidRDefault="00A5540E" w:rsidP="00A5540E">
            <w:pPr>
              <w:rPr>
                <w:sz w:val="18"/>
                <w:szCs w:val="18"/>
                <w:lang w:val="en-AU"/>
              </w:rPr>
            </w:pPr>
            <w:r>
              <w:rPr>
                <w:sz w:val="18"/>
                <w:szCs w:val="18"/>
                <w:lang w:val="en-AU"/>
              </w:rPr>
              <w:t>Too soon to see if there are any long-term effects from the vaccine (86%).</w:t>
            </w:r>
          </w:p>
          <w:p w14:paraId="2E150021" w14:textId="6D9BE83D" w:rsidR="00A5540E" w:rsidRDefault="00A5540E" w:rsidP="00A5540E">
            <w:pPr>
              <w:rPr>
                <w:sz w:val="18"/>
                <w:szCs w:val="18"/>
                <w:lang w:val="en-AU"/>
              </w:rPr>
            </w:pPr>
            <w:r>
              <w:rPr>
                <w:sz w:val="18"/>
                <w:szCs w:val="18"/>
                <w:lang w:val="en-AU"/>
              </w:rPr>
              <w:t>Rather wait and see (63%).</w:t>
            </w:r>
          </w:p>
          <w:p w14:paraId="3DF24B06" w14:textId="647B93CD" w:rsidR="00A5540E" w:rsidRDefault="00A5540E" w:rsidP="00A5540E">
            <w:pPr>
              <w:rPr>
                <w:sz w:val="18"/>
                <w:szCs w:val="18"/>
                <w:lang w:val="en-AU"/>
              </w:rPr>
            </w:pPr>
            <w:r>
              <w:rPr>
                <w:sz w:val="18"/>
                <w:szCs w:val="18"/>
                <w:lang w:val="en-AU"/>
              </w:rPr>
              <w:t xml:space="preserve">Not sure that a </w:t>
            </w:r>
            <w:r w:rsidR="00901F27">
              <w:rPr>
                <w:sz w:val="18"/>
                <w:szCs w:val="18"/>
                <w:lang w:val="en-AU"/>
              </w:rPr>
              <w:t>COVID</w:t>
            </w:r>
            <w:r>
              <w:rPr>
                <w:sz w:val="18"/>
                <w:szCs w:val="18"/>
                <w:lang w:val="en-AU"/>
              </w:rPr>
              <w:t>-19 vaccine is safe (61%).</w:t>
            </w:r>
          </w:p>
          <w:p w14:paraId="2134E5C3" w14:textId="4392D0C8" w:rsidR="00A5540E" w:rsidRDefault="00901F27" w:rsidP="00A5540E">
            <w:pPr>
              <w:rPr>
                <w:sz w:val="18"/>
                <w:szCs w:val="18"/>
                <w:lang w:val="en-AU"/>
              </w:rPr>
            </w:pPr>
            <w:r>
              <w:rPr>
                <w:sz w:val="18"/>
                <w:szCs w:val="18"/>
                <w:lang w:val="en-AU"/>
              </w:rPr>
              <w:t>COVID</w:t>
            </w:r>
            <w:r w:rsidR="00A5540E">
              <w:rPr>
                <w:sz w:val="18"/>
                <w:szCs w:val="18"/>
                <w:lang w:val="en-AU"/>
              </w:rPr>
              <w:t>_19 vaccine developed too quickly (58%).</w:t>
            </w:r>
          </w:p>
          <w:p w14:paraId="6EE1F48A" w14:textId="74C10A0D" w:rsidR="00A5540E" w:rsidRDefault="00A5540E" w:rsidP="00A5540E">
            <w:pPr>
              <w:rPr>
                <w:sz w:val="18"/>
                <w:szCs w:val="18"/>
                <w:lang w:val="en-AU"/>
              </w:rPr>
            </w:pPr>
            <w:r>
              <w:rPr>
                <w:sz w:val="18"/>
                <w:szCs w:val="18"/>
                <w:lang w:val="en-AU"/>
              </w:rPr>
              <w:t xml:space="preserve">It won’t stop me getting </w:t>
            </w:r>
            <w:r w:rsidR="00901F27">
              <w:rPr>
                <w:sz w:val="18"/>
                <w:szCs w:val="18"/>
                <w:lang w:val="en-AU"/>
              </w:rPr>
              <w:t>COVID</w:t>
            </w:r>
            <w:r>
              <w:rPr>
                <w:sz w:val="18"/>
                <w:szCs w:val="18"/>
                <w:lang w:val="en-AU"/>
              </w:rPr>
              <w:t>-19/</w:t>
            </w:r>
            <w:r w:rsidR="0045743E">
              <w:rPr>
                <w:sz w:val="18"/>
                <w:szCs w:val="18"/>
                <w:lang w:val="en-AU"/>
              </w:rPr>
              <w:t>g</w:t>
            </w:r>
            <w:r>
              <w:rPr>
                <w:sz w:val="18"/>
                <w:szCs w:val="18"/>
                <w:lang w:val="en-AU"/>
              </w:rPr>
              <w:t>etting sick (53%).</w:t>
            </w:r>
          </w:p>
          <w:p w14:paraId="38BC4401" w14:textId="4A6F3D05" w:rsidR="00A5540E" w:rsidRDefault="00A5540E" w:rsidP="00A5540E">
            <w:pPr>
              <w:rPr>
                <w:sz w:val="18"/>
                <w:szCs w:val="18"/>
                <w:lang w:val="en-AU"/>
              </w:rPr>
            </w:pPr>
            <w:r>
              <w:rPr>
                <w:sz w:val="18"/>
                <w:szCs w:val="18"/>
                <w:lang w:val="en-AU"/>
              </w:rPr>
              <w:t xml:space="preserve">Don’t trust the </w:t>
            </w:r>
            <w:r w:rsidR="00901F27">
              <w:rPr>
                <w:sz w:val="18"/>
                <w:szCs w:val="18"/>
                <w:lang w:val="en-AU"/>
              </w:rPr>
              <w:t>COVID</w:t>
            </w:r>
            <w:r>
              <w:rPr>
                <w:sz w:val="18"/>
                <w:szCs w:val="18"/>
                <w:lang w:val="en-AU"/>
              </w:rPr>
              <w:t>-19 vaccine (36%).</w:t>
            </w:r>
          </w:p>
          <w:p w14:paraId="746259A1" w14:textId="0A687EF9" w:rsidR="00A5540E" w:rsidRDefault="00A5540E" w:rsidP="00A5540E">
            <w:pPr>
              <w:rPr>
                <w:sz w:val="18"/>
                <w:szCs w:val="18"/>
                <w:lang w:val="en-AU"/>
              </w:rPr>
            </w:pPr>
            <w:r>
              <w:rPr>
                <w:sz w:val="18"/>
                <w:szCs w:val="18"/>
                <w:lang w:val="en-AU"/>
              </w:rPr>
              <w:t xml:space="preserve">Don’t see the need to get a </w:t>
            </w:r>
            <w:r w:rsidR="00901F27">
              <w:rPr>
                <w:sz w:val="18"/>
                <w:szCs w:val="18"/>
                <w:lang w:val="en-AU"/>
              </w:rPr>
              <w:t>COVID</w:t>
            </w:r>
            <w:r>
              <w:rPr>
                <w:sz w:val="18"/>
                <w:szCs w:val="18"/>
                <w:lang w:val="en-AU"/>
              </w:rPr>
              <w:t>-19 vaccine (31%)</w:t>
            </w:r>
          </w:p>
        </w:tc>
        <w:tc>
          <w:tcPr>
            <w:tcW w:w="2166" w:type="dxa"/>
            <w:vAlign w:val="center"/>
          </w:tcPr>
          <w:p w14:paraId="76DFDA92" w14:textId="14DC5A83" w:rsidR="00A5540E" w:rsidRDefault="00A5540E" w:rsidP="00A5540E">
            <w:pPr>
              <w:rPr>
                <w:sz w:val="18"/>
                <w:szCs w:val="18"/>
                <w:lang w:val="en-AU"/>
              </w:rPr>
            </w:pPr>
            <w:r>
              <w:rPr>
                <w:sz w:val="18"/>
                <w:szCs w:val="18"/>
                <w:lang w:val="en-AU"/>
              </w:rPr>
              <w:t>Too soon to see if there are any long-term effects from the vaccine (79%).</w:t>
            </w:r>
          </w:p>
          <w:p w14:paraId="791D1A9E" w14:textId="31CA551D" w:rsidR="003E08A5" w:rsidRDefault="003E08A5" w:rsidP="003E08A5">
            <w:pPr>
              <w:rPr>
                <w:sz w:val="18"/>
                <w:szCs w:val="18"/>
                <w:lang w:val="en-AU"/>
              </w:rPr>
            </w:pPr>
            <w:r>
              <w:rPr>
                <w:sz w:val="18"/>
                <w:szCs w:val="18"/>
                <w:lang w:val="en-AU"/>
              </w:rPr>
              <w:t>Rather wait and see (67%).</w:t>
            </w:r>
          </w:p>
          <w:p w14:paraId="5A5B98AE" w14:textId="39A2A13C" w:rsidR="00A5540E" w:rsidRDefault="00A5540E" w:rsidP="00A5540E">
            <w:pPr>
              <w:rPr>
                <w:sz w:val="18"/>
                <w:szCs w:val="18"/>
                <w:lang w:val="en-AU"/>
              </w:rPr>
            </w:pPr>
            <w:r>
              <w:rPr>
                <w:sz w:val="18"/>
                <w:szCs w:val="18"/>
                <w:lang w:val="en-AU"/>
              </w:rPr>
              <w:t xml:space="preserve">Not sure that a </w:t>
            </w:r>
            <w:r w:rsidR="00901F27">
              <w:rPr>
                <w:sz w:val="18"/>
                <w:szCs w:val="18"/>
                <w:lang w:val="en-AU"/>
              </w:rPr>
              <w:t>COVID</w:t>
            </w:r>
            <w:r>
              <w:rPr>
                <w:sz w:val="18"/>
                <w:szCs w:val="18"/>
                <w:lang w:val="en-AU"/>
              </w:rPr>
              <w:t>-19 vaccine is safe (57%).</w:t>
            </w:r>
          </w:p>
          <w:p w14:paraId="7591BB92" w14:textId="1CE58CEC" w:rsidR="003E08A5" w:rsidRDefault="00A5540E" w:rsidP="003E08A5">
            <w:pPr>
              <w:rPr>
                <w:sz w:val="18"/>
                <w:szCs w:val="18"/>
                <w:lang w:val="en-AU"/>
              </w:rPr>
            </w:pPr>
            <w:r>
              <w:rPr>
                <w:sz w:val="18"/>
                <w:szCs w:val="18"/>
                <w:lang w:val="en-AU"/>
              </w:rPr>
              <w:t xml:space="preserve">Don’t trust the </w:t>
            </w:r>
            <w:r w:rsidR="00901F27">
              <w:rPr>
                <w:sz w:val="18"/>
                <w:szCs w:val="18"/>
                <w:lang w:val="en-AU"/>
              </w:rPr>
              <w:t>COVID</w:t>
            </w:r>
            <w:r>
              <w:rPr>
                <w:sz w:val="18"/>
                <w:szCs w:val="18"/>
                <w:lang w:val="en-AU"/>
              </w:rPr>
              <w:t>-19 vaccine (48%).</w:t>
            </w:r>
            <w:r w:rsidR="003E08A5">
              <w:rPr>
                <w:sz w:val="18"/>
                <w:szCs w:val="18"/>
                <w:lang w:val="en-AU"/>
              </w:rPr>
              <w:t xml:space="preserve"> </w:t>
            </w:r>
          </w:p>
          <w:p w14:paraId="7445C68B" w14:textId="3A1568E3" w:rsidR="003E08A5" w:rsidRDefault="003E08A5" w:rsidP="003E08A5">
            <w:pPr>
              <w:rPr>
                <w:sz w:val="18"/>
                <w:szCs w:val="18"/>
                <w:lang w:val="en-AU"/>
              </w:rPr>
            </w:pPr>
            <w:r>
              <w:rPr>
                <w:sz w:val="18"/>
                <w:szCs w:val="18"/>
                <w:lang w:val="en-AU"/>
              </w:rPr>
              <w:t xml:space="preserve">It won’t stop me getting </w:t>
            </w:r>
            <w:r w:rsidR="00901F27">
              <w:rPr>
                <w:sz w:val="18"/>
                <w:szCs w:val="18"/>
                <w:lang w:val="en-AU"/>
              </w:rPr>
              <w:t>COVID</w:t>
            </w:r>
            <w:r>
              <w:rPr>
                <w:sz w:val="18"/>
                <w:szCs w:val="18"/>
                <w:lang w:val="en-AU"/>
              </w:rPr>
              <w:t>-19/</w:t>
            </w:r>
            <w:r w:rsidR="0045743E">
              <w:rPr>
                <w:sz w:val="18"/>
                <w:szCs w:val="18"/>
                <w:lang w:val="en-AU"/>
              </w:rPr>
              <w:t>g</w:t>
            </w:r>
            <w:r>
              <w:rPr>
                <w:sz w:val="18"/>
                <w:szCs w:val="18"/>
                <w:lang w:val="en-AU"/>
              </w:rPr>
              <w:t>etting sick (59%).</w:t>
            </w:r>
          </w:p>
          <w:p w14:paraId="369A7D00" w14:textId="6D991350" w:rsidR="003E08A5" w:rsidRDefault="00901F27" w:rsidP="003E08A5">
            <w:pPr>
              <w:rPr>
                <w:sz w:val="18"/>
                <w:szCs w:val="18"/>
                <w:lang w:val="en-AU"/>
              </w:rPr>
            </w:pPr>
            <w:r>
              <w:rPr>
                <w:sz w:val="18"/>
                <w:szCs w:val="18"/>
                <w:lang w:val="en-AU"/>
              </w:rPr>
              <w:t>COVID</w:t>
            </w:r>
            <w:r w:rsidR="003E08A5">
              <w:rPr>
                <w:sz w:val="18"/>
                <w:szCs w:val="18"/>
                <w:lang w:val="en-AU"/>
              </w:rPr>
              <w:t>_19 vaccine developed too quickly (39%).</w:t>
            </w:r>
          </w:p>
          <w:p w14:paraId="3D7CDB15" w14:textId="61FEE3C4" w:rsidR="003E08A5" w:rsidRDefault="003E08A5" w:rsidP="003E08A5">
            <w:pPr>
              <w:rPr>
                <w:sz w:val="18"/>
                <w:szCs w:val="18"/>
                <w:lang w:val="en-AU"/>
              </w:rPr>
            </w:pPr>
            <w:r>
              <w:rPr>
                <w:sz w:val="18"/>
                <w:szCs w:val="18"/>
                <w:lang w:val="en-AU"/>
              </w:rPr>
              <w:t xml:space="preserve">Don’t trust the </w:t>
            </w:r>
            <w:r w:rsidR="00901F27">
              <w:rPr>
                <w:sz w:val="18"/>
                <w:szCs w:val="18"/>
                <w:lang w:val="en-AU"/>
              </w:rPr>
              <w:t>COVID</w:t>
            </w:r>
            <w:r>
              <w:rPr>
                <w:sz w:val="18"/>
                <w:szCs w:val="18"/>
                <w:lang w:val="en-AU"/>
              </w:rPr>
              <w:t>-19 vaccine (48%).</w:t>
            </w:r>
          </w:p>
          <w:p w14:paraId="7C155924" w14:textId="6FE495E6" w:rsidR="003E08A5" w:rsidRDefault="003E08A5" w:rsidP="003E08A5">
            <w:pPr>
              <w:rPr>
                <w:sz w:val="18"/>
                <w:szCs w:val="18"/>
                <w:lang w:val="en-AU"/>
              </w:rPr>
            </w:pPr>
            <w:r>
              <w:rPr>
                <w:sz w:val="18"/>
                <w:szCs w:val="18"/>
                <w:lang w:val="en-AU"/>
              </w:rPr>
              <w:t>Need more time to talk about it (47%)</w:t>
            </w:r>
          </w:p>
        </w:tc>
        <w:tc>
          <w:tcPr>
            <w:tcW w:w="2166" w:type="dxa"/>
            <w:vAlign w:val="center"/>
          </w:tcPr>
          <w:p w14:paraId="4321FB84" w14:textId="3A300537" w:rsidR="00A5540E" w:rsidRDefault="00A5540E" w:rsidP="00A5540E">
            <w:pPr>
              <w:rPr>
                <w:sz w:val="18"/>
                <w:szCs w:val="18"/>
                <w:lang w:val="en-AU"/>
              </w:rPr>
            </w:pPr>
            <w:r>
              <w:rPr>
                <w:sz w:val="18"/>
                <w:szCs w:val="18"/>
                <w:lang w:val="en-AU"/>
              </w:rPr>
              <w:t>Too soon to see if there are any long-term effects from the vaccine (73%).</w:t>
            </w:r>
          </w:p>
          <w:p w14:paraId="5F44D3FD" w14:textId="2F59179B" w:rsidR="003E08A5" w:rsidRDefault="003E08A5" w:rsidP="00A5540E">
            <w:pPr>
              <w:rPr>
                <w:sz w:val="18"/>
                <w:szCs w:val="18"/>
                <w:lang w:val="en-AU"/>
              </w:rPr>
            </w:pPr>
            <w:r>
              <w:rPr>
                <w:sz w:val="18"/>
                <w:szCs w:val="18"/>
                <w:lang w:val="en-AU"/>
              </w:rPr>
              <w:t>Rather wait and see (73%).</w:t>
            </w:r>
          </w:p>
          <w:p w14:paraId="68FDAFC1" w14:textId="3D8ED9C2" w:rsidR="00A5540E" w:rsidRDefault="00A5540E" w:rsidP="00A5540E">
            <w:pPr>
              <w:rPr>
                <w:sz w:val="18"/>
                <w:szCs w:val="18"/>
                <w:lang w:val="en-AU"/>
              </w:rPr>
            </w:pPr>
            <w:r>
              <w:rPr>
                <w:sz w:val="18"/>
                <w:szCs w:val="18"/>
                <w:lang w:val="en-AU"/>
              </w:rPr>
              <w:t xml:space="preserve">Not sure that a </w:t>
            </w:r>
            <w:r w:rsidR="00901F27">
              <w:rPr>
                <w:sz w:val="18"/>
                <w:szCs w:val="18"/>
                <w:lang w:val="en-AU"/>
              </w:rPr>
              <w:t>COVID</w:t>
            </w:r>
            <w:r>
              <w:rPr>
                <w:sz w:val="18"/>
                <w:szCs w:val="18"/>
                <w:lang w:val="en-AU"/>
              </w:rPr>
              <w:t>-19 vaccine is safe (60%).</w:t>
            </w:r>
          </w:p>
          <w:p w14:paraId="0BC2F8F7" w14:textId="63E17BCC" w:rsidR="003E08A5" w:rsidRDefault="00A5540E" w:rsidP="003E08A5">
            <w:pPr>
              <w:rPr>
                <w:sz w:val="18"/>
                <w:szCs w:val="18"/>
                <w:lang w:val="en-AU"/>
              </w:rPr>
            </w:pPr>
            <w:r>
              <w:rPr>
                <w:sz w:val="18"/>
                <w:szCs w:val="18"/>
                <w:lang w:val="en-AU"/>
              </w:rPr>
              <w:t xml:space="preserve">Don’t trust the </w:t>
            </w:r>
            <w:r w:rsidR="00901F27">
              <w:rPr>
                <w:sz w:val="18"/>
                <w:szCs w:val="18"/>
                <w:lang w:val="en-AU"/>
              </w:rPr>
              <w:t>COVID</w:t>
            </w:r>
            <w:r>
              <w:rPr>
                <w:sz w:val="18"/>
                <w:szCs w:val="18"/>
                <w:lang w:val="en-AU"/>
              </w:rPr>
              <w:t>-19 vaccine (69%).</w:t>
            </w:r>
            <w:r w:rsidR="003E08A5">
              <w:rPr>
                <w:sz w:val="18"/>
                <w:szCs w:val="18"/>
                <w:lang w:val="en-AU"/>
              </w:rPr>
              <w:t xml:space="preserve"> </w:t>
            </w:r>
          </w:p>
          <w:p w14:paraId="5F3C28AF" w14:textId="14F3CAFA" w:rsidR="003E08A5" w:rsidRDefault="003E08A5" w:rsidP="003E08A5">
            <w:pPr>
              <w:rPr>
                <w:sz w:val="18"/>
                <w:szCs w:val="18"/>
                <w:lang w:val="en-AU"/>
              </w:rPr>
            </w:pPr>
            <w:r>
              <w:rPr>
                <w:sz w:val="18"/>
                <w:szCs w:val="18"/>
                <w:lang w:val="en-AU"/>
              </w:rPr>
              <w:t xml:space="preserve">It won’t stop me getting </w:t>
            </w:r>
            <w:r w:rsidR="00901F27">
              <w:rPr>
                <w:sz w:val="18"/>
                <w:szCs w:val="18"/>
                <w:lang w:val="en-AU"/>
              </w:rPr>
              <w:t>COVID</w:t>
            </w:r>
            <w:r>
              <w:rPr>
                <w:sz w:val="18"/>
                <w:szCs w:val="18"/>
                <w:lang w:val="en-AU"/>
              </w:rPr>
              <w:t>-19/</w:t>
            </w:r>
            <w:r w:rsidR="0045743E">
              <w:rPr>
                <w:sz w:val="18"/>
                <w:szCs w:val="18"/>
                <w:lang w:val="en-AU"/>
              </w:rPr>
              <w:t>g</w:t>
            </w:r>
            <w:r>
              <w:rPr>
                <w:sz w:val="18"/>
                <w:szCs w:val="18"/>
                <w:lang w:val="en-AU"/>
              </w:rPr>
              <w:t>etting sick (67%).</w:t>
            </w:r>
          </w:p>
          <w:p w14:paraId="286ADEE8" w14:textId="1712CF03" w:rsidR="003E08A5" w:rsidRDefault="00901F27" w:rsidP="003E08A5">
            <w:pPr>
              <w:rPr>
                <w:sz w:val="18"/>
                <w:szCs w:val="18"/>
                <w:lang w:val="en-AU"/>
              </w:rPr>
            </w:pPr>
            <w:r>
              <w:rPr>
                <w:sz w:val="18"/>
                <w:szCs w:val="18"/>
                <w:lang w:val="en-AU"/>
              </w:rPr>
              <w:t>COVID</w:t>
            </w:r>
            <w:r w:rsidR="003E08A5">
              <w:rPr>
                <w:sz w:val="18"/>
                <w:szCs w:val="18"/>
                <w:lang w:val="en-AU"/>
              </w:rPr>
              <w:t>_19 vaccine developed too quickly (56%).</w:t>
            </w:r>
          </w:p>
          <w:p w14:paraId="27ADB838" w14:textId="57245ED1" w:rsidR="003E08A5" w:rsidRDefault="003E08A5" w:rsidP="003E08A5">
            <w:pPr>
              <w:rPr>
                <w:sz w:val="18"/>
                <w:szCs w:val="18"/>
                <w:lang w:val="en-AU"/>
              </w:rPr>
            </w:pPr>
            <w:r>
              <w:rPr>
                <w:sz w:val="18"/>
                <w:szCs w:val="18"/>
                <w:lang w:val="en-AU"/>
              </w:rPr>
              <w:t xml:space="preserve">Don’t trust the </w:t>
            </w:r>
            <w:r w:rsidR="00901F27">
              <w:rPr>
                <w:sz w:val="18"/>
                <w:szCs w:val="18"/>
                <w:lang w:val="en-AU"/>
              </w:rPr>
              <w:t>COVID</w:t>
            </w:r>
            <w:r>
              <w:rPr>
                <w:sz w:val="18"/>
                <w:szCs w:val="18"/>
                <w:lang w:val="en-AU"/>
              </w:rPr>
              <w:t>-19 vaccine (69%).</w:t>
            </w:r>
          </w:p>
          <w:p w14:paraId="4DDA64F4" w14:textId="714EE991" w:rsidR="00A5540E" w:rsidRDefault="003E08A5" w:rsidP="003E08A5">
            <w:pPr>
              <w:rPr>
                <w:sz w:val="18"/>
                <w:szCs w:val="18"/>
                <w:lang w:val="en-AU"/>
              </w:rPr>
            </w:pPr>
            <w:r>
              <w:rPr>
                <w:sz w:val="18"/>
                <w:szCs w:val="18"/>
                <w:lang w:val="en-AU"/>
              </w:rPr>
              <w:t xml:space="preserve">Don’t see the need to get a </w:t>
            </w:r>
            <w:r w:rsidR="00901F27">
              <w:rPr>
                <w:sz w:val="18"/>
                <w:szCs w:val="18"/>
                <w:lang w:val="en-AU"/>
              </w:rPr>
              <w:t>COVID</w:t>
            </w:r>
            <w:r>
              <w:rPr>
                <w:sz w:val="18"/>
                <w:szCs w:val="18"/>
                <w:lang w:val="en-AU"/>
              </w:rPr>
              <w:t>-19 vaccine (41%)</w:t>
            </w:r>
          </w:p>
          <w:p w14:paraId="5A09AA65" w14:textId="452593A8" w:rsidR="003E08A5" w:rsidRDefault="003E08A5" w:rsidP="003E08A5">
            <w:pPr>
              <w:rPr>
                <w:sz w:val="18"/>
                <w:szCs w:val="18"/>
                <w:lang w:val="en-AU"/>
              </w:rPr>
            </w:pPr>
            <w:r>
              <w:rPr>
                <w:sz w:val="18"/>
                <w:szCs w:val="18"/>
                <w:lang w:val="en-AU"/>
              </w:rPr>
              <w:t>Need more time to talk about it (36%)</w:t>
            </w:r>
          </w:p>
        </w:tc>
      </w:tr>
    </w:tbl>
    <w:p w14:paraId="55D6E82F" w14:textId="5E139F3A" w:rsidR="003E08A5" w:rsidRDefault="003E08A5">
      <w:r>
        <w:br w:type="page"/>
      </w:r>
    </w:p>
    <w:p w14:paraId="31D05434" w14:textId="203B2A75" w:rsidR="00AA4374" w:rsidRDefault="00AA4374"/>
    <w:p w14:paraId="18D87CA2" w14:textId="44321A2F" w:rsidR="00AA4374" w:rsidRDefault="00AA4374"/>
    <w:p w14:paraId="512353EA" w14:textId="77777777" w:rsidR="00AA4374" w:rsidRDefault="00AA4374"/>
    <w:tbl>
      <w:tblPr>
        <w:tblStyle w:val="TableGrid"/>
        <w:tblW w:w="8623" w:type="dxa"/>
        <w:tblInd w:w="421" w:type="dxa"/>
        <w:tblCellMar>
          <w:top w:w="28" w:type="dxa"/>
          <w:bottom w:w="28" w:type="dxa"/>
        </w:tblCellMar>
        <w:tblLook w:val="04A0" w:firstRow="1" w:lastRow="0" w:firstColumn="1" w:lastColumn="0" w:noHBand="0" w:noVBand="1"/>
      </w:tblPr>
      <w:tblGrid>
        <w:gridCol w:w="2126"/>
        <w:gridCol w:w="2165"/>
        <w:gridCol w:w="2166"/>
        <w:gridCol w:w="2166"/>
      </w:tblGrid>
      <w:tr w:rsidR="003E08A5" w14:paraId="6F6A19E4" w14:textId="77777777" w:rsidTr="004B7698">
        <w:tc>
          <w:tcPr>
            <w:tcW w:w="2126" w:type="dxa"/>
            <w:tcBorders>
              <w:right w:val="single" w:sz="4" w:space="0" w:color="FFFFFF" w:themeColor="background1"/>
            </w:tcBorders>
            <w:shd w:val="clear" w:color="auto" w:fill="4F81BD" w:themeFill="accent1"/>
            <w:vAlign w:val="center"/>
          </w:tcPr>
          <w:p w14:paraId="5F894E94" w14:textId="725911FA" w:rsidR="003E08A5" w:rsidRPr="00281B8D" w:rsidRDefault="00AA4374" w:rsidP="00CE6B61">
            <w:pPr>
              <w:rPr>
                <w:b/>
                <w:bCs/>
                <w:color w:val="FFFFFF" w:themeColor="background1"/>
                <w:lang w:val="en-AU"/>
              </w:rPr>
            </w:pPr>
            <w:r>
              <w:rPr>
                <w:b/>
                <w:bCs/>
                <w:color w:val="FFFFFF" w:themeColor="background1"/>
                <w:lang w:val="en-AU"/>
              </w:rPr>
              <w:t>ENCOURAGEMENT</w:t>
            </w:r>
          </w:p>
        </w:tc>
        <w:tc>
          <w:tcPr>
            <w:tcW w:w="2165"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31986A45" w14:textId="77777777" w:rsidR="003E08A5" w:rsidRPr="0065324C" w:rsidRDefault="003E08A5" w:rsidP="00CE6B61">
            <w:pPr>
              <w:jc w:val="center"/>
              <w:rPr>
                <w:b/>
                <w:bCs/>
                <w:color w:val="FFFFFF" w:themeColor="background1"/>
                <w:sz w:val="18"/>
                <w:szCs w:val="18"/>
                <w:lang w:val="en-AU"/>
              </w:rPr>
            </w:pPr>
            <w:r w:rsidRPr="009015B7">
              <w:rPr>
                <w:rFonts w:ascii="Calibri" w:hAnsi="Calibri" w:cs="Calibri"/>
                <w:b/>
                <w:bCs/>
                <w:color w:val="FFFFFF" w:themeColor="background1"/>
                <w:sz w:val="18"/>
                <w:szCs w:val="18"/>
              </w:rPr>
              <w:t>There's too much social pressure to get vaccinated</w:t>
            </w:r>
          </w:p>
        </w:tc>
        <w:tc>
          <w:tcPr>
            <w:tcW w:w="2166"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3F319F20" w14:textId="77777777" w:rsidR="003E08A5" w:rsidRPr="0065324C" w:rsidRDefault="003E08A5" w:rsidP="00CE6B61">
            <w:pPr>
              <w:jc w:val="center"/>
              <w:rPr>
                <w:rFonts w:ascii="Calibri" w:hAnsi="Calibri" w:cs="Calibri"/>
                <w:b/>
                <w:bCs/>
                <w:color w:val="FFFFFF" w:themeColor="background1"/>
                <w:sz w:val="18"/>
                <w:szCs w:val="18"/>
              </w:rPr>
            </w:pPr>
            <w:r w:rsidRPr="009015B7">
              <w:rPr>
                <w:rFonts w:ascii="Calibri" w:hAnsi="Calibri" w:cs="Calibri"/>
                <w:b/>
                <w:bCs/>
                <w:color w:val="FFFFFF" w:themeColor="background1"/>
                <w:sz w:val="18"/>
                <w:szCs w:val="18"/>
              </w:rPr>
              <w:t>I'm under enough pressure coping with everyday life to think about getting the vaccine</w:t>
            </w:r>
          </w:p>
        </w:tc>
        <w:tc>
          <w:tcPr>
            <w:tcW w:w="2166" w:type="dxa"/>
            <w:tcBorders>
              <w:top w:val="single" w:sz="4" w:space="0" w:color="auto"/>
              <w:left w:val="single" w:sz="4" w:space="0" w:color="FFFFFF" w:themeColor="background1"/>
              <w:bottom w:val="single" w:sz="4" w:space="0" w:color="auto"/>
              <w:right w:val="single" w:sz="4" w:space="0" w:color="auto"/>
            </w:tcBorders>
            <w:shd w:val="clear" w:color="auto" w:fill="4F81BD" w:themeFill="accent1"/>
            <w:vAlign w:val="center"/>
          </w:tcPr>
          <w:p w14:paraId="6DB26218" w14:textId="77777777" w:rsidR="003E08A5" w:rsidRPr="0065324C" w:rsidRDefault="003E08A5" w:rsidP="00CE6B61">
            <w:pPr>
              <w:jc w:val="center"/>
              <w:rPr>
                <w:b/>
                <w:bCs/>
                <w:color w:val="FFFFFF" w:themeColor="background1"/>
                <w:sz w:val="18"/>
                <w:szCs w:val="18"/>
                <w:lang w:val="en-AU"/>
              </w:rPr>
            </w:pPr>
            <w:r w:rsidRPr="00DC7E24">
              <w:rPr>
                <w:rFonts w:ascii="Calibri" w:hAnsi="Calibri" w:cs="Calibri"/>
                <w:b/>
                <w:bCs/>
                <w:color w:val="FFFFFF" w:themeColor="background1"/>
                <w:sz w:val="18"/>
                <w:szCs w:val="18"/>
              </w:rPr>
              <w:t>I'm feeling overwhelmed by the pandemic</w:t>
            </w:r>
          </w:p>
        </w:tc>
      </w:tr>
      <w:tr w:rsidR="003E08A5" w14:paraId="4640E4AA" w14:textId="77777777" w:rsidTr="00CE6B61">
        <w:tc>
          <w:tcPr>
            <w:tcW w:w="2126" w:type="dxa"/>
            <w:vAlign w:val="center"/>
          </w:tcPr>
          <w:p w14:paraId="0786A8A7" w14:textId="2F17246A" w:rsidR="003E08A5" w:rsidRDefault="003E08A5" w:rsidP="00A5540E">
            <w:pPr>
              <w:rPr>
                <w:sz w:val="20"/>
                <w:szCs w:val="20"/>
                <w:lang w:val="en-AU"/>
              </w:rPr>
            </w:pPr>
            <w:r>
              <w:rPr>
                <w:sz w:val="20"/>
                <w:szCs w:val="20"/>
                <w:lang w:val="en-AU"/>
              </w:rPr>
              <w:t xml:space="preserve">Things that would make them more likely to get a </w:t>
            </w:r>
            <w:r w:rsidR="00901F27">
              <w:rPr>
                <w:sz w:val="20"/>
                <w:szCs w:val="20"/>
                <w:lang w:val="en-AU"/>
              </w:rPr>
              <w:t>COVID</w:t>
            </w:r>
            <w:r>
              <w:rPr>
                <w:sz w:val="20"/>
                <w:szCs w:val="20"/>
                <w:lang w:val="en-AU"/>
              </w:rPr>
              <w:t xml:space="preserve">-19 vaccine.  </w:t>
            </w:r>
          </w:p>
        </w:tc>
        <w:tc>
          <w:tcPr>
            <w:tcW w:w="2165" w:type="dxa"/>
            <w:vAlign w:val="center"/>
          </w:tcPr>
          <w:p w14:paraId="0C76C454" w14:textId="77777777" w:rsidR="003E08A5" w:rsidRDefault="003E08A5" w:rsidP="00A5540E">
            <w:pPr>
              <w:rPr>
                <w:sz w:val="18"/>
                <w:szCs w:val="18"/>
                <w:lang w:val="en-AU"/>
              </w:rPr>
            </w:pPr>
            <w:r w:rsidRPr="003E08A5">
              <w:rPr>
                <w:sz w:val="18"/>
                <w:szCs w:val="18"/>
                <w:lang w:val="en-AU"/>
              </w:rPr>
              <w:t>Evidence the vaccine I am offered is unlikely to cause a serious adverse reaction</w:t>
            </w:r>
            <w:r>
              <w:rPr>
                <w:sz w:val="18"/>
                <w:szCs w:val="18"/>
                <w:lang w:val="en-AU"/>
              </w:rPr>
              <w:t xml:space="preserve"> (51%).</w:t>
            </w:r>
          </w:p>
          <w:p w14:paraId="64B6E85E" w14:textId="77777777" w:rsidR="003642F6" w:rsidRDefault="003642F6" w:rsidP="00A5540E">
            <w:pPr>
              <w:rPr>
                <w:rFonts w:ascii="Calibri" w:hAnsi="Calibri" w:cs="Calibri"/>
                <w:color w:val="000000"/>
                <w:sz w:val="20"/>
                <w:szCs w:val="20"/>
              </w:rPr>
            </w:pPr>
            <w:r>
              <w:rPr>
                <w:rFonts w:ascii="Calibri" w:hAnsi="Calibri" w:cs="Calibri"/>
                <w:color w:val="000000"/>
                <w:sz w:val="20"/>
                <w:szCs w:val="20"/>
              </w:rPr>
              <w:t>More information on possible side effects (45%).</w:t>
            </w:r>
          </w:p>
          <w:p w14:paraId="5EE53890" w14:textId="205B7000" w:rsidR="003642F6" w:rsidRDefault="003642F6" w:rsidP="003642F6">
            <w:pPr>
              <w:rPr>
                <w:rFonts w:ascii="Calibri" w:hAnsi="Calibri" w:cs="Calibri"/>
                <w:color w:val="000000"/>
                <w:sz w:val="20"/>
                <w:szCs w:val="20"/>
              </w:rPr>
            </w:pPr>
            <w:r>
              <w:rPr>
                <w:rFonts w:ascii="Calibri" w:hAnsi="Calibri" w:cs="Calibri"/>
                <w:color w:val="000000"/>
                <w:sz w:val="20"/>
                <w:szCs w:val="20"/>
              </w:rPr>
              <w:t>Being able to choose a specific time when booking (38%).</w:t>
            </w:r>
          </w:p>
          <w:p w14:paraId="5400D639" w14:textId="630F8039" w:rsidR="003642F6" w:rsidRPr="003642F6" w:rsidRDefault="003642F6" w:rsidP="00A5540E">
            <w:pPr>
              <w:rPr>
                <w:rFonts w:ascii="Calibri" w:hAnsi="Calibri" w:cs="Calibri"/>
                <w:color w:val="000000"/>
                <w:sz w:val="20"/>
                <w:szCs w:val="20"/>
              </w:rPr>
            </w:pPr>
          </w:p>
        </w:tc>
        <w:tc>
          <w:tcPr>
            <w:tcW w:w="2166" w:type="dxa"/>
            <w:vAlign w:val="center"/>
          </w:tcPr>
          <w:p w14:paraId="3321379E" w14:textId="77777777" w:rsidR="003E08A5" w:rsidRDefault="003E08A5" w:rsidP="00A5540E">
            <w:pPr>
              <w:rPr>
                <w:sz w:val="18"/>
                <w:szCs w:val="18"/>
                <w:lang w:val="en-AU"/>
              </w:rPr>
            </w:pPr>
            <w:r w:rsidRPr="003E08A5">
              <w:rPr>
                <w:sz w:val="18"/>
                <w:szCs w:val="18"/>
                <w:lang w:val="en-AU"/>
              </w:rPr>
              <w:t>Evidence the vaccine I am offered is unlikely to cause a serious adverse reaction</w:t>
            </w:r>
            <w:r>
              <w:rPr>
                <w:sz w:val="18"/>
                <w:szCs w:val="18"/>
                <w:lang w:val="en-AU"/>
              </w:rPr>
              <w:t xml:space="preserve"> (44%</w:t>
            </w:r>
            <w:r w:rsidR="003642F6">
              <w:rPr>
                <w:sz w:val="18"/>
                <w:szCs w:val="18"/>
                <w:lang w:val="en-AU"/>
              </w:rPr>
              <w:t>).</w:t>
            </w:r>
          </w:p>
          <w:p w14:paraId="0AF5960D" w14:textId="77777777" w:rsidR="003642F6" w:rsidRDefault="003642F6" w:rsidP="00A5540E">
            <w:pPr>
              <w:rPr>
                <w:rFonts w:ascii="Calibri" w:hAnsi="Calibri" w:cs="Calibri"/>
                <w:color w:val="000000"/>
                <w:sz w:val="20"/>
                <w:szCs w:val="20"/>
              </w:rPr>
            </w:pPr>
            <w:r>
              <w:rPr>
                <w:rFonts w:ascii="Calibri" w:hAnsi="Calibri" w:cs="Calibri"/>
                <w:color w:val="000000"/>
                <w:sz w:val="20"/>
                <w:szCs w:val="20"/>
              </w:rPr>
              <w:t>More information on possible side effects (48%).</w:t>
            </w:r>
          </w:p>
          <w:p w14:paraId="0A8A2B2C" w14:textId="4FBC2D45" w:rsidR="003642F6" w:rsidRDefault="003642F6" w:rsidP="003642F6">
            <w:pPr>
              <w:rPr>
                <w:rFonts w:ascii="Calibri" w:hAnsi="Calibri" w:cs="Calibri"/>
                <w:color w:val="000000"/>
                <w:sz w:val="20"/>
                <w:szCs w:val="20"/>
              </w:rPr>
            </w:pPr>
            <w:r>
              <w:rPr>
                <w:rFonts w:ascii="Calibri" w:hAnsi="Calibri" w:cs="Calibri"/>
                <w:color w:val="000000"/>
                <w:sz w:val="20"/>
                <w:szCs w:val="20"/>
              </w:rPr>
              <w:t>Being able to choose a specific time when booking (44%).</w:t>
            </w:r>
          </w:p>
          <w:p w14:paraId="3F273474" w14:textId="5CE2FC4A" w:rsidR="003642F6" w:rsidRPr="003642F6" w:rsidRDefault="003642F6" w:rsidP="00A5540E">
            <w:pPr>
              <w:rPr>
                <w:rFonts w:ascii="Calibri" w:hAnsi="Calibri" w:cs="Calibri"/>
                <w:color w:val="000000"/>
                <w:sz w:val="20"/>
                <w:szCs w:val="20"/>
              </w:rPr>
            </w:pPr>
          </w:p>
        </w:tc>
        <w:tc>
          <w:tcPr>
            <w:tcW w:w="2166" w:type="dxa"/>
            <w:vAlign w:val="center"/>
          </w:tcPr>
          <w:p w14:paraId="6CE268DF" w14:textId="77777777" w:rsidR="003E08A5" w:rsidRDefault="003E08A5" w:rsidP="00A5540E">
            <w:pPr>
              <w:rPr>
                <w:sz w:val="18"/>
                <w:szCs w:val="18"/>
                <w:lang w:val="en-AU"/>
              </w:rPr>
            </w:pPr>
            <w:r w:rsidRPr="003E08A5">
              <w:rPr>
                <w:sz w:val="18"/>
                <w:szCs w:val="18"/>
                <w:lang w:val="en-AU"/>
              </w:rPr>
              <w:t>Evidence the vaccine I am offered is unlikely to cause a serious adverse reaction</w:t>
            </w:r>
            <w:r>
              <w:rPr>
                <w:sz w:val="18"/>
                <w:szCs w:val="18"/>
                <w:lang w:val="en-AU"/>
              </w:rPr>
              <w:t xml:space="preserve"> (62%)</w:t>
            </w:r>
            <w:r w:rsidR="003642F6">
              <w:rPr>
                <w:sz w:val="18"/>
                <w:szCs w:val="18"/>
                <w:lang w:val="en-AU"/>
              </w:rPr>
              <w:t>.</w:t>
            </w:r>
          </w:p>
          <w:p w14:paraId="24DA90C1" w14:textId="77777777" w:rsidR="006F2623" w:rsidRDefault="003642F6" w:rsidP="003642F6">
            <w:pPr>
              <w:rPr>
                <w:rFonts w:ascii="Calibri" w:hAnsi="Calibri" w:cs="Calibri"/>
                <w:color w:val="000000"/>
                <w:sz w:val="20"/>
                <w:szCs w:val="20"/>
              </w:rPr>
            </w:pPr>
            <w:r>
              <w:rPr>
                <w:rFonts w:ascii="Calibri" w:hAnsi="Calibri" w:cs="Calibri"/>
                <w:color w:val="000000"/>
                <w:sz w:val="20"/>
                <w:szCs w:val="20"/>
              </w:rPr>
              <w:t xml:space="preserve">More information on possible side effects (53%). </w:t>
            </w:r>
          </w:p>
          <w:p w14:paraId="71A6DE2B" w14:textId="23202FE8" w:rsidR="003642F6" w:rsidRDefault="003642F6" w:rsidP="003642F6">
            <w:pPr>
              <w:rPr>
                <w:rFonts w:ascii="Calibri" w:hAnsi="Calibri" w:cs="Calibri"/>
                <w:color w:val="000000"/>
                <w:sz w:val="20"/>
                <w:szCs w:val="20"/>
              </w:rPr>
            </w:pPr>
            <w:r>
              <w:rPr>
                <w:rFonts w:ascii="Calibri" w:hAnsi="Calibri" w:cs="Calibri"/>
                <w:color w:val="000000"/>
                <w:sz w:val="20"/>
                <w:szCs w:val="20"/>
              </w:rPr>
              <w:t>Being able to choose a specific time when booking (50%).</w:t>
            </w:r>
          </w:p>
          <w:p w14:paraId="5E14279F" w14:textId="29A617C0" w:rsidR="003642F6" w:rsidRPr="003642F6" w:rsidRDefault="003642F6" w:rsidP="00A5540E">
            <w:pPr>
              <w:rPr>
                <w:rFonts w:ascii="Calibri" w:hAnsi="Calibri" w:cs="Calibri"/>
                <w:color w:val="000000"/>
                <w:sz w:val="20"/>
                <w:szCs w:val="20"/>
              </w:rPr>
            </w:pPr>
          </w:p>
        </w:tc>
      </w:tr>
      <w:tr w:rsidR="003642F6" w14:paraId="414C860C" w14:textId="77777777" w:rsidTr="00CE6B61">
        <w:tc>
          <w:tcPr>
            <w:tcW w:w="2126" w:type="dxa"/>
            <w:vAlign w:val="center"/>
          </w:tcPr>
          <w:p w14:paraId="2349C309" w14:textId="7B6AA91D" w:rsidR="003642F6" w:rsidRDefault="003642F6" w:rsidP="003642F6">
            <w:pPr>
              <w:rPr>
                <w:sz w:val="20"/>
                <w:szCs w:val="20"/>
                <w:lang w:val="en-AU"/>
              </w:rPr>
            </w:pPr>
            <w:r>
              <w:rPr>
                <w:sz w:val="20"/>
                <w:szCs w:val="20"/>
                <w:lang w:val="en-AU"/>
              </w:rPr>
              <w:t>Most prefer to get vaccinated at…</w:t>
            </w:r>
          </w:p>
        </w:tc>
        <w:tc>
          <w:tcPr>
            <w:tcW w:w="2165" w:type="dxa"/>
            <w:vAlign w:val="center"/>
          </w:tcPr>
          <w:p w14:paraId="21FEE5E4" w14:textId="77777777" w:rsidR="003642F6" w:rsidRDefault="003642F6" w:rsidP="003642F6">
            <w:pPr>
              <w:rPr>
                <w:sz w:val="18"/>
                <w:szCs w:val="18"/>
                <w:lang w:val="en-AU"/>
              </w:rPr>
            </w:pPr>
            <w:r w:rsidRPr="003642F6">
              <w:rPr>
                <w:sz w:val="18"/>
                <w:szCs w:val="18"/>
                <w:lang w:val="en-AU"/>
              </w:rPr>
              <w:t>My doctor (general practitioner)</w:t>
            </w:r>
            <w:r>
              <w:rPr>
                <w:sz w:val="18"/>
                <w:szCs w:val="18"/>
                <w:lang w:val="en-AU"/>
              </w:rPr>
              <w:t xml:space="preserve"> (</w:t>
            </w:r>
            <w:r w:rsidRPr="003642F6">
              <w:rPr>
                <w:sz w:val="18"/>
                <w:szCs w:val="18"/>
                <w:lang w:val="en-AU"/>
              </w:rPr>
              <w:t>38%</w:t>
            </w:r>
            <w:r>
              <w:rPr>
                <w:sz w:val="18"/>
                <w:szCs w:val="18"/>
                <w:lang w:val="en-AU"/>
              </w:rPr>
              <w:t>).</w:t>
            </w:r>
          </w:p>
          <w:p w14:paraId="39154F49" w14:textId="77777777" w:rsidR="003642F6" w:rsidRDefault="003642F6" w:rsidP="003642F6">
            <w:pPr>
              <w:rPr>
                <w:sz w:val="18"/>
                <w:szCs w:val="18"/>
                <w:lang w:val="en-AU"/>
              </w:rPr>
            </w:pPr>
            <w:r w:rsidRPr="003642F6">
              <w:rPr>
                <w:sz w:val="18"/>
                <w:szCs w:val="18"/>
                <w:lang w:val="en-AU"/>
              </w:rPr>
              <w:t xml:space="preserve">Māori health provider service (e.g., </w:t>
            </w:r>
            <w:r>
              <w:rPr>
                <w:sz w:val="18"/>
                <w:szCs w:val="18"/>
                <w:lang w:val="en-AU"/>
              </w:rPr>
              <w:t>W</w:t>
            </w:r>
            <w:r w:rsidRPr="003642F6">
              <w:rPr>
                <w:sz w:val="18"/>
                <w:szCs w:val="18"/>
                <w:lang w:val="en-AU"/>
              </w:rPr>
              <w:t xml:space="preserve">hänau </w:t>
            </w:r>
            <w:r>
              <w:rPr>
                <w:sz w:val="18"/>
                <w:szCs w:val="18"/>
                <w:lang w:val="en-AU"/>
              </w:rPr>
              <w:t>O</w:t>
            </w:r>
            <w:r w:rsidRPr="003642F6">
              <w:rPr>
                <w:sz w:val="18"/>
                <w:szCs w:val="18"/>
                <w:lang w:val="en-AU"/>
              </w:rPr>
              <w:t>ra)</w:t>
            </w:r>
            <w:r>
              <w:rPr>
                <w:sz w:val="18"/>
                <w:szCs w:val="18"/>
                <w:lang w:val="en-AU"/>
              </w:rPr>
              <w:t xml:space="preserve"> (</w:t>
            </w:r>
            <w:r w:rsidRPr="003642F6">
              <w:rPr>
                <w:sz w:val="18"/>
                <w:szCs w:val="18"/>
                <w:lang w:val="en-AU"/>
              </w:rPr>
              <w:t>15%</w:t>
            </w:r>
            <w:r>
              <w:rPr>
                <w:sz w:val="18"/>
                <w:szCs w:val="18"/>
                <w:lang w:val="en-AU"/>
              </w:rPr>
              <w:t>).</w:t>
            </w:r>
          </w:p>
          <w:p w14:paraId="5BF37858" w14:textId="2B0632B6" w:rsidR="003642F6" w:rsidRDefault="003642F6" w:rsidP="003642F6">
            <w:pPr>
              <w:rPr>
                <w:sz w:val="18"/>
                <w:szCs w:val="18"/>
                <w:lang w:val="en-AU"/>
              </w:rPr>
            </w:pPr>
          </w:p>
        </w:tc>
        <w:tc>
          <w:tcPr>
            <w:tcW w:w="2166" w:type="dxa"/>
            <w:vAlign w:val="center"/>
          </w:tcPr>
          <w:p w14:paraId="104C33E0" w14:textId="77777777" w:rsidR="003642F6" w:rsidRDefault="003642F6" w:rsidP="003642F6">
            <w:pPr>
              <w:rPr>
                <w:sz w:val="18"/>
                <w:szCs w:val="18"/>
                <w:lang w:val="en-AU"/>
              </w:rPr>
            </w:pPr>
            <w:r w:rsidRPr="003642F6">
              <w:rPr>
                <w:sz w:val="18"/>
                <w:szCs w:val="18"/>
                <w:lang w:val="en-AU"/>
              </w:rPr>
              <w:t>My doctor (general practitioner)</w:t>
            </w:r>
            <w:r>
              <w:rPr>
                <w:sz w:val="18"/>
                <w:szCs w:val="18"/>
                <w:lang w:val="en-AU"/>
              </w:rPr>
              <w:t xml:space="preserve"> (47</w:t>
            </w:r>
            <w:r w:rsidRPr="003642F6">
              <w:rPr>
                <w:sz w:val="18"/>
                <w:szCs w:val="18"/>
                <w:lang w:val="en-AU"/>
              </w:rPr>
              <w:t>%</w:t>
            </w:r>
            <w:r>
              <w:rPr>
                <w:sz w:val="18"/>
                <w:szCs w:val="18"/>
                <w:lang w:val="en-AU"/>
              </w:rPr>
              <w:t>).</w:t>
            </w:r>
          </w:p>
          <w:p w14:paraId="5A379CAA" w14:textId="77777777" w:rsidR="003642F6" w:rsidRDefault="003642F6" w:rsidP="003642F6">
            <w:pPr>
              <w:rPr>
                <w:sz w:val="18"/>
                <w:szCs w:val="18"/>
                <w:lang w:val="en-AU"/>
              </w:rPr>
            </w:pPr>
            <w:r w:rsidRPr="003642F6">
              <w:rPr>
                <w:sz w:val="18"/>
                <w:szCs w:val="18"/>
                <w:lang w:val="en-AU"/>
              </w:rPr>
              <w:t xml:space="preserve">Māori health provider service (e.g., </w:t>
            </w:r>
            <w:r>
              <w:rPr>
                <w:sz w:val="18"/>
                <w:szCs w:val="18"/>
                <w:lang w:val="en-AU"/>
              </w:rPr>
              <w:t>W</w:t>
            </w:r>
            <w:r w:rsidRPr="003642F6">
              <w:rPr>
                <w:sz w:val="18"/>
                <w:szCs w:val="18"/>
                <w:lang w:val="en-AU"/>
              </w:rPr>
              <w:t xml:space="preserve">hänau </w:t>
            </w:r>
            <w:r>
              <w:rPr>
                <w:sz w:val="18"/>
                <w:szCs w:val="18"/>
                <w:lang w:val="en-AU"/>
              </w:rPr>
              <w:t>O</w:t>
            </w:r>
            <w:r w:rsidRPr="003642F6">
              <w:rPr>
                <w:sz w:val="18"/>
                <w:szCs w:val="18"/>
                <w:lang w:val="en-AU"/>
              </w:rPr>
              <w:t>ra)</w:t>
            </w:r>
            <w:r>
              <w:rPr>
                <w:sz w:val="18"/>
                <w:szCs w:val="18"/>
                <w:lang w:val="en-AU"/>
              </w:rPr>
              <w:t xml:space="preserve"> (</w:t>
            </w:r>
            <w:r w:rsidRPr="003642F6">
              <w:rPr>
                <w:sz w:val="18"/>
                <w:szCs w:val="18"/>
                <w:lang w:val="en-AU"/>
              </w:rPr>
              <w:t>15%</w:t>
            </w:r>
            <w:r>
              <w:rPr>
                <w:sz w:val="18"/>
                <w:szCs w:val="18"/>
                <w:lang w:val="en-AU"/>
              </w:rPr>
              <w:t>).</w:t>
            </w:r>
            <w:r w:rsidRPr="003642F6">
              <w:rPr>
                <w:sz w:val="18"/>
                <w:szCs w:val="18"/>
                <w:lang w:val="en-AU"/>
              </w:rPr>
              <w:t xml:space="preserve"> </w:t>
            </w:r>
          </w:p>
          <w:p w14:paraId="1D7E0A77" w14:textId="77777777" w:rsidR="003642F6" w:rsidRDefault="003642F6" w:rsidP="003642F6">
            <w:pPr>
              <w:rPr>
                <w:sz w:val="18"/>
                <w:szCs w:val="18"/>
                <w:lang w:val="en-AU"/>
              </w:rPr>
            </w:pPr>
            <w:r w:rsidRPr="003642F6">
              <w:rPr>
                <w:sz w:val="18"/>
                <w:szCs w:val="18"/>
                <w:lang w:val="en-AU"/>
              </w:rPr>
              <w:t>Pop up clinics at churches</w:t>
            </w:r>
            <w:r>
              <w:rPr>
                <w:sz w:val="18"/>
                <w:szCs w:val="18"/>
                <w:lang w:val="en-AU"/>
              </w:rPr>
              <w:t xml:space="preserve"> (13%).</w:t>
            </w:r>
          </w:p>
          <w:p w14:paraId="15403DD8" w14:textId="79E22FAC" w:rsidR="003642F6" w:rsidRDefault="003642F6" w:rsidP="003642F6">
            <w:pPr>
              <w:rPr>
                <w:sz w:val="18"/>
                <w:szCs w:val="18"/>
                <w:lang w:val="en-AU"/>
              </w:rPr>
            </w:pPr>
            <w:r w:rsidRPr="003642F6">
              <w:rPr>
                <w:sz w:val="18"/>
                <w:szCs w:val="18"/>
                <w:lang w:val="en-AU"/>
              </w:rPr>
              <w:t>At school with my tamariki</w:t>
            </w:r>
            <w:r>
              <w:rPr>
                <w:sz w:val="18"/>
                <w:szCs w:val="18"/>
                <w:lang w:val="en-AU"/>
              </w:rPr>
              <w:t xml:space="preserve"> (13%).</w:t>
            </w:r>
          </w:p>
        </w:tc>
        <w:tc>
          <w:tcPr>
            <w:tcW w:w="2166" w:type="dxa"/>
            <w:vAlign w:val="center"/>
          </w:tcPr>
          <w:p w14:paraId="4944F819" w14:textId="77777777" w:rsidR="003642F6" w:rsidRDefault="003642F6" w:rsidP="003642F6">
            <w:pPr>
              <w:rPr>
                <w:sz w:val="18"/>
                <w:szCs w:val="18"/>
                <w:lang w:val="en-AU"/>
              </w:rPr>
            </w:pPr>
            <w:r w:rsidRPr="003642F6">
              <w:rPr>
                <w:sz w:val="18"/>
                <w:szCs w:val="18"/>
                <w:lang w:val="en-AU"/>
              </w:rPr>
              <w:t>My doctor (general practitioner)</w:t>
            </w:r>
            <w:r>
              <w:rPr>
                <w:sz w:val="18"/>
                <w:szCs w:val="18"/>
                <w:lang w:val="en-AU"/>
              </w:rPr>
              <w:t xml:space="preserve"> (24</w:t>
            </w:r>
            <w:r w:rsidRPr="003642F6">
              <w:rPr>
                <w:sz w:val="18"/>
                <w:szCs w:val="18"/>
                <w:lang w:val="en-AU"/>
              </w:rPr>
              <w:t>%</w:t>
            </w:r>
            <w:r>
              <w:rPr>
                <w:sz w:val="18"/>
                <w:szCs w:val="18"/>
                <w:lang w:val="en-AU"/>
              </w:rPr>
              <w:t>).</w:t>
            </w:r>
          </w:p>
          <w:p w14:paraId="1C1CF843" w14:textId="77777777" w:rsidR="003642F6" w:rsidRDefault="003642F6" w:rsidP="003642F6">
            <w:pPr>
              <w:rPr>
                <w:sz w:val="18"/>
                <w:szCs w:val="18"/>
                <w:lang w:val="en-AU"/>
              </w:rPr>
            </w:pPr>
            <w:r w:rsidRPr="003642F6">
              <w:rPr>
                <w:sz w:val="18"/>
                <w:szCs w:val="18"/>
                <w:lang w:val="en-AU"/>
              </w:rPr>
              <w:t xml:space="preserve">Māori health provider service (e.g., </w:t>
            </w:r>
            <w:r>
              <w:rPr>
                <w:sz w:val="18"/>
                <w:szCs w:val="18"/>
                <w:lang w:val="en-AU"/>
              </w:rPr>
              <w:t>W</w:t>
            </w:r>
            <w:r w:rsidRPr="003642F6">
              <w:rPr>
                <w:sz w:val="18"/>
                <w:szCs w:val="18"/>
                <w:lang w:val="en-AU"/>
              </w:rPr>
              <w:t xml:space="preserve">hänau </w:t>
            </w:r>
            <w:r>
              <w:rPr>
                <w:sz w:val="18"/>
                <w:szCs w:val="18"/>
                <w:lang w:val="en-AU"/>
              </w:rPr>
              <w:t>O</w:t>
            </w:r>
            <w:r w:rsidRPr="003642F6">
              <w:rPr>
                <w:sz w:val="18"/>
                <w:szCs w:val="18"/>
                <w:lang w:val="en-AU"/>
              </w:rPr>
              <w:t>ra)</w:t>
            </w:r>
            <w:r>
              <w:rPr>
                <w:sz w:val="18"/>
                <w:szCs w:val="18"/>
                <w:lang w:val="en-AU"/>
              </w:rPr>
              <w:t xml:space="preserve"> (</w:t>
            </w:r>
            <w:r w:rsidRPr="003642F6">
              <w:rPr>
                <w:sz w:val="18"/>
                <w:szCs w:val="18"/>
                <w:lang w:val="en-AU"/>
              </w:rPr>
              <w:t>1</w:t>
            </w:r>
            <w:r>
              <w:rPr>
                <w:sz w:val="18"/>
                <w:szCs w:val="18"/>
                <w:lang w:val="en-AU"/>
              </w:rPr>
              <w:t>9</w:t>
            </w:r>
            <w:r w:rsidRPr="003642F6">
              <w:rPr>
                <w:sz w:val="18"/>
                <w:szCs w:val="18"/>
                <w:lang w:val="en-AU"/>
              </w:rPr>
              <w:t>%</w:t>
            </w:r>
            <w:r>
              <w:rPr>
                <w:sz w:val="18"/>
                <w:szCs w:val="18"/>
                <w:lang w:val="en-AU"/>
              </w:rPr>
              <w:t>).</w:t>
            </w:r>
          </w:p>
          <w:p w14:paraId="7A32E35F" w14:textId="77777777" w:rsidR="003642F6" w:rsidRDefault="003642F6" w:rsidP="003642F6">
            <w:pPr>
              <w:rPr>
                <w:sz w:val="18"/>
                <w:szCs w:val="18"/>
                <w:lang w:val="en-AU"/>
              </w:rPr>
            </w:pPr>
            <w:r w:rsidRPr="003642F6">
              <w:rPr>
                <w:sz w:val="18"/>
                <w:szCs w:val="18"/>
                <w:lang w:val="en-AU"/>
              </w:rPr>
              <w:t>Pop up clinics at churches</w:t>
            </w:r>
            <w:r>
              <w:rPr>
                <w:sz w:val="18"/>
                <w:szCs w:val="18"/>
                <w:lang w:val="en-AU"/>
              </w:rPr>
              <w:t xml:space="preserve"> (19%).</w:t>
            </w:r>
          </w:p>
          <w:p w14:paraId="2183331C" w14:textId="6ECBEEF2" w:rsidR="003642F6" w:rsidRDefault="003642F6" w:rsidP="003642F6">
            <w:pPr>
              <w:rPr>
                <w:sz w:val="18"/>
                <w:szCs w:val="18"/>
                <w:lang w:val="en-AU"/>
              </w:rPr>
            </w:pPr>
            <w:r w:rsidRPr="003642F6">
              <w:rPr>
                <w:sz w:val="18"/>
                <w:szCs w:val="18"/>
                <w:lang w:val="en-AU"/>
              </w:rPr>
              <w:t>At school with my tamariki</w:t>
            </w:r>
            <w:r>
              <w:rPr>
                <w:sz w:val="18"/>
                <w:szCs w:val="18"/>
                <w:lang w:val="en-AU"/>
              </w:rPr>
              <w:t xml:space="preserve"> (17%).</w:t>
            </w:r>
          </w:p>
        </w:tc>
      </w:tr>
      <w:tr w:rsidR="00AA4374" w14:paraId="62548CBA" w14:textId="77777777" w:rsidTr="00CE6B61">
        <w:tc>
          <w:tcPr>
            <w:tcW w:w="2126" w:type="dxa"/>
            <w:vAlign w:val="center"/>
          </w:tcPr>
          <w:p w14:paraId="5A2A92F1" w14:textId="286DEF7E" w:rsidR="00AA4374" w:rsidRDefault="00AA4374" w:rsidP="00AA4374">
            <w:pPr>
              <w:rPr>
                <w:sz w:val="20"/>
                <w:szCs w:val="20"/>
                <w:lang w:val="en-AU"/>
              </w:rPr>
            </w:pPr>
            <w:r>
              <w:rPr>
                <w:sz w:val="20"/>
                <w:szCs w:val="20"/>
                <w:lang w:val="en-AU"/>
              </w:rPr>
              <w:t>Most encouraged to get a vaccine by…</w:t>
            </w:r>
          </w:p>
        </w:tc>
        <w:tc>
          <w:tcPr>
            <w:tcW w:w="2165" w:type="dxa"/>
            <w:vAlign w:val="center"/>
          </w:tcPr>
          <w:p w14:paraId="391F249B" w14:textId="77777777" w:rsidR="00AA4374" w:rsidRDefault="00AA4374" w:rsidP="00AA4374">
            <w:pPr>
              <w:rPr>
                <w:sz w:val="18"/>
                <w:szCs w:val="18"/>
                <w:lang w:val="en-AU"/>
              </w:rPr>
            </w:pPr>
            <w:r w:rsidRPr="00AA4374">
              <w:rPr>
                <w:sz w:val="18"/>
                <w:szCs w:val="18"/>
                <w:lang w:val="en-AU"/>
              </w:rPr>
              <w:t>$100 cash payment to everyone getting the vaccine</w:t>
            </w:r>
            <w:r>
              <w:rPr>
                <w:sz w:val="18"/>
                <w:szCs w:val="18"/>
                <w:lang w:val="en-AU"/>
              </w:rPr>
              <w:t xml:space="preserve"> (2</w:t>
            </w:r>
            <w:r w:rsidRPr="00AA4374">
              <w:rPr>
                <w:sz w:val="18"/>
                <w:szCs w:val="18"/>
                <w:lang w:val="en-AU"/>
              </w:rPr>
              <w:t>1%</w:t>
            </w:r>
            <w:r>
              <w:rPr>
                <w:sz w:val="18"/>
                <w:szCs w:val="18"/>
                <w:lang w:val="en-AU"/>
              </w:rPr>
              <w:t>).</w:t>
            </w:r>
          </w:p>
          <w:p w14:paraId="04C5E1FC" w14:textId="77777777" w:rsidR="00AA4374" w:rsidRDefault="00AA4374" w:rsidP="00AA4374">
            <w:pPr>
              <w:rPr>
                <w:sz w:val="18"/>
                <w:szCs w:val="18"/>
                <w:lang w:val="en-AU"/>
              </w:rPr>
            </w:pPr>
            <w:r w:rsidRPr="00AA4374">
              <w:rPr>
                <w:sz w:val="18"/>
                <w:szCs w:val="18"/>
                <w:lang w:val="en-AU"/>
              </w:rPr>
              <w:t>Supermarket vouchers</w:t>
            </w:r>
            <w:r>
              <w:rPr>
                <w:sz w:val="18"/>
                <w:szCs w:val="18"/>
                <w:lang w:val="en-AU"/>
              </w:rPr>
              <w:t xml:space="preserve"> (20%).</w:t>
            </w:r>
          </w:p>
          <w:p w14:paraId="691F42C0" w14:textId="77777777" w:rsidR="00AA4374" w:rsidRDefault="00AA4374" w:rsidP="00AA4374">
            <w:pPr>
              <w:rPr>
                <w:sz w:val="18"/>
                <w:szCs w:val="18"/>
                <w:lang w:val="en-AU"/>
              </w:rPr>
            </w:pPr>
            <w:r>
              <w:rPr>
                <w:sz w:val="18"/>
                <w:szCs w:val="18"/>
                <w:lang w:val="en-AU"/>
              </w:rPr>
              <w:t>Vaccine certificate for o</w:t>
            </w:r>
            <w:r w:rsidRPr="00AA4374">
              <w:rPr>
                <w:sz w:val="18"/>
                <w:szCs w:val="18"/>
                <w:lang w:val="en-AU"/>
              </w:rPr>
              <w:t>verseas travel to see friends or family, or for a holiday</w:t>
            </w:r>
            <w:r>
              <w:rPr>
                <w:sz w:val="18"/>
                <w:szCs w:val="18"/>
                <w:lang w:val="en-AU"/>
              </w:rPr>
              <w:t xml:space="preserve"> (</w:t>
            </w:r>
            <w:r w:rsidRPr="00AA4374">
              <w:rPr>
                <w:sz w:val="18"/>
                <w:szCs w:val="18"/>
                <w:lang w:val="en-AU"/>
              </w:rPr>
              <w:t>14%</w:t>
            </w:r>
            <w:r>
              <w:rPr>
                <w:sz w:val="18"/>
                <w:szCs w:val="18"/>
                <w:lang w:val="en-AU"/>
              </w:rPr>
              <w:t>).</w:t>
            </w:r>
          </w:p>
          <w:p w14:paraId="7D0402E8" w14:textId="77777777" w:rsidR="00AA4374" w:rsidRDefault="00AA4374" w:rsidP="00AA4374">
            <w:pPr>
              <w:rPr>
                <w:sz w:val="18"/>
                <w:szCs w:val="18"/>
                <w:lang w:val="en-AU"/>
              </w:rPr>
            </w:pPr>
            <w:r>
              <w:rPr>
                <w:sz w:val="18"/>
                <w:szCs w:val="18"/>
                <w:lang w:val="en-AU"/>
              </w:rPr>
              <w:t>Vaccine certificate for f</w:t>
            </w:r>
            <w:r w:rsidRPr="00AA4374">
              <w:rPr>
                <w:sz w:val="18"/>
                <w:szCs w:val="18"/>
                <w:lang w:val="en-AU"/>
              </w:rPr>
              <w:t>unerals/ tangihanga</w:t>
            </w:r>
            <w:r>
              <w:rPr>
                <w:sz w:val="18"/>
                <w:szCs w:val="18"/>
                <w:lang w:val="en-AU"/>
              </w:rPr>
              <w:t xml:space="preserve"> (</w:t>
            </w:r>
            <w:r w:rsidRPr="00AA4374">
              <w:rPr>
                <w:sz w:val="18"/>
                <w:szCs w:val="18"/>
                <w:lang w:val="en-AU"/>
              </w:rPr>
              <w:t>12%</w:t>
            </w:r>
            <w:r>
              <w:rPr>
                <w:sz w:val="18"/>
                <w:szCs w:val="18"/>
                <w:lang w:val="en-AU"/>
              </w:rPr>
              <w:t>).</w:t>
            </w:r>
          </w:p>
          <w:p w14:paraId="48F62137" w14:textId="77777777" w:rsidR="00AA4374" w:rsidRDefault="00AA4374" w:rsidP="00AA4374">
            <w:pPr>
              <w:rPr>
                <w:sz w:val="18"/>
                <w:szCs w:val="18"/>
                <w:lang w:val="en-AU"/>
              </w:rPr>
            </w:pPr>
            <w:r>
              <w:rPr>
                <w:sz w:val="18"/>
                <w:szCs w:val="18"/>
                <w:lang w:val="en-AU"/>
              </w:rPr>
              <w:t>Vaccine certificate for f</w:t>
            </w:r>
            <w:r w:rsidRPr="00AA4374">
              <w:rPr>
                <w:sz w:val="18"/>
                <w:szCs w:val="18"/>
                <w:lang w:val="en-AU"/>
              </w:rPr>
              <w:t>amily/ whanau gatherings</w:t>
            </w:r>
            <w:r>
              <w:rPr>
                <w:sz w:val="18"/>
                <w:szCs w:val="18"/>
                <w:lang w:val="en-AU"/>
              </w:rPr>
              <w:t xml:space="preserve"> (</w:t>
            </w:r>
            <w:r w:rsidRPr="00AA4374">
              <w:rPr>
                <w:sz w:val="18"/>
                <w:szCs w:val="18"/>
                <w:lang w:val="en-AU"/>
              </w:rPr>
              <w:t>21%</w:t>
            </w:r>
            <w:r>
              <w:rPr>
                <w:sz w:val="18"/>
                <w:szCs w:val="18"/>
                <w:lang w:val="en-AU"/>
              </w:rPr>
              <w:t>).</w:t>
            </w:r>
          </w:p>
          <w:p w14:paraId="2E5410FA" w14:textId="18B29FDA" w:rsidR="00AA4374" w:rsidRPr="003642F6" w:rsidRDefault="00AA4374" w:rsidP="00AA4374">
            <w:pPr>
              <w:rPr>
                <w:sz w:val="18"/>
                <w:szCs w:val="18"/>
                <w:lang w:val="en-AU"/>
              </w:rPr>
            </w:pPr>
          </w:p>
        </w:tc>
        <w:tc>
          <w:tcPr>
            <w:tcW w:w="2166" w:type="dxa"/>
            <w:vAlign w:val="center"/>
          </w:tcPr>
          <w:p w14:paraId="014A783A" w14:textId="77777777" w:rsidR="00AA4374" w:rsidRDefault="00AA4374" w:rsidP="00AA4374">
            <w:pPr>
              <w:rPr>
                <w:sz w:val="18"/>
                <w:szCs w:val="18"/>
                <w:lang w:val="en-AU"/>
              </w:rPr>
            </w:pPr>
            <w:r w:rsidRPr="00AA4374">
              <w:rPr>
                <w:sz w:val="18"/>
                <w:szCs w:val="18"/>
                <w:lang w:val="en-AU"/>
              </w:rPr>
              <w:t>$100 cash payment to everyone getting the vaccine</w:t>
            </w:r>
            <w:r>
              <w:rPr>
                <w:sz w:val="18"/>
                <w:szCs w:val="18"/>
                <w:lang w:val="en-AU"/>
              </w:rPr>
              <w:t xml:space="preserve"> (36</w:t>
            </w:r>
            <w:r w:rsidRPr="00AA4374">
              <w:rPr>
                <w:sz w:val="18"/>
                <w:szCs w:val="18"/>
                <w:lang w:val="en-AU"/>
              </w:rPr>
              <w:t>%</w:t>
            </w:r>
            <w:r>
              <w:rPr>
                <w:sz w:val="18"/>
                <w:szCs w:val="18"/>
                <w:lang w:val="en-AU"/>
              </w:rPr>
              <w:t>).</w:t>
            </w:r>
          </w:p>
          <w:p w14:paraId="2A9DA69B" w14:textId="77777777" w:rsidR="00AA4374" w:rsidRDefault="00AA4374" w:rsidP="00AA4374">
            <w:pPr>
              <w:rPr>
                <w:sz w:val="18"/>
                <w:szCs w:val="18"/>
                <w:lang w:val="en-AU"/>
              </w:rPr>
            </w:pPr>
            <w:r w:rsidRPr="00AA4374">
              <w:rPr>
                <w:sz w:val="18"/>
                <w:szCs w:val="18"/>
                <w:lang w:val="en-AU"/>
              </w:rPr>
              <w:t>$100 gift card vouche</w:t>
            </w:r>
            <w:r>
              <w:rPr>
                <w:sz w:val="18"/>
                <w:szCs w:val="18"/>
                <w:lang w:val="en-AU"/>
              </w:rPr>
              <w:t>r (30%).</w:t>
            </w:r>
          </w:p>
          <w:p w14:paraId="6B183EA2" w14:textId="77777777" w:rsidR="00AA4374" w:rsidRDefault="00AA4374" w:rsidP="00AA4374">
            <w:pPr>
              <w:rPr>
                <w:sz w:val="18"/>
                <w:szCs w:val="18"/>
                <w:lang w:val="en-AU"/>
              </w:rPr>
            </w:pPr>
            <w:r w:rsidRPr="00AA4374">
              <w:rPr>
                <w:sz w:val="18"/>
                <w:szCs w:val="18"/>
                <w:lang w:val="en-AU"/>
              </w:rPr>
              <w:t>Supermarket vouchers</w:t>
            </w:r>
            <w:r>
              <w:rPr>
                <w:sz w:val="18"/>
                <w:szCs w:val="18"/>
                <w:lang w:val="en-AU"/>
              </w:rPr>
              <w:t xml:space="preserve"> (20%).</w:t>
            </w:r>
          </w:p>
          <w:p w14:paraId="76348348" w14:textId="77777777" w:rsidR="00AA4374" w:rsidRDefault="00AA4374" w:rsidP="00AA4374">
            <w:pPr>
              <w:rPr>
                <w:sz w:val="18"/>
                <w:szCs w:val="18"/>
                <w:lang w:val="en-AU"/>
              </w:rPr>
            </w:pPr>
            <w:r>
              <w:rPr>
                <w:sz w:val="18"/>
                <w:szCs w:val="18"/>
                <w:lang w:val="en-AU"/>
              </w:rPr>
              <w:t>Vaccine certificate for o</w:t>
            </w:r>
            <w:r w:rsidRPr="00AA4374">
              <w:rPr>
                <w:sz w:val="18"/>
                <w:szCs w:val="18"/>
                <w:lang w:val="en-AU"/>
              </w:rPr>
              <w:t>verseas travel to see friends or family, or for a holiday</w:t>
            </w:r>
            <w:r>
              <w:rPr>
                <w:sz w:val="18"/>
                <w:szCs w:val="18"/>
                <w:lang w:val="en-AU"/>
              </w:rPr>
              <w:t xml:space="preserve"> (</w:t>
            </w:r>
            <w:r w:rsidRPr="00AA4374">
              <w:rPr>
                <w:sz w:val="18"/>
                <w:szCs w:val="18"/>
                <w:lang w:val="en-AU"/>
              </w:rPr>
              <w:t>1</w:t>
            </w:r>
            <w:r>
              <w:rPr>
                <w:sz w:val="18"/>
                <w:szCs w:val="18"/>
                <w:lang w:val="en-AU"/>
              </w:rPr>
              <w:t>5</w:t>
            </w:r>
            <w:r w:rsidRPr="00AA4374">
              <w:rPr>
                <w:sz w:val="18"/>
                <w:szCs w:val="18"/>
                <w:lang w:val="en-AU"/>
              </w:rPr>
              <w:t>%</w:t>
            </w:r>
            <w:r>
              <w:rPr>
                <w:sz w:val="18"/>
                <w:szCs w:val="18"/>
                <w:lang w:val="en-AU"/>
              </w:rPr>
              <w:t>).</w:t>
            </w:r>
          </w:p>
          <w:p w14:paraId="6355A9A3" w14:textId="77777777" w:rsidR="00AA4374" w:rsidRDefault="00AA4374" w:rsidP="00AA4374">
            <w:pPr>
              <w:rPr>
                <w:sz w:val="18"/>
                <w:szCs w:val="18"/>
                <w:lang w:val="en-AU"/>
              </w:rPr>
            </w:pPr>
            <w:r>
              <w:rPr>
                <w:sz w:val="18"/>
                <w:szCs w:val="18"/>
                <w:lang w:val="en-AU"/>
              </w:rPr>
              <w:t>Vaccine certificate for f</w:t>
            </w:r>
            <w:r w:rsidRPr="00AA4374">
              <w:rPr>
                <w:sz w:val="18"/>
                <w:szCs w:val="18"/>
                <w:lang w:val="en-AU"/>
              </w:rPr>
              <w:t>unerals/ tangihanga</w:t>
            </w:r>
            <w:r>
              <w:rPr>
                <w:sz w:val="18"/>
                <w:szCs w:val="18"/>
                <w:lang w:val="en-AU"/>
              </w:rPr>
              <w:t xml:space="preserve"> (21</w:t>
            </w:r>
            <w:r w:rsidRPr="00AA4374">
              <w:rPr>
                <w:sz w:val="18"/>
                <w:szCs w:val="18"/>
                <w:lang w:val="en-AU"/>
              </w:rPr>
              <w:t>%</w:t>
            </w:r>
            <w:r>
              <w:rPr>
                <w:sz w:val="18"/>
                <w:szCs w:val="18"/>
                <w:lang w:val="en-AU"/>
              </w:rPr>
              <w:t>).</w:t>
            </w:r>
          </w:p>
          <w:p w14:paraId="136E2FBE" w14:textId="77777777" w:rsidR="00AA4374" w:rsidRDefault="00AA4374" w:rsidP="00AA4374">
            <w:pPr>
              <w:rPr>
                <w:sz w:val="18"/>
                <w:szCs w:val="18"/>
                <w:lang w:val="en-AU"/>
              </w:rPr>
            </w:pPr>
            <w:r>
              <w:rPr>
                <w:sz w:val="18"/>
                <w:szCs w:val="18"/>
                <w:lang w:val="en-AU"/>
              </w:rPr>
              <w:t>Vaccine certificate for f</w:t>
            </w:r>
            <w:r w:rsidRPr="00AA4374">
              <w:rPr>
                <w:sz w:val="18"/>
                <w:szCs w:val="18"/>
                <w:lang w:val="en-AU"/>
              </w:rPr>
              <w:t>amily/ whanau gatherings</w:t>
            </w:r>
            <w:r>
              <w:rPr>
                <w:sz w:val="18"/>
                <w:szCs w:val="18"/>
                <w:lang w:val="en-AU"/>
              </w:rPr>
              <w:t xml:space="preserve"> (</w:t>
            </w:r>
            <w:r w:rsidRPr="00AA4374">
              <w:rPr>
                <w:sz w:val="18"/>
                <w:szCs w:val="18"/>
                <w:lang w:val="en-AU"/>
              </w:rPr>
              <w:t>2</w:t>
            </w:r>
            <w:r>
              <w:rPr>
                <w:sz w:val="18"/>
                <w:szCs w:val="18"/>
                <w:lang w:val="en-AU"/>
              </w:rPr>
              <w:t>3</w:t>
            </w:r>
            <w:r w:rsidRPr="00AA4374">
              <w:rPr>
                <w:sz w:val="18"/>
                <w:szCs w:val="18"/>
                <w:lang w:val="en-AU"/>
              </w:rPr>
              <w:t>%</w:t>
            </w:r>
            <w:r>
              <w:rPr>
                <w:sz w:val="18"/>
                <w:szCs w:val="18"/>
                <w:lang w:val="en-AU"/>
              </w:rPr>
              <w:t>).</w:t>
            </w:r>
          </w:p>
          <w:p w14:paraId="325E301A" w14:textId="6F47432A" w:rsidR="00AA4374" w:rsidRDefault="00AA4374" w:rsidP="00AA4374">
            <w:pPr>
              <w:rPr>
                <w:sz w:val="18"/>
                <w:szCs w:val="18"/>
                <w:lang w:val="en-AU"/>
              </w:rPr>
            </w:pPr>
            <w:r>
              <w:rPr>
                <w:sz w:val="18"/>
                <w:szCs w:val="18"/>
                <w:lang w:val="en-AU"/>
              </w:rPr>
              <w:t>Vaccine certificate for outdoor concerts (21%)</w:t>
            </w:r>
          </w:p>
          <w:p w14:paraId="6A1C1019" w14:textId="2770EDC4" w:rsidR="00AA4374" w:rsidRPr="003642F6" w:rsidRDefault="00AA4374" w:rsidP="00AA4374">
            <w:pPr>
              <w:rPr>
                <w:sz w:val="18"/>
                <w:szCs w:val="18"/>
                <w:lang w:val="en-AU"/>
              </w:rPr>
            </w:pPr>
            <w:r>
              <w:rPr>
                <w:sz w:val="18"/>
                <w:szCs w:val="18"/>
                <w:lang w:val="en-AU"/>
              </w:rPr>
              <w:t>Vaccine certificate for weddings (14%)</w:t>
            </w:r>
          </w:p>
        </w:tc>
        <w:tc>
          <w:tcPr>
            <w:tcW w:w="2166" w:type="dxa"/>
            <w:vAlign w:val="center"/>
          </w:tcPr>
          <w:p w14:paraId="2586664D" w14:textId="77777777" w:rsidR="00AA4374" w:rsidRDefault="00AA4374" w:rsidP="00AA4374">
            <w:pPr>
              <w:rPr>
                <w:sz w:val="18"/>
                <w:szCs w:val="18"/>
                <w:lang w:val="en-AU"/>
              </w:rPr>
            </w:pPr>
            <w:r w:rsidRPr="00AA4374">
              <w:rPr>
                <w:sz w:val="18"/>
                <w:szCs w:val="18"/>
                <w:lang w:val="en-AU"/>
              </w:rPr>
              <w:t>$100 cash payment to everyone getting the vaccine</w:t>
            </w:r>
            <w:r>
              <w:rPr>
                <w:sz w:val="18"/>
                <w:szCs w:val="18"/>
                <w:lang w:val="en-AU"/>
              </w:rPr>
              <w:t xml:space="preserve"> (29</w:t>
            </w:r>
            <w:r w:rsidRPr="00AA4374">
              <w:rPr>
                <w:sz w:val="18"/>
                <w:szCs w:val="18"/>
                <w:lang w:val="en-AU"/>
              </w:rPr>
              <w:t>%</w:t>
            </w:r>
            <w:r>
              <w:rPr>
                <w:sz w:val="18"/>
                <w:szCs w:val="18"/>
                <w:lang w:val="en-AU"/>
              </w:rPr>
              <w:t>).</w:t>
            </w:r>
          </w:p>
          <w:p w14:paraId="67BB23F8" w14:textId="77777777" w:rsidR="00AA4374" w:rsidRDefault="00AA4374" w:rsidP="00AA4374">
            <w:pPr>
              <w:rPr>
                <w:sz w:val="18"/>
                <w:szCs w:val="18"/>
                <w:lang w:val="en-AU"/>
              </w:rPr>
            </w:pPr>
            <w:r w:rsidRPr="00AA4374">
              <w:rPr>
                <w:sz w:val="18"/>
                <w:szCs w:val="18"/>
                <w:lang w:val="en-AU"/>
              </w:rPr>
              <w:t>$100 gift card vouche</w:t>
            </w:r>
            <w:r>
              <w:rPr>
                <w:sz w:val="18"/>
                <w:szCs w:val="18"/>
                <w:lang w:val="en-AU"/>
              </w:rPr>
              <w:t>r (29%).</w:t>
            </w:r>
          </w:p>
          <w:p w14:paraId="3D00CBCA" w14:textId="77777777" w:rsidR="00AA4374" w:rsidRDefault="00AA4374" w:rsidP="00AA4374">
            <w:pPr>
              <w:rPr>
                <w:sz w:val="18"/>
                <w:szCs w:val="18"/>
                <w:lang w:val="en-AU"/>
              </w:rPr>
            </w:pPr>
            <w:r w:rsidRPr="00AA4374">
              <w:rPr>
                <w:sz w:val="18"/>
                <w:szCs w:val="18"/>
                <w:lang w:val="en-AU"/>
              </w:rPr>
              <w:t>Supermarket vouchers</w:t>
            </w:r>
            <w:r>
              <w:rPr>
                <w:sz w:val="18"/>
                <w:szCs w:val="18"/>
                <w:lang w:val="en-AU"/>
              </w:rPr>
              <w:t xml:space="preserve"> (20%).</w:t>
            </w:r>
          </w:p>
          <w:p w14:paraId="2403ED93" w14:textId="77777777" w:rsidR="00AA4374" w:rsidRDefault="00AA4374" w:rsidP="00AA4374">
            <w:pPr>
              <w:rPr>
                <w:sz w:val="18"/>
                <w:szCs w:val="18"/>
                <w:lang w:val="en-AU"/>
              </w:rPr>
            </w:pPr>
            <w:r>
              <w:rPr>
                <w:sz w:val="18"/>
                <w:szCs w:val="18"/>
                <w:lang w:val="en-AU"/>
              </w:rPr>
              <w:t>Vaccine certificate for o</w:t>
            </w:r>
            <w:r w:rsidRPr="00AA4374">
              <w:rPr>
                <w:sz w:val="18"/>
                <w:szCs w:val="18"/>
                <w:lang w:val="en-AU"/>
              </w:rPr>
              <w:t>verseas travel to see friends or family, or for a holiday</w:t>
            </w:r>
            <w:r>
              <w:rPr>
                <w:sz w:val="18"/>
                <w:szCs w:val="18"/>
                <w:lang w:val="en-AU"/>
              </w:rPr>
              <w:t xml:space="preserve"> (</w:t>
            </w:r>
            <w:r w:rsidRPr="00AA4374">
              <w:rPr>
                <w:sz w:val="18"/>
                <w:szCs w:val="18"/>
                <w:lang w:val="en-AU"/>
              </w:rPr>
              <w:t>1</w:t>
            </w:r>
            <w:r>
              <w:rPr>
                <w:sz w:val="18"/>
                <w:szCs w:val="18"/>
                <w:lang w:val="en-AU"/>
              </w:rPr>
              <w:t>8</w:t>
            </w:r>
            <w:r w:rsidRPr="00AA4374">
              <w:rPr>
                <w:sz w:val="18"/>
                <w:szCs w:val="18"/>
                <w:lang w:val="en-AU"/>
              </w:rPr>
              <w:t>%</w:t>
            </w:r>
            <w:r>
              <w:rPr>
                <w:sz w:val="18"/>
                <w:szCs w:val="18"/>
                <w:lang w:val="en-AU"/>
              </w:rPr>
              <w:t>).</w:t>
            </w:r>
          </w:p>
          <w:p w14:paraId="5F5AC697" w14:textId="77777777" w:rsidR="00AA4374" w:rsidRDefault="00AA4374" w:rsidP="00AA4374">
            <w:pPr>
              <w:rPr>
                <w:sz w:val="18"/>
                <w:szCs w:val="18"/>
                <w:lang w:val="en-AU"/>
              </w:rPr>
            </w:pPr>
            <w:r>
              <w:rPr>
                <w:sz w:val="18"/>
                <w:szCs w:val="18"/>
                <w:lang w:val="en-AU"/>
              </w:rPr>
              <w:t>Vaccine certificate for f</w:t>
            </w:r>
            <w:r w:rsidRPr="00AA4374">
              <w:rPr>
                <w:sz w:val="18"/>
                <w:szCs w:val="18"/>
                <w:lang w:val="en-AU"/>
              </w:rPr>
              <w:t>unerals/ tangihanga</w:t>
            </w:r>
            <w:r>
              <w:rPr>
                <w:sz w:val="18"/>
                <w:szCs w:val="18"/>
                <w:lang w:val="en-AU"/>
              </w:rPr>
              <w:t xml:space="preserve"> (19</w:t>
            </w:r>
            <w:r w:rsidRPr="00AA4374">
              <w:rPr>
                <w:sz w:val="18"/>
                <w:szCs w:val="18"/>
                <w:lang w:val="en-AU"/>
              </w:rPr>
              <w:t>%</w:t>
            </w:r>
            <w:r>
              <w:rPr>
                <w:sz w:val="18"/>
                <w:szCs w:val="18"/>
                <w:lang w:val="en-AU"/>
              </w:rPr>
              <w:t>).</w:t>
            </w:r>
          </w:p>
          <w:p w14:paraId="25B7467A" w14:textId="0B53E3DE" w:rsidR="00AA4374" w:rsidRDefault="00AA4374" w:rsidP="00AA4374">
            <w:pPr>
              <w:rPr>
                <w:sz w:val="18"/>
                <w:szCs w:val="18"/>
                <w:lang w:val="en-AU"/>
              </w:rPr>
            </w:pPr>
            <w:r>
              <w:rPr>
                <w:sz w:val="18"/>
                <w:szCs w:val="18"/>
                <w:lang w:val="en-AU"/>
              </w:rPr>
              <w:t>Vaccine certificate for f</w:t>
            </w:r>
            <w:r w:rsidRPr="00AA4374">
              <w:rPr>
                <w:sz w:val="18"/>
                <w:szCs w:val="18"/>
                <w:lang w:val="en-AU"/>
              </w:rPr>
              <w:t>amily/ whanau gatherings</w:t>
            </w:r>
            <w:r>
              <w:rPr>
                <w:sz w:val="18"/>
                <w:szCs w:val="18"/>
                <w:lang w:val="en-AU"/>
              </w:rPr>
              <w:t xml:space="preserve"> (3</w:t>
            </w:r>
            <w:r w:rsidRPr="00AA4374">
              <w:rPr>
                <w:sz w:val="18"/>
                <w:szCs w:val="18"/>
                <w:lang w:val="en-AU"/>
              </w:rPr>
              <w:t>1%</w:t>
            </w:r>
            <w:r>
              <w:rPr>
                <w:sz w:val="18"/>
                <w:szCs w:val="18"/>
                <w:lang w:val="en-AU"/>
              </w:rPr>
              <w:t>).</w:t>
            </w:r>
          </w:p>
          <w:p w14:paraId="2C5964A3" w14:textId="6975844E" w:rsidR="00AA4374" w:rsidRDefault="00AA4374" w:rsidP="00AA4374">
            <w:pPr>
              <w:rPr>
                <w:sz w:val="18"/>
                <w:szCs w:val="18"/>
                <w:lang w:val="en-AU"/>
              </w:rPr>
            </w:pPr>
            <w:r>
              <w:rPr>
                <w:sz w:val="18"/>
                <w:szCs w:val="18"/>
                <w:lang w:val="en-AU"/>
              </w:rPr>
              <w:t>Vaccine certificate for outdoor concerts (21%)</w:t>
            </w:r>
          </w:p>
          <w:p w14:paraId="51A281A6" w14:textId="6B815021" w:rsidR="00AA4374" w:rsidRPr="003642F6" w:rsidRDefault="00AA4374" w:rsidP="00AA4374">
            <w:pPr>
              <w:rPr>
                <w:sz w:val="18"/>
                <w:szCs w:val="18"/>
                <w:lang w:val="en-AU"/>
              </w:rPr>
            </w:pPr>
            <w:r>
              <w:rPr>
                <w:sz w:val="18"/>
                <w:szCs w:val="18"/>
                <w:lang w:val="en-AU"/>
              </w:rPr>
              <w:t>Vaccine certificate for weddings (18%)</w:t>
            </w:r>
          </w:p>
        </w:tc>
      </w:tr>
    </w:tbl>
    <w:p w14:paraId="2FBF6223" w14:textId="77777777" w:rsidR="009015B7" w:rsidRDefault="009015B7" w:rsidP="009015B7">
      <w:pPr>
        <w:spacing w:after="0"/>
        <w:rPr>
          <w:lang w:val="en-AU"/>
        </w:rPr>
      </w:pPr>
    </w:p>
    <w:p w14:paraId="51130E9D" w14:textId="309E5BDD" w:rsidR="00DE4380" w:rsidRDefault="00DE4380" w:rsidP="00DE4380">
      <w:pPr>
        <w:spacing w:before="120" w:after="120" w:line="240" w:lineRule="auto"/>
        <w:ind w:left="0"/>
      </w:pPr>
    </w:p>
    <w:p w14:paraId="4636EEEC" w14:textId="4478B212" w:rsidR="009015B7" w:rsidRDefault="009015B7" w:rsidP="00DE4380">
      <w:pPr>
        <w:spacing w:before="120" w:after="120" w:line="240" w:lineRule="auto"/>
        <w:ind w:left="0"/>
      </w:pPr>
    </w:p>
    <w:p w14:paraId="65542A50" w14:textId="6642A2D9" w:rsidR="009015B7" w:rsidRDefault="009015B7" w:rsidP="00DE4380">
      <w:pPr>
        <w:spacing w:before="120" w:after="120" w:line="240" w:lineRule="auto"/>
        <w:ind w:left="0"/>
      </w:pPr>
    </w:p>
    <w:p w14:paraId="256E487C" w14:textId="2B44D1BF" w:rsidR="009015B7" w:rsidRDefault="009015B7" w:rsidP="00DE4380">
      <w:pPr>
        <w:spacing w:before="120" w:after="120" w:line="240" w:lineRule="auto"/>
        <w:ind w:left="0"/>
      </w:pPr>
    </w:p>
    <w:p w14:paraId="0A2F49FB" w14:textId="2F636E4B" w:rsidR="009015B7" w:rsidRDefault="009015B7" w:rsidP="00DE4380">
      <w:pPr>
        <w:spacing w:before="120" w:after="120" w:line="240" w:lineRule="auto"/>
        <w:ind w:left="0"/>
      </w:pPr>
    </w:p>
    <w:p w14:paraId="1F91AAAD" w14:textId="56B1880E" w:rsidR="00DE4380" w:rsidRPr="00DA3DE4" w:rsidRDefault="00032EE4" w:rsidP="005C72EF">
      <w:pPr>
        <w:pStyle w:val="Heading2"/>
        <w:ind w:left="851" w:hanging="426"/>
        <w:rPr>
          <w:rFonts w:asciiTheme="minorHAnsi" w:hAnsiTheme="minorHAnsi" w:cstheme="minorHAnsi"/>
          <w:color w:val="auto"/>
        </w:rPr>
      </w:pPr>
      <w:bookmarkStart w:id="23" w:name="_Toc87832676"/>
      <w:r w:rsidRPr="00DA3DE4">
        <w:rPr>
          <w:rFonts w:asciiTheme="minorHAnsi" w:hAnsiTheme="minorHAnsi" w:cstheme="minorHAnsi"/>
          <w:color w:val="auto"/>
        </w:rPr>
        <w:lastRenderedPageBreak/>
        <w:t>3</w:t>
      </w:r>
      <w:r w:rsidR="00DE4380" w:rsidRPr="00DA3DE4">
        <w:rPr>
          <w:rFonts w:asciiTheme="minorHAnsi" w:hAnsiTheme="minorHAnsi" w:cstheme="minorHAnsi"/>
          <w:color w:val="auto"/>
        </w:rPr>
        <w:t>.6</w:t>
      </w:r>
      <w:r w:rsidR="005C72EF" w:rsidRPr="00DA3DE4">
        <w:rPr>
          <w:rFonts w:asciiTheme="minorHAnsi" w:hAnsiTheme="minorHAnsi" w:cstheme="minorHAnsi"/>
          <w:color w:val="auto"/>
        </w:rPr>
        <w:t xml:space="preserve"> </w:t>
      </w:r>
      <w:r w:rsidR="00DE4380" w:rsidRPr="00DA3DE4">
        <w:rPr>
          <w:rFonts w:asciiTheme="minorHAnsi" w:hAnsiTheme="minorHAnsi" w:cstheme="minorHAnsi"/>
          <w:color w:val="auto"/>
        </w:rPr>
        <w:t xml:space="preserve"> Positive motivat</w:t>
      </w:r>
      <w:r w:rsidR="0022448D" w:rsidRPr="00DA3DE4">
        <w:rPr>
          <w:rFonts w:asciiTheme="minorHAnsi" w:hAnsiTheme="minorHAnsi" w:cstheme="minorHAnsi"/>
          <w:color w:val="auto"/>
        </w:rPr>
        <w:t>or</w:t>
      </w:r>
      <w:r w:rsidR="00DE4380" w:rsidRPr="00DA3DE4">
        <w:rPr>
          <w:rFonts w:asciiTheme="minorHAnsi" w:hAnsiTheme="minorHAnsi" w:cstheme="minorHAnsi"/>
          <w:color w:val="auto"/>
        </w:rPr>
        <w:t>s to get vaccinated</w:t>
      </w:r>
      <w:bookmarkEnd w:id="23"/>
    </w:p>
    <w:p w14:paraId="324D7881" w14:textId="20D0536C" w:rsidR="00DE4380" w:rsidRPr="00AF5B3F" w:rsidRDefault="00DE4380" w:rsidP="005C72EF">
      <w:pPr>
        <w:spacing w:after="0"/>
        <w:rPr>
          <w:color w:val="000000" w:themeColor="text1"/>
        </w:rPr>
      </w:pPr>
      <w:r w:rsidRPr="00AF5B3F">
        <w:rPr>
          <w:color w:val="000000" w:themeColor="text1"/>
        </w:rPr>
        <w:t xml:space="preserve">All those who had not yet been vaccinated were asked to select from a list </w:t>
      </w:r>
      <w:r w:rsidR="00F21648" w:rsidRPr="00AF5B3F">
        <w:rPr>
          <w:color w:val="000000" w:themeColor="text1"/>
        </w:rPr>
        <w:t xml:space="preserve">of </w:t>
      </w:r>
      <w:r w:rsidRPr="00AF5B3F">
        <w:rPr>
          <w:color w:val="000000" w:themeColor="text1"/>
        </w:rPr>
        <w:t xml:space="preserve">things </w:t>
      </w:r>
      <w:r w:rsidR="00F21648" w:rsidRPr="00AF5B3F">
        <w:rPr>
          <w:color w:val="000000" w:themeColor="text1"/>
        </w:rPr>
        <w:t xml:space="preserve">that </w:t>
      </w:r>
      <w:r w:rsidRPr="00AF5B3F">
        <w:rPr>
          <w:color w:val="000000" w:themeColor="text1"/>
        </w:rPr>
        <w:t xml:space="preserve">would make them more likely to take a </w:t>
      </w:r>
      <w:r w:rsidR="00901F27">
        <w:rPr>
          <w:color w:val="000000" w:themeColor="text1"/>
        </w:rPr>
        <w:t>COVID</w:t>
      </w:r>
      <w:r w:rsidRPr="00AF5B3F">
        <w:rPr>
          <w:color w:val="000000" w:themeColor="text1"/>
        </w:rPr>
        <w:t>-19 vaccine when they are offered one.</w:t>
      </w:r>
    </w:p>
    <w:p w14:paraId="3E55808C" w14:textId="77777777" w:rsidR="005C72EF" w:rsidRPr="00AF5B3F" w:rsidRDefault="005C72EF" w:rsidP="005C72EF">
      <w:pPr>
        <w:spacing w:after="0"/>
        <w:rPr>
          <w:color w:val="000000" w:themeColor="text1"/>
        </w:rPr>
      </w:pPr>
    </w:p>
    <w:p w14:paraId="4BB6333C" w14:textId="77777777" w:rsidR="001C30A8" w:rsidRPr="00AF5B3F" w:rsidRDefault="00DE4380" w:rsidP="005C72EF">
      <w:pPr>
        <w:spacing w:after="0"/>
        <w:rPr>
          <w:color w:val="000000" w:themeColor="text1"/>
        </w:rPr>
      </w:pPr>
      <w:r w:rsidRPr="004B7698">
        <w:rPr>
          <w:color w:val="000000" w:themeColor="text1"/>
        </w:rPr>
        <w:t>Information</w:t>
      </w:r>
      <w:r w:rsidRPr="00AF5B3F">
        <w:rPr>
          <w:color w:val="000000" w:themeColor="text1"/>
        </w:rPr>
        <w:t xml:space="preserve"> is the most influential area, particularly about possible side effects of the vaccine, followed by </w:t>
      </w:r>
      <w:r w:rsidRPr="004B7698">
        <w:rPr>
          <w:color w:val="000000" w:themeColor="text1"/>
        </w:rPr>
        <w:t>conversations</w:t>
      </w:r>
      <w:r w:rsidRPr="00AF5B3F">
        <w:rPr>
          <w:color w:val="000000" w:themeColor="text1"/>
        </w:rPr>
        <w:t xml:space="preserve"> with experts and/or those with a te Ao Māori point of view.  </w:t>
      </w:r>
    </w:p>
    <w:p w14:paraId="7093873B" w14:textId="77777777" w:rsidR="001C30A8" w:rsidRPr="00AF5B3F" w:rsidRDefault="001C30A8" w:rsidP="005C72EF">
      <w:pPr>
        <w:spacing w:after="0"/>
        <w:rPr>
          <w:color w:val="000000" w:themeColor="text1"/>
        </w:rPr>
      </w:pPr>
    </w:p>
    <w:p w14:paraId="3EB63A8B" w14:textId="5D49BAE3" w:rsidR="005C72EF" w:rsidRPr="00AF5B3F" w:rsidRDefault="001C30A8" w:rsidP="005C72EF">
      <w:pPr>
        <w:spacing w:after="0"/>
        <w:rPr>
          <w:color w:val="000000" w:themeColor="text1"/>
        </w:rPr>
      </w:pPr>
      <w:r w:rsidRPr="00AF5B3F">
        <w:rPr>
          <w:color w:val="000000" w:themeColor="text1"/>
        </w:rPr>
        <w:t>Conversations with experts rank ahead of recommendations from a range of sources.</w:t>
      </w:r>
    </w:p>
    <w:p w14:paraId="01D5F781" w14:textId="77777777" w:rsidR="005C72EF" w:rsidRPr="00AF5B3F" w:rsidRDefault="005C72EF" w:rsidP="005C72EF">
      <w:pPr>
        <w:spacing w:after="0"/>
        <w:rPr>
          <w:color w:val="000000" w:themeColor="text1"/>
        </w:rPr>
      </w:pPr>
    </w:p>
    <w:p w14:paraId="0BA2532E" w14:textId="77777777" w:rsidR="005C72EF" w:rsidRPr="00AF5B3F" w:rsidRDefault="005C72EF" w:rsidP="005C72EF">
      <w:pPr>
        <w:spacing w:after="0"/>
        <w:rPr>
          <w:color w:val="000000" w:themeColor="text1"/>
        </w:rPr>
      </w:pPr>
    </w:p>
    <w:p w14:paraId="728576AD" w14:textId="09DD4212" w:rsidR="00DE4380" w:rsidRPr="004B7698" w:rsidRDefault="001C30A8" w:rsidP="00DE4380">
      <w:pPr>
        <w:spacing w:before="120" w:after="120" w:line="240" w:lineRule="auto"/>
        <w:rPr>
          <w:b/>
          <w:bCs/>
        </w:rPr>
      </w:pPr>
      <w:r w:rsidRPr="004B7698">
        <w:rPr>
          <w:b/>
          <w:bCs/>
          <w:noProof/>
        </w:rPr>
        <mc:AlternateContent>
          <mc:Choice Requires="wps">
            <w:drawing>
              <wp:anchor distT="0" distB="0" distL="114300" distR="114300" simplePos="0" relativeHeight="251858944" behindDoc="0" locked="0" layoutInCell="1" allowOverlap="1" wp14:anchorId="45305B28" wp14:editId="582D8822">
                <wp:simplePos x="0" y="0"/>
                <wp:positionH relativeFrom="column">
                  <wp:posOffset>2076450</wp:posOffset>
                </wp:positionH>
                <wp:positionV relativeFrom="paragraph">
                  <wp:posOffset>1660524</wp:posOffset>
                </wp:positionV>
                <wp:extent cx="3286125" cy="9525"/>
                <wp:effectExtent l="0" t="0" r="28575" b="28575"/>
                <wp:wrapNone/>
                <wp:docPr id="26" name="Straight Connector 26"/>
                <wp:cNvGraphicFramePr/>
                <a:graphic xmlns:a="http://schemas.openxmlformats.org/drawingml/2006/main">
                  <a:graphicData uri="http://schemas.microsoft.com/office/word/2010/wordprocessingShape">
                    <wps:wsp>
                      <wps:cNvCnPr/>
                      <wps:spPr>
                        <a:xfrm>
                          <a:off x="0" y="0"/>
                          <a:ext cx="3286125" cy="9525"/>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1511DDBB" id="Straight Connector 26"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pt,130.75pt" to="422.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" strokecolor="windowText">
                <v:stroke dashstyle="dash"/>
              </v:line>
            </w:pict>
          </mc:Fallback>
        </mc:AlternateContent>
      </w:r>
      <w:r w:rsidRPr="004B7698">
        <w:rPr>
          <w:b/>
          <w:bCs/>
          <w:noProof/>
        </w:rPr>
        <mc:AlternateContent>
          <mc:Choice Requires="wps">
            <w:drawing>
              <wp:anchor distT="0" distB="0" distL="114300" distR="114300" simplePos="0" relativeHeight="251859968" behindDoc="0" locked="0" layoutInCell="1" allowOverlap="1" wp14:anchorId="279FFF65" wp14:editId="0ECD8A37">
                <wp:simplePos x="0" y="0"/>
                <wp:positionH relativeFrom="column">
                  <wp:posOffset>2143125</wp:posOffset>
                </wp:positionH>
                <wp:positionV relativeFrom="paragraph">
                  <wp:posOffset>2517776</wp:posOffset>
                </wp:positionV>
                <wp:extent cx="3267075" cy="0"/>
                <wp:effectExtent l="0" t="0" r="0" b="0"/>
                <wp:wrapNone/>
                <wp:docPr id="28" name="Straight Connector 28"/>
                <wp:cNvGraphicFramePr/>
                <a:graphic xmlns:a="http://schemas.openxmlformats.org/drawingml/2006/main">
                  <a:graphicData uri="http://schemas.microsoft.com/office/word/2010/wordprocessingShape">
                    <wps:wsp>
                      <wps:cNvCnPr/>
                      <wps:spPr>
                        <a:xfrm>
                          <a:off x="0" y="0"/>
                          <a:ext cx="3267075" cy="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7691FE2B" id="Straight Connector 28"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75pt,198.25pt" to="426pt,1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" strokecolor="windowText">
                <v:stroke dashstyle="dash"/>
              </v:line>
            </w:pict>
          </mc:Fallback>
        </mc:AlternateContent>
      </w:r>
      <w:r w:rsidRPr="004B7698">
        <w:rPr>
          <w:b/>
          <w:bCs/>
          <w:noProof/>
        </w:rPr>
        <mc:AlternateContent>
          <mc:Choice Requires="wps">
            <w:drawing>
              <wp:anchor distT="0" distB="0" distL="114300" distR="114300" simplePos="0" relativeHeight="251864064" behindDoc="0" locked="0" layoutInCell="1" allowOverlap="1" wp14:anchorId="2163967F" wp14:editId="08DE8C83">
                <wp:simplePos x="0" y="0"/>
                <wp:positionH relativeFrom="margin">
                  <wp:align>right</wp:align>
                </wp:positionH>
                <wp:positionV relativeFrom="paragraph">
                  <wp:posOffset>1948815</wp:posOffset>
                </wp:positionV>
                <wp:extent cx="1117698" cy="251460"/>
                <wp:effectExtent l="0" t="0" r="25400" b="15240"/>
                <wp:wrapNone/>
                <wp:docPr id="36" name="Text Box 36"/>
                <wp:cNvGraphicFramePr/>
                <a:graphic xmlns:a="http://schemas.openxmlformats.org/drawingml/2006/main">
                  <a:graphicData uri="http://schemas.microsoft.com/office/word/2010/wordprocessingShape">
                    <wps:wsp>
                      <wps:cNvSpPr txBox="1"/>
                      <wps:spPr>
                        <a:xfrm>
                          <a:off x="0" y="0"/>
                          <a:ext cx="1117698" cy="251460"/>
                        </a:xfrm>
                        <a:prstGeom prst="rect">
                          <a:avLst/>
                        </a:prstGeom>
                        <a:solidFill>
                          <a:sysClr val="window" lastClr="FFFFFF"/>
                        </a:solidFill>
                        <a:ln w="19050">
                          <a:solidFill>
                            <a:srgbClr val="C0504D"/>
                          </a:solidFill>
                        </a:ln>
                      </wps:spPr>
                      <wps:txbx>
                        <w:txbxContent>
                          <w:p w14:paraId="788F8D1F" w14:textId="77777777" w:rsidR="000B5187" w:rsidRPr="003C1108" w:rsidRDefault="000B5187" w:rsidP="00DE4380">
                            <w:pPr>
                              <w:spacing w:after="0"/>
                              <w:ind w:left="0"/>
                              <w:jc w:val="center"/>
                              <w:rPr>
                                <w:sz w:val="20"/>
                              </w:rPr>
                            </w:pPr>
                            <w:r>
                              <w:rPr>
                                <w:sz w:val="20"/>
                              </w:rPr>
                              <w:t>2.Conversations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3967F" id="Text Box 36" o:spid="_x0000_s1035" type="#_x0000_t202" style="position:absolute;left:0;text-align:left;margin-left:36.8pt;margin-top:153.45pt;width:88pt;height:19.8pt;z-index:251864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" fillcolor="window" strokecolor="#c0504d" strokeweight="1.5pt">
                <v:textbox>
                  <w:txbxContent>
                    <w:p w14:paraId="788F8D1F" w14:textId="77777777" w:rsidR="000B5187" w:rsidRPr="003C1108" w:rsidRDefault="000B5187" w:rsidP="00DE4380">
                      <w:pPr>
                        <w:spacing w:after="0"/>
                        <w:ind w:left="0"/>
                        <w:jc w:val="center"/>
                        <w:rPr>
                          <w:sz w:val="20"/>
                        </w:rPr>
                      </w:pPr>
                      <w:r>
                        <w:rPr>
                          <w:sz w:val="20"/>
                        </w:rPr>
                        <w:t>2.Conversations</w:t>
                      </w:r>
                    </w:p>
                  </w:txbxContent>
                </v:textbox>
                <w10:wrap anchorx="margin"/>
              </v:shape>
            </w:pict>
          </mc:Fallback>
        </mc:AlternateContent>
      </w:r>
      <w:r w:rsidRPr="004B7698">
        <w:rPr>
          <w:b/>
          <w:bCs/>
          <w:noProof/>
        </w:rPr>
        <mc:AlternateContent>
          <mc:Choice Requires="wps">
            <w:drawing>
              <wp:anchor distT="0" distB="0" distL="114300" distR="114300" simplePos="0" relativeHeight="251866112" behindDoc="0" locked="0" layoutInCell="1" allowOverlap="1" wp14:anchorId="617B0073" wp14:editId="3A7D1FDB">
                <wp:simplePos x="0" y="0"/>
                <wp:positionH relativeFrom="column">
                  <wp:posOffset>4436110</wp:posOffset>
                </wp:positionH>
                <wp:positionV relativeFrom="paragraph">
                  <wp:posOffset>3697605</wp:posOffset>
                </wp:positionV>
                <wp:extent cx="1352159" cy="252047"/>
                <wp:effectExtent l="0" t="0" r="19685" b="15240"/>
                <wp:wrapNone/>
                <wp:docPr id="59" name="Text Box 59"/>
                <wp:cNvGraphicFramePr/>
                <a:graphic xmlns:a="http://schemas.openxmlformats.org/drawingml/2006/main">
                  <a:graphicData uri="http://schemas.microsoft.com/office/word/2010/wordprocessingShape">
                    <wps:wsp>
                      <wps:cNvSpPr txBox="1"/>
                      <wps:spPr>
                        <a:xfrm>
                          <a:off x="0" y="0"/>
                          <a:ext cx="1352159" cy="252047"/>
                        </a:xfrm>
                        <a:prstGeom prst="rect">
                          <a:avLst/>
                        </a:prstGeom>
                        <a:solidFill>
                          <a:sysClr val="window" lastClr="FFFFFF"/>
                        </a:solidFill>
                        <a:ln w="19050">
                          <a:solidFill>
                            <a:srgbClr val="4BACC6">
                              <a:lumMod val="60000"/>
                              <a:lumOff val="40000"/>
                            </a:srgbClr>
                          </a:solidFill>
                        </a:ln>
                      </wps:spPr>
                      <wps:txbx>
                        <w:txbxContent>
                          <w:p w14:paraId="65AEEEBB" w14:textId="77777777" w:rsidR="000B5187" w:rsidRPr="00FE4890" w:rsidRDefault="000B5187" w:rsidP="00DE4380">
                            <w:pPr>
                              <w:spacing w:after="0"/>
                              <w:ind w:left="0"/>
                              <w:jc w:val="center"/>
                              <w:rPr>
                                <w:sz w:val="20"/>
                              </w:rPr>
                            </w:pPr>
                            <w:r>
                              <w:rPr>
                                <w:sz w:val="20"/>
                              </w:rPr>
                              <w:t>3</w:t>
                            </w:r>
                            <w:r w:rsidRPr="00FE4890">
                              <w:rPr>
                                <w:sz w:val="20"/>
                              </w:rPr>
                              <w:t>.</w:t>
                            </w:r>
                            <w:r>
                              <w:rPr>
                                <w:sz w:val="20"/>
                              </w:rPr>
                              <w:t>Recommendations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B0073" id="Text Box 59" o:spid="_x0000_s1036" type="#_x0000_t202" style="position:absolute;left:0;text-align:left;margin-left:349.3pt;margin-top:291.15pt;width:106.45pt;height:19.8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" fillcolor="window" strokecolor="#93cddd" strokeweight="1.5pt">
                <v:textbox>
                  <w:txbxContent>
                    <w:p w14:paraId="65AEEEBB" w14:textId="77777777" w:rsidR="000B5187" w:rsidRPr="00FE4890" w:rsidRDefault="000B5187" w:rsidP="00DE4380">
                      <w:pPr>
                        <w:spacing w:after="0"/>
                        <w:ind w:left="0"/>
                        <w:jc w:val="center"/>
                        <w:rPr>
                          <w:sz w:val="20"/>
                        </w:rPr>
                      </w:pPr>
                      <w:r>
                        <w:rPr>
                          <w:sz w:val="20"/>
                        </w:rPr>
                        <w:t>3</w:t>
                      </w:r>
                      <w:r w:rsidRPr="00FE4890">
                        <w:rPr>
                          <w:sz w:val="20"/>
                        </w:rPr>
                        <w:t>.</w:t>
                      </w:r>
                      <w:r>
                        <w:rPr>
                          <w:sz w:val="20"/>
                        </w:rPr>
                        <w:t>Recommendations</w:t>
                      </w:r>
                    </w:p>
                  </w:txbxContent>
                </v:textbox>
              </v:shape>
            </w:pict>
          </mc:Fallback>
        </mc:AlternateContent>
      </w:r>
      <w:r w:rsidRPr="004B7698">
        <w:rPr>
          <w:b/>
          <w:bCs/>
          <w:noProof/>
        </w:rPr>
        <mc:AlternateContent>
          <mc:Choice Requires="wps">
            <w:drawing>
              <wp:anchor distT="0" distB="0" distL="114300" distR="114300" simplePos="0" relativeHeight="251865088" behindDoc="0" locked="0" layoutInCell="1" allowOverlap="1" wp14:anchorId="5702182A" wp14:editId="17463235">
                <wp:simplePos x="0" y="0"/>
                <wp:positionH relativeFrom="margin">
                  <wp:align>right</wp:align>
                </wp:positionH>
                <wp:positionV relativeFrom="paragraph">
                  <wp:posOffset>4899660</wp:posOffset>
                </wp:positionV>
                <wp:extent cx="1141095" cy="251460"/>
                <wp:effectExtent l="0" t="0" r="20955" b="15240"/>
                <wp:wrapNone/>
                <wp:docPr id="57" name="Text Box 57"/>
                <wp:cNvGraphicFramePr/>
                <a:graphic xmlns:a="http://schemas.openxmlformats.org/drawingml/2006/main">
                  <a:graphicData uri="http://schemas.microsoft.com/office/word/2010/wordprocessingShape">
                    <wps:wsp>
                      <wps:cNvSpPr txBox="1"/>
                      <wps:spPr>
                        <a:xfrm>
                          <a:off x="0" y="0"/>
                          <a:ext cx="1141095" cy="251460"/>
                        </a:xfrm>
                        <a:prstGeom prst="rect">
                          <a:avLst/>
                        </a:prstGeom>
                        <a:solidFill>
                          <a:sysClr val="window" lastClr="FFFFFF"/>
                        </a:solidFill>
                        <a:ln w="19050">
                          <a:solidFill>
                            <a:srgbClr val="9BBB59"/>
                          </a:solidFill>
                        </a:ln>
                      </wps:spPr>
                      <wps:txbx>
                        <w:txbxContent>
                          <w:p w14:paraId="3625DD7E" w14:textId="77777777" w:rsidR="000B5187" w:rsidRPr="003C1108" w:rsidRDefault="000B5187" w:rsidP="00DE4380">
                            <w:pPr>
                              <w:spacing w:after="0"/>
                              <w:ind w:left="0"/>
                              <w:jc w:val="center"/>
                              <w:rPr>
                                <w:sz w:val="20"/>
                              </w:rPr>
                            </w:pPr>
                            <w:r>
                              <w:rPr>
                                <w:sz w:val="20"/>
                              </w:rPr>
                              <w:t>4.Medical visit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2182A" id="Text Box 57" o:spid="_x0000_s1037" type="#_x0000_t202" style="position:absolute;left:0;text-align:left;margin-left:38.65pt;margin-top:385.8pt;width:89.85pt;height:19.8pt;z-index:251865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" fillcolor="window" strokecolor="#9bbb59" strokeweight="1.5pt">
                <v:textbox>
                  <w:txbxContent>
                    <w:p w14:paraId="3625DD7E" w14:textId="77777777" w:rsidR="000B5187" w:rsidRPr="003C1108" w:rsidRDefault="000B5187" w:rsidP="00DE4380">
                      <w:pPr>
                        <w:spacing w:after="0"/>
                        <w:ind w:left="0"/>
                        <w:jc w:val="center"/>
                        <w:rPr>
                          <w:sz w:val="20"/>
                        </w:rPr>
                      </w:pPr>
                      <w:r>
                        <w:rPr>
                          <w:sz w:val="20"/>
                        </w:rPr>
                        <w:t>4.Medical visit</w:t>
                      </w:r>
                    </w:p>
                  </w:txbxContent>
                </v:textbox>
                <w10:wrap anchorx="margin"/>
              </v:shape>
            </w:pict>
          </mc:Fallback>
        </mc:AlternateContent>
      </w:r>
      <w:r w:rsidRPr="004B7698">
        <w:rPr>
          <w:b/>
          <w:bCs/>
          <w:noProof/>
        </w:rPr>
        <mc:AlternateContent>
          <mc:Choice Requires="wps">
            <w:drawing>
              <wp:anchor distT="0" distB="0" distL="114300" distR="114300" simplePos="0" relativeHeight="251860992" behindDoc="0" locked="0" layoutInCell="1" allowOverlap="1" wp14:anchorId="0FD6B79D" wp14:editId="2B424B31">
                <wp:simplePos x="0" y="0"/>
                <wp:positionH relativeFrom="column">
                  <wp:posOffset>1990725</wp:posOffset>
                </wp:positionH>
                <wp:positionV relativeFrom="paragraph">
                  <wp:posOffset>4853940</wp:posOffset>
                </wp:positionV>
                <wp:extent cx="3324225" cy="0"/>
                <wp:effectExtent l="0" t="0" r="0" b="0"/>
                <wp:wrapNone/>
                <wp:docPr id="30" name="Straight Connector 30"/>
                <wp:cNvGraphicFramePr/>
                <a:graphic xmlns:a="http://schemas.openxmlformats.org/drawingml/2006/main">
                  <a:graphicData uri="http://schemas.microsoft.com/office/word/2010/wordprocessingShape">
                    <wps:wsp>
                      <wps:cNvCnPr/>
                      <wps:spPr>
                        <a:xfrm flipV="1">
                          <a:off x="0" y="0"/>
                          <a:ext cx="3324225" cy="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526882E2" id="Straight Connector 30" o:spid="_x0000_s1026" style="position:absolute;flip: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75pt,382.2pt" to="418.5pt,3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" strokecolor="windowText">
                <v:stroke dashstyle="dash"/>
              </v:line>
            </w:pict>
          </mc:Fallback>
        </mc:AlternateContent>
      </w:r>
      <w:r w:rsidRPr="004B7698">
        <w:rPr>
          <w:b/>
          <w:bCs/>
          <w:noProof/>
        </w:rPr>
        <mc:AlternateContent>
          <mc:Choice Requires="wps">
            <w:drawing>
              <wp:anchor distT="0" distB="0" distL="114300" distR="114300" simplePos="0" relativeHeight="251862016" behindDoc="0" locked="0" layoutInCell="1" allowOverlap="1" wp14:anchorId="5933CA9E" wp14:editId="57F7D77C">
                <wp:simplePos x="0" y="0"/>
                <wp:positionH relativeFrom="column">
                  <wp:posOffset>2038350</wp:posOffset>
                </wp:positionH>
                <wp:positionV relativeFrom="paragraph">
                  <wp:posOffset>5177790</wp:posOffset>
                </wp:positionV>
                <wp:extent cx="3341915" cy="16510"/>
                <wp:effectExtent l="0" t="0" r="30480" b="21590"/>
                <wp:wrapNone/>
                <wp:docPr id="32" name="Straight Connector 32"/>
                <wp:cNvGraphicFramePr/>
                <a:graphic xmlns:a="http://schemas.openxmlformats.org/drawingml/2006/main">
                  <a:graphicData uri="http://schemas.microsoft.com/office/word/2010/wordprocessingShape">
                    <wps:wsp>
                      <wps:cNvCnPr/>
                      <wps:spPr>
                        <a:xfrm>
                          <a:off x="0" y="0"/>
                          <a:ext cx="3341915" cy="16510"/>
                        </a:xfrm>
                        <a:prstGeom prst="line">
                          <a:avLst/>
                        </a:prstGeom>
                        <a:noFill/>
                        <a:ln w="9525" cap="flat" cmpd="sng" algn="ctr">
                          <a:solidFill>
                            <a:sysClr val="windowText" lastClr="000000"/>
                          </a:solidFill>
                          <a:prstDash val="dash"/>
                        </a:ln>
                        <a:effectLst/>
                      </wps:spPr>
                      <wps:bodyPr/>
                    </wps:wsp>
                  </a:graphicData>
                </a:graphic>
                <wp14:sizeRelV relativeFrom="margin">
                  <wp14:pctHeight>0</wp14:pctHeight>
                </wp14:sizeRelV>
              </wp:anchor>
            </w:drawing>
          </mc:Choice>
          <mc:Fallback xmlns:w16sdtdh="http://schemas.microsoft.com/office/word/2020/wordml/sdtdatahash">
            <w:pict>
              <v:line w14:anchorId="15E6338F" id="Straight Connector 32" o:spid="_x0000_s1026" style="position:absolute;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0.5pt,407.7pt" to="423.6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" strokecolor="windowText">
                <v:stroke dashstyle="dash"/>
              </v:line>
            </w:pict>
          </mc:Fallback>
        </mc:AlternateContent>
      </w:r>
      <w:r w:rsidR="00DE4380" w:rsidRPr="004B7698">
        <w:rPr>
          <w:b/>
          <w:bCs/>
          <w:noProof/>
        </w:rPr>
        <mc:AlternateContent>
          <mc:Choice Requires="wps">
            <w:drawing>
              <wp:anchor distT="0" distB="0" distL="114300" distR="114300" simplePos="0" relativeHeight="251867136" behindDoc="0" locked="0" layoutInCell="1" allowOverlap="1" wp14:anchorId="014B13D1" wp14:editId="4310ACF1">
                <wp:simplePos x="0" y="0"/>
                <wp:positionH relativeFrom="column">
                  <wp:posOffset>1593446</wp:posOffset>
                </wp:positionH>
                <wp:positionV relativeFrom="paragraph">
                  <wp:posOffset>5434965</wp:posOffset>
                </wp:positionV>
                <wp:extent cx="2978727" cy="337185"/>
                <wp:effectExtent l="0" t="0" r="0" b="5715"/>
                <wp:wrapNone/>
                <wp:docPr id="64" name="Text Box 64"/>
                <wp:cNvGraphicFramePr/>
                <a:graphic xmlns:a="http://schemas.openxmlformats.org/drawingml/2006/main">
                  <a:graphicData uri="http://schemas.microsoft.com/office/word/2010/wordprocessingShape">
                    <wps:wsp>
                      <wps:cNvSpPr txBox="1"/>
                      <wps:spPr>
                        <a:xfrm>
                          <a:off x="0" y="0"/>
                          <a:ext cx="2978727" cy="337185"/>
                        </a:xfrm>
                        <a:prstGeom prst="rect">
                          <a:avLst/>
                        </a:prstGeom>
                        <a:noFill/>
                        <a:ln w="6350">
                          <a:noFill/>
                        </a:ln>
                      </wps:spPr>
                      <wps:txbx>
                        <w:txbxContent>
                          <w:p w14:paraId="792CA4E6" w14:textId="65D08C0A" w:rsidR="000B5187" w:rsidRPr="00775ADB" w:rsidRDefault="000B5187" w:rsidP="00DE4380">
                            <w:pPr>
                              <w:rPr>
                                <w:i/>
                                <w:sz w:val="18"/>
                              </w:rPr>
                            </w:pPr>
                            <w:r w:rsidRPr="00775ADB">
                              <w:rPr>
                                <w:i/>
                                <w:sz w:val="18"/>
                              </w:rPr>
                              <w:t xml:space="preserve">Base </w:t>
                            </w:r>
                            <w:r>
                              <w:rPr>
                                <w:i/>
                                <w:sz w:val="18"/>
                              </w:rPr>
                              <w:t>not vaccinated</w:t>
                            </w:r>
                            <w:r w:rsidRPr="00775ADB">
                              <w:rPr>
                                <w:i/>
                                <w:sz w:val="18"/>
                              </w:rPr>
                              <w:t>: n=</w:t>
                            </w:r>
                            <w:r>
                              <w:rPr>
                                <w:i/>
                                <w:sz w:val="18"/>
                              </w:rPr>
                              <w:t>125</w:t>
                            </w:r>
                          </w:p>
                          <w:p w14:paraId="40BEF37B" w14:textId="77777777" w:rsidR="000B5187" w:rsidRPr="00775ADB" w:rsidRDefault="000B5187" w:rsidP="00DE4380">
                            <w:pPr>
                              <w:ind w:left="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4B13D1" id="Text Box 64" o:spid="_x0000_s1038" type="#_x0000_t202" style="position:absolute;left:0;text-align:left;margin-left:125.45pt;margin-top:427.95pt;width:234.55pt;height:26.55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" filled="f" stroked="f" strokeweight=".5pt">
                <v:textbox>
                  <w:txbxContent>
                    <w:p w14:paraId="792CA4E6" w14:textId="65D08C0A" w:rsidR="000B5187" w:rsidRPr="00775ADB" w:rsidRDefault="000B5187" w:rsidP="00DE4380">
                      <w:pPr>
                        <w:rPr>
                          <w:i/>
                          <w:sz w:val="18"/>
                        </w:rPr>
                      </w:pPr>
                      <w:r w:rsidRPr="00775ADB">
                        <w:rPr>
                          <w:i/>
                          <w:sz w:val="18"/>
                        </w:rPr>
                        <w:t xml:space="preserve">Base </w:t>
                      </w:r>
                      <w:r>
                        <w:rPr>
                          <w:i/>
                          <w:sz w:val="18"/>
                        </w:rPr>
                        <w:t>not vaccinated</w:t>
                      </w:r>
                      <w:r w:rsidRPr="00775ADB">
                        <w:rPr>
                          <w:i/>
                          <w:sz w:val="18"/>
                        </w:rPr>
                        <w:t>: n=</w:t>
                      </w:r>
                      <w:r>
                        <w:rPr>
                          <w:i/>
                          <w:sz w:val="18"/>
                        </w:rPr>
                        <w:t>125</w:t>
                      </w:r>
                    </w:p>
                    <w:p w14:paraId="40BEF37B" w14:textId="77777777" w:rsidR="000B5187" w:rsidRPr="00775ADB" w:rsidRDefault="000B5187" w:rsidP="00DE4380">
                      <w:pPr>
                        <w:ind w:left="0"/>
                        <w:rPr>
                          <w:sz w:val="20"/>
                        </w:rPr>
                      </w:pPr>
                    </w:p>
                  </w:txbxContent>
                </v:textbox>
              </v:shape>
            </w:pict>
          </mc:Fallback>
        </mc:AlternateContent>
      </w:r>
      <w:r w:rsidR="00DE4380" w:rsidRPr="004B7698">
        <w:rPr>
          <w:b/>
          <w:bCs/>
          <w:noProof/>
        </w:rPr>
        <mc:AlternateContent>
          <mc:Choice Requires="wps">
            <w:drawing>
              <wp:anchor distT="0" distB="0" distL="114300" distR="114300" simplePos="0" relativeHeight="251863040" behindDoc="0" locked="0" layoutInCell="1" allowOverlap="1" wp14:anchorId="13B0AE78" wp14:editId="7C21DE53">
                <wp:simplePos x="0" y="0"/>
                <wp:positionH relativeFrom="margin">
                  <wp:align>right</wp:align>
                </wp:positionH>
                <wp:positionV relativeFrom="paragraph">
                  <wp:posOffset>920554</wp:posOffset>
                </wp:positionV>
                <wp:extent cx="947057" cy="277586"/>
                <wp:effectExtent l="0" t="0" r="24765" b="27305"/>
                <wp:wrapNone/>
                <wp:docPr id="34" name="Text Box 34"/>
                <wp:cNvGraphicFramePr/>
                <a:graphic xmlns:a="http://schemas.openxmlformats.org/drawingml/2006/main">
                  <a:graphicData uri="http://schemas.microsoft.com/office/word/2010/wordprocessingShape">
                    <wps:wsp>
                      <wps:cNvSpPr txBox="1"/>
                      <wps:spPr>
                        <a:xfrm>
                          <a:off x="0" y="0"/>
                          <a:ext cx="947057" cy="277586"/>
                        </a:xfrm>
                        <a:prstGeom prst="rect">
                          <a:avLst/>
                        </a:prstGeom>
                        <a:solidFill>
                          <a:sysClr val="window" lastClr="FFFFFF"/>
                        </a:solidFill>
                        <a:ln w="19050">
                          <a:solidFill>
                            <a:srgbClr val="4F81BD">
                              <a:lumMod val="75000"/>
                            </a:srgbClr>
                          </a:solidFill>
                        </a:ln>
                      </wps:spPr>
                      <wps:txbx>
                        <w:txbxContent>
                          <w:p w14:paraId="03097279" w14:textId="77777777" w:rsidR="000B5187" w:rsidRPr="003271BE" w:rsidRDefault="000B5187" w:rsidP="00DE4380">
                            <w:pPr>
                              <w:spacing w:after="0"/>
                              <w:ind w:left="0"/>
                              <w:jc w:val="center"/>
                              <w:rPr>
                                <w:sz w:val="20"/>
                              </w:rPr>
                            </w:pPr>
                            <w:r w:rsidRPr="003271BE">
                              <w:rPr>
                                <w:sz w:val="20"/>
                              </w:rPr>
                              <w:t>1.Information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0AE78" id="Text Box 34" o:spid="_x0000_s1039" type="#_x0000_t202" style="position:absolute;left:0;text-align:left;margin-left:23.35pt;margin-top:72.5pt;width:74.55pt;height:21.85pt;z-index:251863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" fillcolor="window" strokecolor="#376092" strokeweight="1.5pt">
                <v:textbox>
                  <w:txbxContent>
                    <w:p w14:paraId="03097279" w14:textId="77777777" w:rsidR="000B5187" w:rsidRPr="003271BE" w:rsidRDefault="000B5187" w:rsidP="00DE4380">
                      <w:pPr>
                        <w:spacing w:after="0"/>
                        <w:ind w:left="0"/>
                        <w:jc w:val="center"/>
                        <w:rPr>
                          <w:sz w:val="20"/>
                        </w:rPr>
                      </w:pPr>
                      <w:r w:rsidRPr="003271BE">
                        <w:rPr>
                          <w:sz w:val="20"/>
                        </w:rPr>
                        <w:t>1.Information</w:t>
                      </w:r>
                    </w:p>
                  </w:txbxContent>
                </v:textbox>
                <w10:wrap anchorx="margin"/>
              </v:shape>
            </w:pict>
          </mc:Fallback>
        </mc:AlternateContent>
      </w:r>
      <w:r w:rsidR="00F82EE1">
        <w:rPr>
          <w:b/>
          <w:bCs/>
          <w:noProof/>
        </w:rPr>
        <w:drawing>
          <wp:inline distT="0" distB="0" distL="0" distR="0" wp14:anchorId="027B282A" wp14:editId="0EAFD078">
            <wp:extent cx="5487035" cy="56515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7035" cy="5651500"/>
                    </a:xfrm>
                    <a:prstGeom prst="rect">
                      <a:avLst/>
                    </a:prstGeom>
                    <a:noFill/>
                  </pic:spPr>
                </pic:pic>
              </a:graphicData>
            </a:graphic>
          </wp:inline>
        </w:drawing>
      </w:r>
    </w:p>
    <w:p w14:paraId="60729C75" w14:textId="1B977E95" w:rsidR="00A54BE9" w:rsidRDefault="00A54BE9">
      <w:pPr>
        <w:rPr>
          <w:rFonts w:ascii="Calibri" w:eastAsia="Times New Roman" w:hAnsi="Calibri" w:cs="Calibri"/>
          <w:b/>
          <w:bCs/>
          <w:color w:val="000000"/>
          <w:sz w:val="24"/>
          <w:szCs w:val="24"/>
          <w:lang w:eastAsia="en-NZ"/>
        </w:rPr>
      </w:pPr>
      <w:r>
        <w:rPr>
          <w:rFonts w:ascii="Calibri" w:eastAsia="Times New Roman" w:hAnsi="Calibri" w:cs="Calibri"/>
          <w:b/>
          <w:bCs/>
          <w:color w:val="000000"/>
          <w:sz w:val="24"/>
          <w:szCs w:val="24"/>
          <w:lang w:eastAsia="en-NZ"/>
        </w:rPr>
        <w:br w:type="page"/>
      </w:r>
    </w:p>
    <w:p w14:paraId="1DDFDD31" w14:textId="30356A15" w:rsidR="004B7698" w:rsidRDefault="004B7698">
      <w:pPr>
        <w:rPr>
          <w:rFonts w:ascii="Calibri" w:eastAsia="Times New Roman" w:hAnsi="Calibri" w:cs="Calibri"/>
          <w:b/>
          <w:bCs/>
          <w:color w:val="000000"/>
          <w:sz w:val="24"/>
          <w:szCs w:val="24"/>
          <w:lang w:eastAsia="en-NZ"/>
        </w:rPr>
      </w:pPr>
    </w:p>
    <w:p w14:paraId="0C3373D6" w14:textId="77777777" w:rsidR="004B7698" w:rsidRDefault="004B7698">
      <w:pPr>
        <w:rPr>
          <w:rFonts w:ascii="Calibri" w:eastAsia="Times New Roman" w:hAnsi="Calibri" w:cs="Calibri"/>
          <w:b/>
          <w:bCs/>
          <w:color w:val="000000"/>
          <w:sz w:val="24"/>
          <w:szCs w:val="24"/>
          <w:lang w:eastAsia="en-NZ"/>
        </w:rPr>
      </w:pPr>
    </w:p>
    <w:p w14:paraId="27FA6D1A" w14:textId="08B9F181" w:rsidR="00B976DF" w:rsidRPr="002228AA" w:rsidRDefault="00A54BE9" w:rsidP="00B976DF">
      <w:pPr>
        <w:spacing w:after="0"/>
        <w:rPr>
          <w:b/>
          <w:bCs/>
          <w:sz w:val="28"/>
          <w:szCs w:val="28"/>
        </w:rPr>
      </w:pPr>
      <w:r>
        <w:rPr>
          <w:rFonts w:ascii="Calibri" w:eastAsia="Times New Roman" w:hAnsi="Calibri" w:cs="Calibri"/>
          <w:b/>
          <w:bCs/>
          <w:color w:val="000000"/>
          <w:sz w:val="24"/>
          <w:szCs w:val="24"/>
          <w:lang w:eastAsia="en-NZ"/>
        </w:rPr>
        <w:t>Practical solution</w:t>
      </w:r>
      <w:r w:rsidR="00B976DF">
        <w:rPr>
          <w:rFonts w:ascii="Calibri" w:eastAsia="Times New Roman" w:hAnsi="Calibri" w:cs="Calibri"/>
          <w:b/>
          <w:bCs/>
          <w:color w:val="000000"/>
          <w:sz w:val="24"/>
          <w:szCs w:val="24"/>
          <w:lang w:eastAsia="en-NZ"/>
        </w:rPr>
        <w:t>s to encourage vaccination</w:t>
      </w:r>
    </w:p>
    <w:p w14:paraId="4D38592F" w14:textId="406B6A5A" w:rsidR="00B976DF" w:rsidRDefault="00B976DF" w:rsidP="00B976DF">
      <w:pPr>
        <w:spacing w:after="0"/>
      </w:pPr>
      <w:r>
        <w:t xml:space="preserve">Respondents who were unvaccinated were asked which options, from a list, would make them more likely to get a </w:t>
      </w:r>
      <w:r w:rsidR="00901F27">
        <w:t>COVID</w:t>
      </w:r>
      <w:r>
        <w:t>-19 vaccine.</w:t>
      </w:r>
    </w:p>
    <w:p w14:paraId="05C238A5" w14:textId="77777777" w:rsidR="00B976DF" w:rsidRDefault="00B976DF" w:rsidP="00B976DF">
      <w:pPr>
        <w:spacing w:after="0"/>
      </w:pPr>
    </w:p>
    <w:p w14:paraId="0703B9E2" w14:textId="77777777" w:rsidR="00B976DF" w:rsidRDefault="00B976DF" w:rsidP="00A54BE9">
      <w:pPr>
        <w:spacing w:after="0"/>
      </w:pPr>
      <w:r>
        <w:t>There were differences between those who are currently likely to get a vaccine, those who are currently unlikely to get a vaccine and those who are unsure.  The analysis indicates that the options listed would be more effective in encouraging/reinforcing their decision to get a vaccine among those who are currently likely (i.e., “Most likely” or “Likely”) to get a vaccine than in encouraging the Unsure or those who are unlikely to get a vaccine to actually get one.</w:t>
      </w:r>
    </w:p>
    <w:p w14:paraId="34FEBF76" w14:textId="77777777" w:rsidR="00B976DF" w:rsidRDefault="00B976DF" w:rsidP="00A54BE9">
      <w:pPr>
        <w:spacing w:after="0"/>
      </w:pPr>
    </w:p>
    <w:p w14:paraId="2C03D9BA" w14:textId="77777777" w:rsidR="00B976DF" w:rsidRDefault="00B976DF" w:rsidP="00A54BE9">
      <w:pPr>
        <w:pStyle w:val="ListParagraph"/>
        <w:numPr>
          <w:ilvl w:val="0"/>
          <w:numId w:val="49"/>
        </w:numPr>
        <w:spacing w:after="0"/>
      </w:pPr>
      <w:r>
        <w:t>67% of the unsure and 73% of those who are currently unlikely to get a vaccine would not be motivated by any of the options on the list.</w:t>
      </w:r>
    </w:p>
    <w:p w14:paraId="2AC46F77" w14:textId="77777777" w:rsidR="00B976DF" w:rsidRDefault="00B976DF" w:rsidP="00A54BE9">
      <w:pPr>
        <w:pStyle w:val="ListParagraph"/>
        <w:numPr>
          <w:ilvl w:val="0"/>
          <w:numId w:val="49"/>
        </w:numPr>
        <w:spacing w:after="0"/>
      </w:pPr>
      <w:r>
        <w:t>Those who were currently likely to get a vaccine would be more likely to respond to:</w:t>
      </w:r>
    </w:p>
    <w:p w14:paraId="4CF4F93A" w14:textId="77777777" w:rsidR="00B976DF" w:rsidRDefault="00B976DF" w:rsidP="00A54BE9">
      <w:pPr>
        <w:pStyle w:val="ListParagraph"/>
        <w:numPr>
          <w:ilvl w:val="1"/>
          <w:numId w:val="49"/>
        </w:numPr>
        <w:spacing w:after="0"/>
      </w:pPr>
      <w:r>
        <w:t>A financial incentive to cover their time to get a vaccine (19%).</w:t>
      </w:r>
    </w:p>
    <w:p w14:paraId="6D0A0D78" w14:textId="77777777" w:rsidR="00B976DF" w:rsidRDefault="00B976DF" w:rsidP="00A54BE9">
      <w:pPr>
        <w:pStyle w:val="ListParagraph"/>
        <w:numPr>
          <w:ilvl w:val="1"/>
          <w:numId w:val="49"/>
        </w:numPr>
        <w:spacing w:after="0"/>
      </w:pPr>
      <w:r>
        <w:t>Time off work to get a vaccine (18%).</w:t>
      </w:r>
    </w:p>
    <w:p w14:paraId="35B3A7E9" w14:textId="77777777" w:rsidR="00B976DF" w:rsidRDefault="00B976DF" w:rsidP="00A54BE9">
      <w:pPr>
        <w:pStyle w:val="ListParagraph"/>
        <w:numPr>
          <w:ilvl w:val="1"/>
          <w:numId w:val="49"/>
        </w:numPr>
        <w:spacing w:after="0"/>
      </w:pPr>
      <w:r w:rsidRPr="00CC079E">
        <w:t>Knowing that Medsafe has approved the vaccine for use in New Zealand</w:t>
      </w:r>
      <w:r>
        <w:t xml:space="preserve"> (16%).</w:t>
      </w:r>
    </w:p>
    <w:p w14:paraId="483D5E1A" w14:textId="77777777" w:rsidR="00B976DF" w:rsidRDefault="00B976DF" w:rsidP="00A54BE9">
      <w:pPr>
        <w:pStyle w:val="ListParagraph"/>
        <w:numPr>
          <w:ilvl w:val="1"/>
          <w:numId w:val="49"/>
        </w:numPr>
        <w:spacing w:after="0"/>
      </w:pPr>
      <w:r>
        <w:t>If their whānau (14%) or friends (13%) take it.</w:t>
      </w:r>
    </w:p>
    <w:p w14:paraId="754FD7B8" w14:textId="5498CB3C" w:rsidR="00B976DF" w:rsidRDefault="00B976DF" w:rsidP="00A54BE9">
      <w:pPr>
        <w:pStyle w:val="ListParagraph"/>
        <w:numPr>
          <w:ilvl w:val="1"/>
          <w:numId w:val="49"/>
        </w:numPr>
        <w:spacing w:after="0"/>
      </w:pPr>
      <w:r>
        <w:t xml:space="preserve">If vaccinators come to their home to give a </w:t>
      </w:r>
      <w:r w:rsidR="00901F27">
        <w:t>COVID</w:t>
      </w:r>
      <w:r>
        <w:t>-19 vaccine to them (12%).</w:t>
      </w:r>
    </w:p>
    <w:p w14:paraId="1313AA9A" w14:textId="77777777" w:rsidR="00B976DF" w:rsidRDefault="00B976DF" w:rsidP="00A54BE9">
      <w:pPr>
        <w:pStyle w:val="ListParagraph"/>
        <w:numPr>
          <w:ilvl w:val="0"/>
          <w:numId w:val="49"/>
        </w:numPr>
        <w:spacing w:after="0"/>
      </w:pPr>
      <w:r>
        <w:t>Few of those who are currently unlikely to get a vaccine (this includes those who say they will definitely not get a vaccine) would respond to any of the options, the more prominent ones (5% or more) being:</w:t>
      </w:r>
    </w:p>
    <w:p w14:paraId="74849A0D" w14:textId="77777777" w:rsidR="00B976DF" w:rsidRDefault="00B976DF" w:rsidP="00A54BE9">
      <w:pPr>
        <w:pStyle w:val="ListParagraph"/>
        <w:numPr>
          <w:ilvl w:val="1"/>
          <w:numId w:val="49"/>
        </w:numPr>
        <w:spacing w:after="0"/>
      </w:pPr>
      <w:r>
        <w:t>If their friends take it (6%).  Note that whānau taking it is less important to them (3%) than their friends taking it.</w:t>
      </w:r>
    </w:p>
    <w:p w14:paraId="1E16E933" w14:textId="77777777" w:rsidR="00B976DF" w:rsidRDefault="00B976DF" w:rsidP="00A54BE9">
      <w:pPr>
        <w:pStyle w:val="ListParagraph"/>
        <w:numPr>
          <w:ilvl w:val="1"/>
          <w:numId w:val="49"/>
        </w:numPr>
        <w:spacing w:after="0"/>
      </w:pPr>
      <w:r w:rsidRPr="002A653D">
        <w:t xml:space="preserve">If </w:t>
      </w:r>
      <w:r>
        <w:t>their</w:t>
      </w:r>
      <w:r w:rsidRPr="002A653D">
        <w:t xml:space="preserve"> doctor or health provider sets up a clinic to give vaccines</w:t>
      </w:r>
      <w:r>
        <w:t xml:space="preserve"> (6%).</w:t>
      </w:r>
    </w:p>
    <w:p w14:paraId="6FFD0265" w14:textId="77777777" w:rsidR="00B976DF" w:rsidRDefault="00B976DF" w:rsidP="00A54BE9">
      <w:pPr>
        <w:pStyle w:val="ListParagraph"/>
        <w:numPr>
          <w:ilvl w:val="1"/>
          <w:numId w:val="49"/>
        </w:numPr>
        <w:spacing w:after="0"/>
      </w:pPr>
      <w:r w:rsidRPr="002A653D">
        <w:t xml:space="preserve">If </w:t>
      </w:r>
      <w:r>
        <w:t>their</w:t>
      </w:r>
      <w:r w:rsidRPr="002A653D">
        <w:t xml:space="preserve"> church or spiritual advisor says it is OK to take it</w:t>
      </w:r>
      <w:r>
        <w:t xml:space="preserve"> (5%).</w:t>
      </w:r>
    </w:p>
    <w:p w14:paraId="5851D7B9" w14:textId="77777777" w:rsidR="00B976DF" w:rsidRDefault="00B976DF" w:rsidP="00A54BE9">
      <w:pPr>
        <w:pStyle w:val="ListParagraph"/>
        <w:numPr>
          <w:ilvl w:val="0"/>
          <w:numId w:val="49"/>
        </w:numPr>
        <w:spacing w:after="0"/>
      </w:pPr>
      <w:r>
        <w:t>Only 6 of the options trigger a response from those who are currently unsure whether to get a vaccine or not:</w:t>
      </w:r>
    </w:p>
    <w:p w14:paraId="56CDB7EF" w14:textId="77777777" w:rsidR="00B976DF" w:rsidRDefault="00B976DF" w:rsidP="00A54BE9">
      <w:pPr>
        <w:pStyle w:val="ListParagraph"/>
        <w:numPr>
          <w:ilvl w:val="1"/>
          <w:numId w:val="49"/>
        </w:numPr>
        <w:spacing w:after="0"/>
      </w:pPr>
      <w:r>
        <w:t>A financial incentive to cover their time to get a vaccine (10%).</w:t>
      </w:r>
    </w:p>
    <w:p w14:paraId="2D1642F6" w14:textId="77777777" w:rsidR="00B976DF" w:rsidRDefault="00B976DF" w:rsidP="00A54BE9">
      <w:pPr>
        <w:pStyle w:val="ListParagraph"/>
        <w:numPr>
          <w:ilvl w:val="1"/>
          <w:numId w:val="49"/>
        </w:numPr>
        <w:spacing w:after="0"/>
      </w:pPr>
      <w:r w:rsidRPr="002A653D">
        <w:t xml:space="preserve">If </w:t>
      </w:r>
      <w:r>
        <w:t>their</w:t>
      </w:r>
      <w:r w:rsidRPr="002A653D">
        <w:t xml:space="preserve"> church or spiritual advisor says it is OK to take it</w:t>
      </w:r>
      <w:r>
        <w:t xml:space="preserve"> (9%).</w:t>
      </w:r>
    </w:p>
    <w:p w14:paraId="4A13A9DD" w14:textId="77777777" w:rsidR="00B976DF" w:rsidRDefault="00B976DF" w:rsidP="00A54BE9">
      <w:pPr>
        <w:pStyle w:val="ListParagraph"/>
        <w:numPr>
          <w:ilvl w:val="1"/>
          <w:numId w:val="49"/>
        </w:numPr>
        <w:spacing w:after="0"/>
      </w:pPr>
      <w:r>
        <w:t>If their friends (7%) or whānau (5%) take it.</w:t>
      </w:r>
    </w:p>
    <w:p w14:paraId="6F685C99" w14:textId="77777777" w:rsidR="00B976DF" w:rsidRDefault="00B976DF" w:rsidP="00A54BE9">
      <w:pPr>
        <w:pStyle w:val="ListParagraph"/>
        <w:numPr>
          <w:ilvl w:val="1"/>
          <w:numId w:val="49"/>
        </w:numPr>
        <w:spacing w:after="0"/>
      </w:pPr>
      <w:r w:rsidRPr="00CC079E">
        <w:t>Knowing that Medsafe has approved the vaccine for use in New Zealand</w:t>
      </w:r>
      <w:r>
        <w:t xml:space="preserve"> (7%).</w:t>
      </w:r>
    </w:p>
    <w:p w14:paraId="11B54735" w14:textId="77777777" w:rsidR="00B976DF" w:rsidRDefault="00B976DF" w:rsidP="00A54BE9">
      <w:pPr>
        <w:pStyle w:val="ListParagraph"/>
        <w:numPr>
          <w:ilvl w:val="1"/>
          <w:numId w:val="49"/>
        </w:numPr>
        <w:spacing w:after="0"/>
      </w:pPr>
      <w:r w:rsidRPr="002A653D">
        <w:t xml:space="preserve">If Māori leaders </w:t>
      </w:r>
      <w:r>
        <w:t xml:space="preserve">they </w:t>
      </w:r>
      <w:r w:rsidRPr="002A653D">
        <w:t>trust take the vaccine</w:t>
      </w:r>
      <w:r>
        <w:t xml:space="preserve"> (5%)</w:t>
      </w:r>
    </w:p>
    <w:p w14:paraId="727965D6" w14:textId="00675AAB" w:rsidR="00B976DF" w:rsidRDefault="00B976DF" w:rsidP="00B976DF">
      <w:r>
        <w:br w:type="page"/>
      </w:r>
    </w:p>
    <w:p w14:paraId="180E1123" w14:textId="2A509BC6" w:rsidR="003D66A4" w:rsidRDefault="003D66A4" w:rsidP="003D66A4">
      <w:pPr>
        <w:spacing w:after="0"/>
      </w:pPr>
      <w:r>
        <w:lastRenderedPageBreak/>
        <w:t>The following table gives indications</w:t>
      </w:r>
      <w:r>
        <w:rPr>
          <w:rStyle w:val="FootnoteReference"/>
        </w:rPr>
        <w:footnoteReference w:id="7"/>
      </w:r>
      <w:r>
        <w:t xml:space="preserve"> of the practical solutions that may work effectively with the different groups among those who are not vaccinated.  The solutions that may work more effectively are </w:t>
      </w:r>
      <w:r w:rsidR="002D27B4">
        <w:t xml:space="preserve">those which are above the average level - </w:t>
      </w:r>
      <w:r>
        <w:t>outlined</w:t>
      </w:r>
      <w:r w:rsidR="002D27B4">
        <w:t xml:space="preserve"> in green</w:t>
      </w:r>
      <w:r>
        <w:t xml:space="preserve">.  </w:t>
      </w:r>
      <w:r w:rsidR="002D27B4">
        <w:t xml:space="preserve">  The options outlined in grey for those who say they will definitely not get a vaccine are not above average level but could have some effect. </w:t>
      </w:r>
    </w:p>
    <w:p w14:paraId="0AB16F94" w14:textId="77777777" w:rsidR="003D66A4" w:rsidRDefault="003D66A4" w:rsidP="003D66A4">
      <w:pPr>
        <w:spacing w:after="0"/>
      </w:pPr>
    </w:p>
    <w:tbl>
      <w:tblPr>
        <w:tblW w:w="9162" w:type="dxa"/>
        <w:tblInd w:w="421" w:type="dxa"/>
        <w:tblLook w:val="04A0" w:firstRow="1" w:lastRow="0" w:firstColumn="1" w:lastColumn="0" w:noHBand="0" w:noVBand="1"/>
      </w:tblPr>
      <w:tblGrid>
        <w:gridCol w:w="3402"/>
        <w:gridCol w:w="960"/>
        <w:gridCol w:w="960"/>
        <w:gridCol w:w="960"/>
        <w:gridCol w:w="960"/>
        <w:gridCol w:w="960"/>
        <w:gridCol w:w="960"/>
      </w:tblGrid>
      <w:tr w:rsidR="003D66A4" w:rsidRPr="003D66A4" w14:paraId="32D5DED7" w14:textId="77777777" w:rsidTr="004B7698">
        <w:trPr>
          <w:trHeight w:val="255"/>
        </w:trPr>
        <w:tc>
          <w:tcPr>
            <w:tcW w:w="3402" w:type="dxa"/>
            <w:vMerge w:val="restart"/>
            <w:tcBorders>
              <w:top w:val="single" w:sz="4" w:space="0" w:color="auto"/>
              <w:left w:val="single" w:sz="4" w:space="0" w:color="auto"/>
              <w:bottom w:val="nil"/>
              <w:right w:val="nil"/>
            </w:tcBorders>
            <w:shd w:val="clear" w:color="000000" w:fill="4472C4"/>
            <w:vAlign w:val="center"/>
            <w:hideMark/>
          </w:tcPr>
          <w:p w14:paraId="4A2C7ACA" w14:textId="5DE347C0" w:rsidR="003D66A4" w:rsidRPr="003D66A4" w:rsidRDefault="003D66A4" w:rsidP="003D66A4">
            <w:pPr>
              <w:spacing w:after="0" w:line="240" w:lineRule="auto"/>
              <w:ind w:left="0"/>
              <w:rPr>
                <w:rFonts w:ascii="Calibri" w:eastAsia="Times New Roman" w:hAnsi="Calibri" w:cs="Calibri"/>
                <w:b/>
                <w:bCs/>
                <w:color w:val="FFFFFF"/>
                <w:sz w:val="20"/>
                <w:szCs w:val="20"/>
                <w:lang w:eastAsia="en-NZ"/>
              </w:rPr>
            </w:pPr>
            <w:r w:rsidRPr="003D66A4">
              <w:rPr>
                <w:rFonts w:ascii="Calibri" w:eastAsia="Times New Roman" w:hAnsi="Calibri" w:cs="Calibri"/>
                <w:b/>
                <w:bCs/>
                <w:color w:val="FFFFFF"/>
                <w:sz w:val="20"/>
                <w:szCs w:val="20"/>
                <w:lang w:eastAsia="en-NZ"/>
              </w:rPr>
              <w:t xml:space="preserve">Overall, what would make you more likely to get a </w:t>
            </w:r>
            <w:r w:rsidR="00901F27">
              <w:rPr>
                <w:rFonts w:ascii="Calibri" w:eastAsia="Times New Roman" w:hAnsi="Calibri" w:cs="Calibri"/>
                <w:b/>
                <w:bCs/>
                <w:color w:val="FFFFFF"/>
                <w:sz w:val="20"/>
                <w:szCs w:val="20"/>
                <w:lang w:eastAsia="en-NZ"/>
              </w:rPr>
              <w:t>COVID</w:t>
            </w:r>
            <w:r w:rsidRPr="003D66A4">
              <w:rPr>
                <w:rFonts w:ascii="Calibri" w:eastAsia="Times New Roman" w:hAnsi="Calibri" w:cs="Calibri"/>
                <w:b/>
                <w:bCs/>
                <w:color w:val="FFFFFF"/>
                <w:sz w:val="20"/>
                <w:szCs w:val="20"/>
                <w:lang w:eastAsia="en-NZ"/>
              </w:rPr>
              <w:t>-19 vaccine when you have the chance to get one?</w:t>
            </w:r>
          </w:p>
        </w:tc>
        <w:tc>
          <w:tcPr>
            <w:tcW w:w="960" w:type="dxa"/>
            <w:vMerge w:val="restart"/>
            <w:tcBorders>
              <w:top w:val="single" w:sz="4" w:space="0" w:color="auto"/>
              <w:left w:val="single" w:sz="4" w:space="0" w:color="FFFFFF"/>
              <w:bottom w:val="single" w:sz="4" w:space="0" w:color="000000"/>
              <w:right w:val="single" w:sz="4" w:space="0" w:color="FFFFFF"/>
            </w:tcBorders>
            <w:shd w:val="clear" w:color="000000" w:fill="4472C4"/>
            <w:vAlign w:val="center"/>
            <w:hideMark/>
          </w:tcPr>
          <w:p w14:paraId="276F8395" w14:textId="77777777" w:rsidR="003D66A4" w:rsidRPr="003D66A4" w:rsidRDefault="003D66A4" w:rsidP="003D66A4">
            <w:pPr>
              <w:spacing w:after="0" w:line="240" w:lineRule="auto"/>
              <w:ind w:left="0"/>
              <w:jc w:val="center"/>
              <w:rPr>
                <w:rFonts w:ascii="Calibri" w:eastAsia="Times New Roman" w:hAnsi="Calibri" w:cs="Calibri"/>
                <w:b/>
                <w:bCs/>
                <w:color w:val="FFFFFF"/>
                <w:sz w:val="20"/>
                <w:szCs w:val="20"/>
                <w:lang w:eastAsia="en-NZ"/>
              </w:rPr>
            </w:pPr>
            <w:r w:rsidRPr="003D66A4">
              <w:rPr>
                <w:rFonts w:ascii="Calibri" w:eastAsia="Times New Roman" w:hAnsi="Calibri" w:cs="Calibri"/>
                <w:b/>
                <w:bCs/>
                <w:color w:val="FFFFFF"/>
                <w:sz w:val="20"/>
                <w:szCs w:val="20"/>
                <w:lang w:eastAsia="en-NZ"/>
              </w:rPr>
              <w:t>ALL</w:t>
            </w:r>
          </w:p>
        </w:tc>
        <w:tc>
          <w:tcPr>
            <w:tcW w:w="4800" w:type="dxa"/>
            <w:gridSpan w:val="5"/>
            <w:tcBorders>
              <w:top w:val="single" w:sz="4" w:space="0" w:color="auto"/>
              <w:left w:val="nil"/>
              <w:bottom w:val="single" w:sz="4" w:space="0" w:color="FFFFFF"/>
              <w:right w:val="single" w:sz="4" w:space="0" w:color="000000"/>
            </w:tcBorders>
            <w:shd w:val="clear" w:color="000000" w:fill="4472C4"/>
            <w:noWrap/>
            <w:vAlign w:val="center"/>
            <w:hideMark/>
          </w:tcPr>
          <w:p w14:paraId="7C17A9B1" w14:textId="77777777" w:rsidR="003D66A4" w:rsidRPr="003D66A4" w:rsidRDefault="003D66A4" w:rsidP="003D66A4">
            <w:pPr>
              <w:spacing w:after="0" w:line="240" w:lineRule="auto"/>
              <w:ind w:left="0"/>
              <w:jc w:val="center"/>
              <w:rPr>
                <w:rFonts w:ascii="Calibri" w:eastAsia="Times New Roman" w:hAnsi="Calibri" w:cs="Calibri"/>
                <w:b/>
                <w:bCs/>
                <w:color w:val="FFFFFF"/>
                <w:sz w:val="20"/>
                <w:szCs w:val="20"/>
                <w:lang w:eastAsia="en-NZ"/>
              </w:rPr>
            </w:pPr>
            <w:r w:rsidRPr="003D66A4">
              <w:rPr>
                <w:rFonts w:ascii="Calibri" w:eastAsia="Times New Roman" w:hAnsi="Calibri" w:cs="Calibri"/>
                <w:b/>
                <w:bCs/>
                <w:color w:val="FFFFFF"/>
                <w:sz w:val="20"/>
                <w:szCs w:val="20"/>
                <w:lang w:eastAsia="en-NZ"/>
              </w:rPr>
              <w:t>Not Vaccinated</w:t>
            </w:r>
          </w:p>
        </w:tc>
      </w:tr>
      <w:tr w:rsidR="003D66A4" w:rsidRPr="003D66A4" w14:paraId="64ED5E90" w14:textId="77777777" w:rsidTr="004B7698">
        <w:trPr>
          <w:trHeight w:val="450"/>
        </w:trPr>
        <w:tc>
          <w:tcPr>
            <w:tcW w:w="3402" w:type="dxa"/>
            <w:vMerge/>
            <w:tcBorders>
              <w:top w:val="single" w:sz="4" w:space="0" w:color="auto"/>
              <w:left w:val="single" w:sz="4" w:space="0" w:color="auto"/>
              <w:bottom w:val="nil"/>
              <w:right w:val="nil"/>
            </w:tcBorders>
            <w:vAlign w:val="center"/>
            <w:hideMark/>
          </w:tcPr>
          <w:p w14:paraId="51D2BB8A" w14:textId="77777777" w:rsidR="003D66A4" w:rsidRPr="003D66A4" w:rsidRDefault="003D66A4" w:rsidP="003D66A4">
            <w:pPr>
              <w:spacing w:after="0" w:line="240" w:lineRule="auto"/>
              <w:ind w:left="0"/>
              <w:rPr>
                <w:rFonts w:ascii="Calibri" w:eastAsia="Times New Roman" w:hAnsi="Calibri" w:cs="Calibri"/>
                <w:b/>
                <w:bCs/>
                <w:color w:val="FFFFFF"/>
                <w:sz w:val="20"/>
                <w:szCs w:val="20"/>
                <w:lang w:eastAsia="en-NZ"/>
              </w:rPr>
            </w:pPr>
          </w:p>
        </w:tc>
        <w:tc>
          <w:tcPr>
            <w:tcW w:w="960" w:type="dxa"/>
            <w:vMerge/>
            <w:tcBorders>
              <w:top w:val="single" w:sz="4" w:space="0" w:color="auto"/>
              <w:left w:val="single" w:sz="4" w:space="0" w:color="FFFFFF"/>
              <w:bottom w:val="single" w:sz="4" w:space="0" w:color="000000"/>
              <w:right w:val="single" w:sz="4" w:space="0" w:color="FFFFFF"/>
            </w:tcBorders>
            <w:vAlign w:val="center"/>
            <w:hideMark/>
          </w:tcPr>
          <w:p w14:paraId="1C718A61" w14:textId="77777777" w:rsidR="003D66A4" w:rsidRPr="003D66A4" w:rsidRDefault="003D66A4" w:rsidP="003D66A4">
            <w:pPr>
              <w:spacing w:after="0" w:line="240" w:lineRule="auto"/>
              <w:ind w:left="0"/>
              <w:rPr>
                <w:rFonts w:ascii="Calibri" w:eastAsia="Times New Roman" w:hAnsi="Calibri" w:cs="Calibri"/>
                <w:b/>
                <w:bCs/>
                <w:color w:val="FFFFFF"/>
                <w:sz w:val="20"/>
                <w:szCs w:val="20"/>
                <w:lang w:eastAsia="en-NZ"/>
              </w:rPr>
            </w:pPr>
          </w:p>
        </w:tc>
        <w:tc>
          <w:tcPr>
            <w:tcW w:w="960" w:type="dxa"/>
            <w:tcBorders>
              <w:top w:val="nil"/>
              <w:left w:val="nil"/>
              <w:bottom w:val="single" w:sz="4" w:space="0" w:color="auto"/>
              <w:right w:val="single" w:sz="4" w:space="0" w:color="FFFFFF"/>
            </w:tcBorders>
            <w:shd w:val="clear" w:color="000000" w:fill="4472C4"/>
            <w:vAlign w:val="center"/>
            <w:hideMark/>
          </w:tcPr>
          <w:p w14:paraId="4AD67EA2" w14:textId="77777777" w:rsidR="003D66A4" w:rsidRPr="003D66A4" w:rsidRDefault="003D66A4" w:rsidP="003D66A4">
            <w:pPr>
              <w:spacing w:after="0" w:line="240" w:lineRule="auto"/>
              <w:ind w:left="0"/>
              <w:jc w:val="center"/>
              <w:rPr>
                <w:rFonts w:ascii="Calibri" w:eastAsia="Times New Roman" w:hAnsi="Calibri" w:cs="Calibri"/>
                <w:b/>
                <w:bCs/>
                <w:color w:val="FFFFFF"/>
                <w:sz w:val="16"/>
                <w:szCs w:val="16"/>
                <w:lang w:eastAsia="en-NZ"/>
              </w:rPr>
            </w:pPr>
            <w:r w:rsidRPr="003D66A4">
              <w:rPr>
                <w:rFonts w:ascii="Calibri" w:eastAsia="Times New Roman" w:hAnsi="Calibri" w:cs="Calibri"/>
                <w:b/>
                <w:bCs/>
                <w:color w:val="FFFFFF"/>
                <w:sz w:val="16"/>
                <w:szCs w:val="16"/>
                <w:lang w:eastAsia="en-NZ"/>
              </w:rPr>
              <w:t>Booked</w:t>
            </w:r>
          </w:p>
        </w:tc>
        <w:tc>
          <w:tcPr>
            <w:tcW w:w="960" w:type="dxa"/>
            <w:tcBorders>
              <w:top w:val="nil"/>
              <w:left w:val="nil"/>
              <w:bottom w:val="single" w:sz="4" w:space="0" w:color="auto"/>
              <w:right w:val="single" w:sz="4" w:space="0" w:color="FFFFFF"/>
            </w:tcBorders>
            <w:shd w:val="clear" w:color="000000" w:fill="4472C4"/>
            <w:vAlign w:val="center"/>
            <w:hideMark/>
          </w:tcPr>
          <w:p w14:paraId="21C4ED10" w14:textId="77777777" w:rsidR="003D66A4" w:rsidRPr="003D66A4" w:rsidRDefault="003D66A4" w:rsidP="003D66A4">
            <w:pPr>
              <w:spacing w:after="0" w:line="240" w:lineRule="auto"/>
              <w:ind w:left="0"/>
              <w:jc w:val="center"/>
              <w:rPr>
                <w:rFonts w:ascii="Calibri" w:eastAsia="Times New Roman" w:hAnsi="Calibri" w:cs="Calibri"/>
                <w:b/>
                <w:bCs/>
                <w:color w:val="FFFFFF"/>
                <w:sz w:val="16"/>
                <w:szCs w:val="16"/>
                <w:lang w:eastAsia="en-NZ"/>
              </w:rPr>
            </w:pPr>
            <w:r w:rsidRPr="003D66A4">
              <w:rPr>
                <w:rFonts w:ascii="Calibri" w:eastAsia="Times New Roman" w:hAnsi="Calibri" w:cs="Calibri"/>
                <w:b/>
                <w:bCs/>
                <w:color w:val="FFFFFF"/>
                <w:sz w:val="16"/>
                <w:szCs w:val="16"/>
                <w:lang w:eastAsia="en-NZ"/>
              </w:rPr>
              <w:t xml:space="preserve">Total </w:t>
            </w:r>
            <w:r w:rsidRPr="003D66A4">
              <w:rPr>
                <w:rFonts w:ascii="Calibri" w:eastAsia="Times New Roman" w:hAnsi="Calibri" w:cs="Calibri"/>
                <w:b/>
                <w:bCs/>
                <w:color w:val="FFFFFF"/>
                <w:sz w:val="16"/>
                <w:szCs w:val="16"/>
                <w:lang w:eastAsia="en-NZ"/>
              </w:rPr>
              <w:br/>
              <w:t>Likely</w:t>
            </w:r>
          </w:p>
        </w:tc>
        <w:tc>
          <w:tcPr>
            <w:tcW w:w="960" w:type="dxa"/>
            <w:tcBorders>
              <w:top w:val="nil"/>
              <w:left w:val="nil"/>
              <w:bottom w:val="single" w:sz="4" w:space="0" w:color="auto"/>
              <w:right w:val="single" w:sz="4" w:space="0" w:color="FFFFFF"/>
            </w:tcBorders>
            <w:shd w:val="clear" w:color="000000" w:fill="4472C4"/>
            <w:vAlign w:val="center"/>
            <w:hideMark/>
          </w:tcPr>
          <w:p w14:paraId="1AC73AFC" w14:textId="77777777" w:rsidR="003D66A4" w:rsidRPr="003D66A4" w:rsidRDefault="003D66A4" w:rsidP="003D66A4">
            <w:pPr>
              <w:spacing w:after="0" w:line="240" w:lineRule="auto"/>
              <w:ind w:left="0"/>
              <w:jc w:val="center"/>
              <w:rPr>
                <w:rFonts w:ascii="Calibri" w:eastAsia="Times New Roman" w:hAnsi="Calibri" w:cs="Calibri"/>
                <w:b/>
                <w:bCs/>
                <w:color w:val="FFFFFF"/>
                <w:sz w:val="16"/>
                <w:szCs w:val="16"/>
                <w:lang w:eastAsia="en-NZ"/>
              </w:rPr>
            </w:pPr>
            <w:r w:rsidRPr="003D66A4">
              <w:rPr>
                <w:rFonts w:ascii="Calibri" w:eastAsia="Times New Roman" w:hAnsi="Calibri" w:cs="Calibri"/>
                <w:b/>
                <w:bCs/>
                <w:color w:val="FFFFFF"/>
                <w:sz w:val="16"/>
                <w:szCs w:val="16"/>
                <w:lang w:eastAsia="en-NZ"/>
              </w:rPr>
              <w:t>Total Unlikely</w:t>
            </w:r>
          </w:p>
        </w:tc>
        <w:tc>
          <w:tcPr>
            <w:tcW w:w="960" w:type="dxa"/>
            <w:tcBorders>
              <w:top w:val="nil"/>
              <w:left w:val="nil"/>
              <w:bottom w:val="single" w:sz="4" w:space="0" w:color="auto"/>
              <w:right w:val="single" w:sz="4" w:space="0" w:color="FFFFFF"/>
            </w:tcBorders>
            <w:shd w:val="clear" w:color="000000" w:fill="4472C4"/>
            <w:vAlign w:val="center"/>
            <w:hideMark/>
          </w:tcPr>
          <w:p w14:paraId="682E838D" w14:textId="77777777" w:rsidR="003D66A4" w:rsidRPr="003D66A4" w:rsidRDefault="003D66A4" w:rsidP="003D66A4">
            <w:pPr>
              <w:spacing w:after="0" w:line="240" w:lineRule="auto"/>
              <w:ind w:left="0"/>
              <w:jc w:val="center"/>
              <w:rPr>
                <w:rFonts w:ascii="Calibri" w:eastAsia="Times New Roman" w:hAnsi="Calibri" w:cs="Calibri"/>
                <w:b/>
                <w:bCs/>
                <w:color w:val="FFFFFF"/>
                <w:sz w:val="16"/>
                <w:szCs w:val="16"/>
                <w:lang w:eastAsia="en-NZ"/>
              </w:rPr>
            </w:pPr>
            <w:r w:rsidRPr="003D66A4">
              <w:rPr>
                <w:rFonts w:ascii="Calibri" w:eastAsia="Times New Roman" w:hAnsi="Calibri" w:cs="Calibri"/>
                <w:b/>
                <w:bCs/>
                <w:color w:val="FFFFFF"/>
                <w:sz w:val="16"/>
                <w:szCs w:val="16"/>
                <w:lang w:eastAsia="en-NZ"/>
              </w:rPr>
              <w:t>Definitely not</w:t>
            </w:r>
          </w:p>
        </w:tc>
        <w:tc>
          <w:tcPr>
            <w:tcW w:w="960" w:type="dxa"/>
            <w:tcBorders>
              <w:top w:val="nil"/>
              <w:left w:val="nil"/>
              <w:bottom w:val="single" w:sz="4" w:space="0" w:color="auto"/>
              <w:right w:val="single" w:sz="4" w:space="0" w:color="auto"/>
            </w:tcBorders>
            <w:shd w:val="clear" w:color="000000" w:fill="4472C4"/>
            <w:vAlign w:val="center"/>
            <w:hideMark/>
          </w:tcPr>
          <w:p w14:paraId="5B79A64A" w14:textId="77777777" w:rsidR="003D66A4" w:rsidRPr="003D66A4" w:rsidRDefault="003D66A4" w:rsidP="003D66A4">
            <w:pPr>
              <w:spacing w:after="0" w:line="240" w:lineRule="auto"/>
              <w:ind w:left="0"/>
              <w:jc w:val="center"/>
              <w:rPr>
                <w:rFonts w:ascii="Calibri" w:eastAsia="Times New Roman" w:hAnsi="Calibri" w:cs="Calibri"/>
                <w:b/>
                <w:bCs/>
                <w:color w:val="FFFFFF"/>
                <w:sz w:val="16"/>
                <w:szCs w:val="16"/>
                <w:lang w:eastAsia="en-NZ"/>
              </w:rPr>
            </w:pPr>
            <w:r w:rsidRPr="003D66A4">
              <w:rPr>
                <w:rFonts w:ascii="Calibri" w:eastAsia="Times New Roman" w:hAnsi="Calibri" w:cs="Calibri"/>
                <w:b/>
                <w:bCs/>
                <w:color w:val="FFFFFF"/>
                <w:sz w:val="16"/>
                <w:szCs w:val="16"/>
                <w:lang w:eastAsia="en-NZ"/>
              </w:rPr>
              <w:t>Unsure</w:t>
            </w:r>
          </w:p>
        </w:tc>
      </w:tr>
      <w:tr w:rsidR="003D66A4" w:rsidRPr="003D66A4" w14:paraId="3522D682" w14:textId="77777777" w:rsidTr="004B7698">
        <w:trPr>
          <w:trHeight w:val="270"/>
        </w:trPr>
        <w:tc>
          <w:tcPr>
            <w:tcW w:w="3402" w:type="dxa"/>
            <w:tcBorders>
              <w:top w:val="single" w:sz="4" w:space="0" w:color="auto"/>
              <w:left w:val="single" w:sz="4" w:space="0" w:color="auto"/>
              <w:bottom w:val="nil"/>
              <w:right w:val="nil"/>
            </w:tcBorders>
            <w:shd w:val="clear" w:color="auto" w:fill="auto"/>
            <w:vAlign w:val="center"/>
            <w:hideMark/>
          </w:tcPr>
          <w:p w14:paraId="0151B9EB" w14:textId="77777777" w:rsidR="003D66A4" w:rsidRPr="003D66A4" w:rsidRDefault="003D66A4" w:rsidP="003D66A4">
            <w:pPr>
              <w:spacing w:after="0" w:line="240" w:lineRule="auto"/>
              <w:ind w:left="0"/>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 </w:t>
            </w:r>
          </w:p>
        </w:tc>
        <w:tc>
          <w:tcPr>
            <w:tcW w:w="960" w:type="dxa"/>
            <w:tcBorders>
              <w:top w:val="nil"/>
              <w:left w:val="single" w:sz="4" w:space="0" w:color="auto"/>
              <w:bottom w:val="nil"/>
              <w:right w:val="nil"/>
            </w:tcBorders>
            <w:shd w:val="clear" w:color="auto" w:fill="auto"/>
            <w:noWrap/>
            <w:vAlign w:val="center"/>
            <w:hideMark/>
          </w:tcPr>
          <w:p w14:paraId="37562CA9"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 </w:t>
            </w:r>
          </w:p>
        </w:tc>
        <w:tc>
          <w:tcPr>
            <w:tcW w:w="960" w:type="dxa"/>
            <w:tcBorders>
              <w:top w:val="nil"/>
              <w:left w:val="single" w:sz="4" w:space="0" w:color="auto"/>
              <w:bottom w:val="nil"/>
              <w:right w:val="nil"/>
            </w:tcBorders>
            <w:shd w:val="clear" w:color="auto" w:fill="auto"/>
            <w:noWrap/>
            <w:vAlign w:val="center"/>
            <w:hideMark/>
          </w:tcPr>
          <w:p w14:paraId="7FFC2363"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 </w:t>
            </w:r>
          </w:p>
        </w:tc>
        <w:tc>
          <w:tcPr>
            <w:tcW w:w="960" w:type="dxa"/>
            <w:tcBorders>
              <w:top w:val="nil"/>
              <w:left w:val="nil"/>
              <w:bottom w:val="nil"/>
              <w:right w:val="nil"/>
            </w:tcBorders>
            <w:shd w:val="clear" w:color="auto" w:fill="auto"/>
            <w:noWrap/>
            <w:vAlign w:val="center"/>
            <w:hideMark/>
          </w:tcPr>
          <w:p w14:paraId="06E68A06"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 </w:t>
            </w:r>
          </w:p>
        </w:tc>
        <w:tc>
          <w:tcPr>
            <w:tcW w:w="960" w:type="dxa"/>
            <w:tcBorders>
              <w:top w:val="nil"/>
              <w:left w:val="nil"/>
              <w:bottom w:val="nil"/>
              <w:right w:val="nil"/>
            </w:tcBorders>
            <w:shd w:val="clear" w:color="auto" w:fill="auto"/>
            <w:noWrap/>
            <w:vAlign w:val="center"/>
            <w:hideMark/>
          </w:tcPr>
          <w:p w14:paraId="5549C1CC"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 </w:t>
            </w:r>
          </w:p>
        </w:tc>
        <w:tc>
          <w:tcPr>
            <w:tcW w:w="960" w:type="dxa"/>
            <w:tcBorders>
              <w:top w:val="nil"/>
              <w:left w:val="nil"/>
              <w:bottom w:val="nil"/>
              <w:right w:val="nil"/>
            </w:tcBorders>
            <w:shd w:val="clear" w:color="auto" w:fill="auto"/>
            <w:noWrap/>
            <w:vAlign w:val="center"/>
            <w:hideMark/>
          </w:tcPr>
          <w:p w14:paraId="099CA31A"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 </w:t>
            </w:r>
          </w:p>
        </w:tc>
        <w:tc>
          <w:tcPr>
            <w:tcW w:w="960" w:type="dxa"/>
            <w:tcBorders>
              <w:top w:val="nil"/>
              <w:left w:val="nil"/>
              <w:bottom w:val="nil"/>
              <w:right w:val="single" w:sz="4" w:space="0" w:color="auto"/>
            </w:tcBorders>
            <w:shd w:val="clear" w:color="auto" w:fill="auto"/>
            <w:noWrap/>
            <w:vAlign w:val="center"/>
            <w:hideMark/>
          </w:tcPr>
          <w:p w14:paraId="5929D6D0"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 </w:t>
            </w:r>
          </w:p>
        </w:tc>
      </w:tr>
      <w:tr w:rsidR="003D66A4" w:rsidRPr="003D66A4" w14:paraId="5A1E76A6" w14:textId="77777777" w:rsidTr="004B7698">
        <w:trPr>
          <w:trHeight w:val="285"/>
        </w:trPr>
        <w:tc>
          <w:tcPr>
            <w:tcW w:w="3402" w:type="dxa"/>
            <w:tcBorders>
              <w:top w:val="nil"/>
              <w:left w:val="single" w:sz="4" w:space="0" w:color="auto"/>
              <w:bottom w:val="nil"/>
              <w:right w:val="nil"/>
            </w:tcBorders>
            <w:shd w:val="clear" w:color="auto" w:fill="auto"/>
            <w:vAlign w:val="center"/>
            <w:hideMark/>
          </w:tcPr>
          <w:p w14:paraId="148C171D" w14:textId="77777777" w:rsidR="003D66A4" w:rsidRPr="003D66A4" w:rsidRDefault="003D66A4" w:rsidP="003D66A4">
            <w:pPr>
              <w:spacing w:after="0" w:line="240" w:lineRule="auto"/>
              <w:ind w:left="0"/>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A conversation with a medical provider I trust</w:t>
            </w:r>
          </w:p>
        </w:tc>
        <w:tc>
          <w:tcPr>
            <w:tcW w:w="960" w:type="dxa"/>
            <w:tcBorders>
              <w:top w:val="nil"/>
              <w:left w:val="single" w:sz="4" w:space="0" w:color="auto"/>
              <w:bottom w:val="nil"/>
              <w:right w:val="nil"/>
            </w:tcBorders>
            <w:shd w:val="clear" w:color="auto" w:fill="auto"/>
            <w:noWrap/>
            <w:vAlign w:val="center"/>
            <w:hideMark/>
          </w:tcPr>
          <w:p w14:paraId="5D5F7DDD"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15%</w:t>
            </w:r>
          </w:p>
        </w:tc>
        <w:tc>
          <w:tcPr>
            <w:tcW w:w="960" w:type="dxa"/>
            <w:tcBorders>
              <w:top w:val="single" w:sz="12" w:space="0" w:color="70AD47"/>
              <w:left w:val="single" w:sz="12" w:space="0" w:color="70AD47"/>
              <w:bottom w:val="single" w:sz="12" w:space="0" w:color="70AD47"/>
              <w:right w:val="nil"/>
            </w:tcBorders>
            <w:shd w:val="clear" w:color="auto" w:fill="auto"/>
            <w:noWrap/>
            <w:vAlign w:val="center"/>
            <w:hideMark/>
          </w:tcPr>
          <w:p w14:paraId="336C6852"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27%</w:t>
            </w:r>
          </w:p>
        </w:tc>
        <w:tc>
          <w:tcPr>
            <w:tcW w:w="960" w:type="dxa"/>
            <w:tcBorders>
              <w:top w:val="single" w:sz="12" w:space="0" w:color="70AD47"/>
              <w:left w:val="nil"/>
              <w:bottom w:val="single" w:sz="12" w:space="0" w:color="70AD47"/>
              <w:right w:val="single" w:sz="12" w:space="0" w:color="70AD47"/>
            </w:tcBorders>
            <w:shd w:val="clear" w:color="auto" w:fill="auto"/>
            <w:noWrap/>
            <w:vAlign w:val="center"/>
            <w:hideMark/>
          </w:tcPr>
          <w:p w14:paraId="60EACDE1"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19%</w:t>
            </w:r>
          </w:p>
        </w:tc>
        <w:tc>
          <w:tcPr>
            <w:tcW w:w="960" w:type="dxa"/>
            <w:tcBorders>
              <w:top w:val="nil"/>
              <w:left w:val="nil"/>
              <w:bottom w:val="single" w:sz="12" w:space="0" w:color="70AD47"/>
              <w:right w:val="nil"/>
            </w:tcBorders>
            <w:shd w:val="clear" w:color="auto" w:fill="auto"/>
            <w:noWrap/>
            <w:vAlign w:val="center"/>
            <w:hideMark/>
          </w:tcPr>
          <w:p w14:paraId="2AE92481"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6%</w:t>
            </w:r>
          </w:p>
        </w:tc>
        <w:tc>
          <w:tcPr>
            <w:tcW w:w="960" w:type="dxa"/>
            <w:tcBorders>
              <w:top w:val="nil"/>
              <w:left w:val="nil"/>
              <w:bottom w:val="nil"/>
              <w:right w:val="nil"/>
            </w:tcBorders>
            <w:shd w:val="clear" w:color="auto" w:fill="auto"/>
            <w:noWrap/>
            <w:vAlign w:val="center"/>
            <w:hideMark/>
          </w:tcPr>
          <w:p w14:paraId="4D2A34B1"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0%</w:t>
            </w:r>
          </w:p>
        </w:tc>
        <w:tc>
          <w:tcPr>
            <w:tcW w:w="960" w:type="dxa"/>
            <w:tcBorders>
              <w:top w:val="nil"/>
              <w:left w:val="nil"/>
              <w:bottom w:val="nil"/>
              <w:right w:val="single" w:sz="4" w:space="0" w:color="auto"/>
            </w:tcBorders>
            <w:shd w:val="clear" w:color="auto" w:fill="auto"/>
            <w:noWrap/>
            <w:vAlign w:val="center"/>
            <w:hideMark/>
          </w:tcPr>
          <w:p w14:paraId="67343D3F"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18%</w:t>
            </w:r>
          </w:p>
        </w:tc>
      </w:tr>
      <w:tr w:rsidR="003D66A4" w:rsidRPr="003D66A4" w14:paraId="4B401EEC" w14:textId="77777777" w:rsidTr="004B7698">
        <w:trPr>
          <w:trHeight w:val="780"/>
        </w:trPr>
        <w:tc>
          <w:tcPr>
            <w:tcW w:w="3402" w:type="dxa"/>
            <w:tcBorders>
              <w:top w:val="nil"/>
              <w:left w:val="single" w:sz="4" w:space="0" w:color="auto"/>
              <w:bottom w:val="nil"/>
              <w:right w:val="nil"/>
            </w:tcBorders>
            <w:shd w:val="clear" w:color="auto" w:fill="auto"/>
            <w:vAlign w:val="center"/>
            <w:hideMark/>
          </w:tcPr>
          <w:p w14:paraId="5DBA9332" w14:textId="77777777" w:rsidR="003D66A4" w:rsidRPr="003D66A4" w:rsidRDefault="003D66A4" w:rsidP="003D66A4">
            <w:pPr>
              <w:spacing w:after="0" w:line="240" w:lineRule="auto"/>
              <w:ind w:left="0"/>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A conversation with someone who has been trained to discuss my concerns and factually answer my questions</w:t>
            </w:r>
          </w:p>
        </w:tc>
        <w:tc>
          <w:tcPr>
            <w:tcW w:w="960" w:type="dxa"/>
            <w:tcBorders>
              <w:top w:val="nil"/>
              <w:left w:val="single" w:sz="4" w:space="0" w:color="auto"/>
              <w:bottom w:val="nil"/>
              <w:right w:val="single" w:sz="12" w:space="0" w:color="70AD47"/>
            </w:tcBorders>
            <w:shd w:val="clear" w:color="auto" w:fill="auto"/>
            <w:noWrap/>
            <w:vAlign w:val="center"/>
            <w:hideMark/>
          </w:tcPr>
          <w:p w14:paraId="59ADDDA6"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20%</w:t>
            </w:r>
          </w:p>
        </w:tc>
        <w:tc>
          <w:tcPr>
            <w:tcW w:w="960" w:type="dxa"/>
            <w:tcBorders>
              <w:top w:val="single" w:sz="12" w:space="0" w:color="70AD47"/>
              <w:left w:val="single" w:sz="12" w:space="0" w:color="70AD47"/>
              <w:bottom w:val="single" w:sz="12" w:space="0" w:color="70AD47"/>
              <w:right w:val="single" w:sz="12" w:space="0" w:color="70AD47"/>
            </w:tcBorders>
            <w:shd w:val="clear" w:color="auto" w:fill="auto"/>
            <w:noWrap/>
            <w:vAlign w:val="center"/>
            <w:hideMark/>
          </w:tcPr>
          <w:p w14:paraId="7E1D0623"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32%</w:t>
            </w:r>
          </w:p>
        </w:tc>
        <w:tc>
          <w:tcPr>
            <w:tcW w:w="960" w:type="dxa"/>
            <w:tcBorders>
              <w:top w:val="single" w:sz="12" w:space="0" w:color="70AD47"/>
              <w:left w:val="single" w:sz="12" w:space="0" w:color="70AD47"/>
              <w:bottom w:val="nil"/>
              <w:right w:val="single" w:sz="12" w:space="0" w:color="70AD47"/>
            </w:tcBorders>
            <w:shd w:val="clear" w:color="auto" w:fill="auto"/>
            <w:noWrap/>
            <w:vAlign w:val="center"/>
            <w:hideMark/>
          </w:tcPr>
          <w:p w14:paraId="3A816EF1"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10%</w:t>
            </w:r>
          </w:p>
        </w:tc>
        <w:tc>
          <w:tcPr>
            <w:tcW w:w="960" w:type="dxa"/>
            <w:tcBorders>
              <w:top w:val="single" w:sz="12" w:space="0" w:color="70AD47"/>
              <w:left w:val="single" w:sz="12" w:space="0" w:color="70AD47"/>
              <w:bottom w:val="single" w:sz="12" w:space="0" w:color="70AD47"/>
              <w:right w:val="single" w:sz="12" w:space="0" w:color="70AD47"/>
            </w:tcBorders>
            <w:shd w:val="clear" w:color="auto" w:fill="auto"/>
            <w:noWrap/>
            <w:vAlign w:val="center"/>
            <w:hideMark/>
          </w:tcPr>
          <w:p w14:paraId="1289E1B4"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26%</w:t>
            </w:r>
          </w:p>
        </w:tc>
        <w:tc>
          <w:tcPr>
            <w:tcW w:w="960" w:type="dxa"/>
            <w:tcBorders>
              <w:top w:val="nil"/>
              <w:left w:val="single" w:sz="12" w:space="0" w:color="70AD47"/>
              <w:bottom w:val="single" w:sz="12" w:space="0" w:color="808080" w:themeColor="background1" w:themeShade="80"/>
              <w:right w:val="nil"/>
            </w:tcBorders>
            <w:shd w:val="clear" w:color="auto" w:fill="auto"/>
            <w:noWrap/>
            <w:vAlign w:val="center"/>
            <w:hideMark/>
          </w:tcPr>
          <w:p w14:paraId="4EA47B2D"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5%</w:t>
            </w:r>
          </w:p>
        </w:tc>
        <w:tc>
          <w:tcPr>
            <w:tcW w:w="960" w:type="dxa"/>
            <w:tcBorders>
              <w:top w:val="nil"/>
              <w:left w:val="nil"/>
              <w:bottom w:val="nil"/>
              <w:right w:val="single" w:sz="4" w:space="0" w:color="auto"/>
            </w:tcBorders>
            <w:shd w:val="clear" w:color="auto" w:fill="auto"/>
            <w:noWrap/>
            <w:vAlign w:val="center"/>
            <w:hideMark/>
          </w:tcPr>
          <w:p w14:paraId="17163D73"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18%</w:t>
            </w:r>
          </w:p>
        </w:tc>
      </w:tr>
      <w:tr w:rsidR="002D27B4" w:rsidRPr="003D66A4" w14:paraId="33231E7E" w14:textId="77777777" w:rsidTr="004B7698">
        <w:trPr>
          <w:trHeight w:val="270"/>
        </w:trPr>
        <w:tc>
          <w:tcPr>
            <w:tcW w:w="3402" w:type="dxa"/>
            <w:tcBorders>
              <w:top w:val="nil"/>
              <w:left w:val="single" w:sz="4" w:space="0" w:color="auto"/>
              <w:bottom w:val="nil"/>
              <w:right w:val="nil"/>
            </w:tcBorders>
            <w:shd w:val="clear" w:color="auto" w:fill="auto"/>
            <w:vAlign w:val="center"/>
            <w:hideMark/>
          </w:tcPr>
          <w:p w14:paraId="75EF1BC6" w14:textId="5B0B878F" w:rsidR="003D66A4" w:rsidRPr="003D66A4" w:rsidRDefault="003D66A4" w:rsidP="003D66A4">
            <w:pPr>
              <w:spacing w:after="0" w:line="240" w:lineRule="auto"/>
              <w:ind w:left="0"/>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 xml:space="preserve">A conversation with someone with a </w:t>
            </w:r>
            <w:r w:rsidR="00C113DB">
              <w:rPr>
                <w:rFonts w:ascii="Calibri" w:eastAsia="Times New Roman" w:hAnsi="Calibri" w:cs="Calibri"/>
                <w:color w:val="000000"/>
                <w:sz w:val="20"/>
                <w:szCs w:val="20"/>
                <w:lang w:eastAsia="en-NZ"/>
              </w:rPr>
              <w:t>T</w:t>
            </w:r>
            <w:r w:rsidRPr="003D66A4">
              <w:rPr>
                <w:rFonts w:ascii="Calibri" w:eastAsia="Times New Roman" w:hAnsi="Calibri" w:cs="Calibri"/>
                <w:color w:val="000000"/>
                <w:sz w:val="20"/>
                <w:szCs w:val="20"/>
                <w:lang w:eastAsia="en-NZ"/>
              </w:rPr>
              <w:t>e Ao Māori view</w:t>
            </w:r>
          </w:p>
        </w:tc>
        <w:tc>
          <w:tcPr>
            <w:tcW w:w="960" w:type="dxa"/>
            <w:tcBorders>
              <w:top w:val="nil"/>
              <w:left w:val="single" w:sz="4" w:space="0" w:color="auto"/>
              <w:bottom w:val="nil"/>
              <w:right w:val="nil"/>
            </w:tcBorders>
            <w:shd w:val="clear" w:color="auto" w:fill="auto"/>
            <w:noWrap/>
            <w:vAlign w:val="center"/>
            <w:hideMark/>
          </w:tcPr>
          <w:p w14:paraId="7109652D"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9%</w:t>
            </w:r>
          </w:p>
        </w:tc>
        <w:tc>
          <w:tcPr>
            <w:tcW w:w="960" w:type="dxa"/>
            <w:tcBorders>
              <w:top w:val="single" w:sz="12" w:space="0" w:color="70AD47"/>
              <w:left w:val="single" w:sz="4" w:space="0" w:color="auto"/>
              <w:bottom w:val="nil"/>
              <w:right w:val="nil"/>
            </w:tcBorders>
            <w:shd w:val="clear" w:color="auto" w:fill="auto"/>
            <w:noWrap/>
            <w:vAlign w:val="center"/>
            <w:hideMark/>
          </w:tcPr>
          <w:p w14:paraId="107B5F12"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11%</w:t>
            </w:r>
          </w:p>
        </w:tc>
        <w:tc>
          <w:tcPr>
            <w:tcW w:w="960" w:type="dxa"/>
            <w:tcBorders>
              <w:top w:val="nil"/>
              <w:left w:val="nil"/>
              <w:bottom w:val="nil"/>
              <w:right w:val="nil"/>
            </w:tcBorders>
            <w:shd w:val="clear" w:color="auto" w:fill="auto"/>
            <w:noWrap/>
            <w:vAlign w:val="center"/>
            <w:hideMark/>
          </w:tcPr>
          <w:p w14:paraId="67FAE26B"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10%</w:t>
            </w:r>
          </w:p>
        </w:tc>
        <w:tc>
          <w:tcPr>
            <w:tcW w:w="960" w:type="dxa"/>
            <w:tcBorders>
              <w:top w:val="single" w:sz="12" w:space="0" w:color="70AD47"/>
              <w:left w:val="nil"/>
              <w:bottom w:val="single" w:sz="12" w:space="0" w:color="70AD47"/>
              <w:right w:val="single" w:sz="12" w:space="0" w:color="808080" w:themeColor="background1" w:themeShade="80"/>
            </w:tcBorders>
            <w:shd w:val="clear" w:color="auto" w:fill="auto"/>
            <w:noWrap/>
            <w:vAlign w:val="center"/>
            <w:hideMark/>
          </w:tcPr>
          <w:p w14:paraId="1ECD1B82"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6%</w:t>
            </w:r>
          </w:p>
        </w:tc>
        <w:tc>
          <w:tcPr>
            <w:tcW w:w="960" w:type="dxa"/>
            <w:tcBorders>
              <w:top w:val="single" w:sz="12" w:space="0" w:color="808080" w:themeColor="background1" w:themeShade="80"/>
              <w:left w:val="single" w:sz="12" w:space="0" w:color="808080" w:themeColor="background1" w:themeShade="80"/>
              <w:bottom w:val="single" w:sz="12" w:space="0" w:color="808080"/>
              <w:right w:val="single" w:sz="12" w:space="0" w:color="808080" w:themeColor="background1" w:themeShade="80"/>
            </w:tcBorders>
            <w:shd w:val="clear" w:color="auto" w:fill="auto"/>
            <w:noWrap/>
            <w:vAlign w:val="center"/>
            <w:hideMark/>
          </w:tcPr>
          <w:p w14:paraId="3DA50EA3"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10%</w:t>
            </w:r>
          </w:p>
        </w:tc>
        <w:tc>
          <w:tcPr>
            <w:tcW w:w="960" w:type="dxa"/>
            <w:tcBorders>
              <w:top w:val="nil"/>
              <w:left w:val="single" w:sz="12" w:space="0" w:color="808080" w:themeColor="background1" w:themeShade="80"/>
              <w:bottom w:val="nil"/>
              <w:right w:val="single" w:sz="4" w:space="0" w:color="auto"/>
            </w:tcBorders>
            <w:shd w:val="clear" w:color="auto" w:fill="auto"/>
            <w:noWrap/>
            <w:vAlign w:val="center"/>
            <w:hideMark/>
          </w:tcPr>
          <w:p w14:paraId="002F56D7"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5%</w:t>
            </w:r>
          </w:p>
        </w:tc>
      </w:tr>
      <w:tr w:rsidR="003D66A4" w:rsidRPr="003D66A4" w14:paraId="7BE5E6B5" w14:textId="77777777" w:rsidTr="004B7698">
        <w:trPr>
          <w:trHeight w:val="285"/>
        </w:trPr>
        <w:tc>
          <w:tcPr>
            <w:tcW w:w="3402" w:type="dxa"/>
            <w:tcBorders>
              <w:top w:val="nil"/>
              <w:left w:val="single" w:sz="4" w:space="0" w:color="auto"/>
              <w:bottom w:val="nil"/>
              <w:right w:val="nil"/>
            </w:tcBorders>
            <w:shd w:val="clear" w:color="auto" w:fill="auto"/>
            <w:vAlign w:val="center"/>
            <w:hideMark/>
          </w:tcPr>
          <w:p w14:paraId="65559DF1" w14:textId="77777777" w:rsidR="003D66A4" w:rsidRPr="003D66A4" w:rsidRDefault="003D66A4" w:rsidP="003D66A4">
            <w:pPr>
              <w:spacing w:after="0" w:line="240" w:lineRule="auto"/>
              <w:ind w:left="0"/>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More information on possible side effects</w:t>
            </w:r>
          </w:p>
        </w:tc>
        <w:tc>
          <w:tcPr>
            <w:tcW w:w="960" w:type="dxa"/>
            <w:tcBorders>
              <w:top w:val="nil"/>
              <w:left w:val="single" w:sz="4" w:space="0" w:color="auto"/>
              <w:bottom w:val="nil"/>
              <w:right w:val="nil"/>
            </w:tcBorders>
            <w:shd w:val="clear" w:color="auto" w:fill="auto"/>
            <w:noWrap/>
            <w:vAlign w:val="center"/>
            <w:hideMark/>
          </w:tcPr>
          <w:p w14:paraId="20990A6F"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29%</w:t>
            </w:r>
          </w:p>
        </w:tc>
        <w:tc>
          <w:tcPr>
            <w:tcW w:w="960" w:type="dxa"/>
            <w:tcBorders>
              <w:top w:val="nil"/>
              <w:left w:val="single" w:sz="4" w:space="0" w:color="auto"/>
              <w:bottom w:val="nil"/>
              <w:right w:val="nil"/>
            </w:tcBorders>
            <w:shd w:val="clear" w:color="auto" w:fill="auto"/>
            <w:noWrap/>
            <w:vAlign w:val="center"/>
            <w:hideMark/>
          </w:tcPr>
          <w:p w14:paraId="2A31FCAC"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21%</w:t>
            </w:r>
          </w:p>
        </w:tc>
        <w:tc>
          <w:tcPr>
            <w:tcW w:w="960" w:type="dxa"/>
            <w:tcBorders>
              <w:top w:val="nil"/>
              <w:left w:val="nil"/>
              <w:bottom w:val="nil"/>
              <w:right w:val="nil"/>
            </w:tcBorders>
            <w:shd w:val="clear" w:color="auto" w:fill="auto"/>
            <w:noWrap/>
            <w:vAlign w:val="center"/>
            <w:hideMark/>
          </w:tcPr>
          <w:p w14:paraId="5AB71CBD"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28%</w:t>
            </w:r>
          </w:p>
        </w:tc>
        <w:tc>
          <w:tcPr>
            <w:tcW w:w="960" w:type="dxa"/>
            <w:tcBorders>
              <w:top w:val="nil"/>
              <w:left w:val="single" w:sz="12" w:space="0" w:color="70AD47"/>
              <w:bottom w:val="nil"/>
              <w:right w:val="nil"/>
            </w:tcBorders>
            <w:shd w:val="clear" w:color="auto" w:fill="auto"/>
            <w:noWrap/>
            <w:vAlign w:val="center"/>
            <w:hideMark/>
          </w:tcPr>
          <w:p w14:paraId="3DD658B9"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40%</w:t>
            </w:r>
          </w:p>
        </w:tc>
        <w:tc>
          <w:tcPr>
            <w:tcW w:w="960" w:type="dxa"/>
            <w:tcBorders>
              <w:top w:val="nil"/>
              <w:left w:val="single" w:sz="12" w:space="0" w:color="808080"/>
              <w:bottom w:val="single" w:sz="12" w:space="0" w:color="808080"/>
              <w:right w:val="single" w:sz="12" w:space="0" w:color="808080"/>
            </w:tcBorders>
            <w:shd w:val="clear" w:color="auto" w:fill="auto"/>
            <w:noWrap/>
            <w:vAlign w:val="center"/>
            <w:hideMark/>
          </w:tcPr>
          <w:p w14:paraId="631697C8"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18%</w:t>
            </w:r>
          </w:p>
        </w:tc>
        <w:tc>
          <w:tcPr>
            <w:tcW w:w="960" w:type="dxa"/>
            <w:tcBorders>
              <w:top w:val="single" w:sz="12" w:space="0" w:color="70AD47"/>
              <w:left w:val="nil"/>
              <w:bottom w:val="single" w:sz="12" w:space="0" w:color="70AD47"/>
              <w:right w:val="single" w:sz="12" w:space="0" w:color="70AD47"/>
            </w:tcBorders>
            <w:shd w:val="clear" w:color="auto" w:fill="auto"/>
            <w:noWrap/>
            <w:vAlign w:val="center"/>
            <w:hideMark/>
          </w:tcPr>
          <w:p w14:paraId="74C9C70B"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46%</w:t>
            </w:r>
          </w:p>
        </w:tc>
      </w:tr>
      <w:tr w:rsidR="003D66A4" w:rsidRPr="003D66A4" w14:paraId="583C3EE1" w14:textId="77777777" w:rsidTr="004B7698">
        <w:trPr>
          <w:trHeight w:val="540"/>
        </w:trPr>
        <w:tc>
          <w:tcPr>
            <w:tcW w:w="3402" w:type="dxa"/>
            <w:tcBorders>
              <w:top w:val="nil"/>
              <w:left w:val="single" w:sz="4" w:space="0" w:color="auto"/>
              <w:bottom w:val="nil"/>
              <w:right w:val="nil"/>
            </w:tcBorders>
            <w:shd w:val="clear" w:color="auto" w:fill="auto"/>
            <w:vAlign w:val="center"/>
            <w:hideMark/>
          </w:tcPr>
          <w:p w14:paraId="3DD09561" w14:textId="77777777" w:rsidR="003D66A4" w:rsidRPr="003D66A4" w:rsidRDefault="003D66A4" w:rsidP="003D66A4">
            <w:pPr>
              <w:spacing w:after="0" w:line="240" w:lineRule="auto"/>
              <w:ind w:left="0"/>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Evidence the vaccine I am offered is unlikely to cause a serious adverse reaction</w:t>
            </w:r>
          </w:p>
        </w:tc>
        <w:tc>
          <w:tcPr>
            <w:tcW w:w="960" w:type="dxa"/>
            <w:tcBorders>
              <w:top w:val="nil"/>
              <w:left w:val="single" w:sz="4" w:space="0" w:color="auto"/>
              <w:bottom w:val="nil"/>
              <w:right w:val="nil"/>
            </w:tcBorders>
            <w:shd w:val="clear" w:color="auto" w:fill="auto"/>
            <w:noWrap/>
            <w:vAlign w:val="center"/>
            <w:hideMark/>
          </w:tcPr>
          <w:p w14:paraId="05FF8C2C"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26%</w:t>
            </w:r>
          </w:p>
        </w:tc>
        <w:tc>
          <w:tcPr>
            <w:tcW w:w="960" w:type="dxa"/>
            <w:tcBorders>
              <w:top w:val="nil"/>
              <w:left w:val="single" w:sz="4" w:space="0" w:color="auto"/>
              <w:bottom w:val="nil"/>
              <w:right w:val="nil"/>
            </w:tcBorders>
            <w:shd w:val="clear" w:color="auto" w:fill="auto"/>
            <w:noWrap/>
            <w:vAlign w:val="center"/>
            <w:hideMark/>
          </w:tcPr>
          <w:p w14:paraId="37B136F9"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22%</w:t>
            </w:r>
          </w:p>
        </w:tc>
        <w:tc>
          <w:tcPr>
            <w:tcW w:w="960" w:type="dxa"/>
            <w:tcBorders>
              <w:top w:val="nil"/>
              <w:left w:val="nil"/>
              <w:bottom w:val="nil"/>
              <w:right w:val="single" w:sz="12" w:space="0" w:color="70AD47"/>
            </w:tcBorders>
            <w:shd w:val="clear" w:color="auto" w:fill="auto"/>
            <w:noWrap/>
            <w:vAlign w:val="center"/>
            <w:hideMark/>
          </w:tcPr>
          <w:p w14:paraId="2496B0C5"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22%</w:t>
            </w:r>
          </w:p>
        </w:tc>
        <w:tc>
          <w:tcPr>
            <w:tcW w:w="960" w:type="dxa"/>
            <w:tcBorders>
              <w:top w:val="nil"/>
              <w:left w:val="nil"/>
              <w:bottom w:val="single" w:sz="12" w:space="0" w:color="70AD47"/>
              <w:right w:val="single" w:sz="12" w:space="0" w:color="70AD47"/>
            </w:tcBorders>
            <w:shd w:val="clear" w:color="auto" w:fill="auto"/>
            <w:noWrap/>
            <w:vAlign w:val="center"/>
            <w:hideMark/>
          </w:tcPr>
          <w:p w14:paraId="440845E4"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38%</w:t>
            </w:r>
          </w:p>
        </w:tc>
        <w:tc>
          <w:tcPr>
            <w:tcW w:w="960" w:type="dxa"/>
            <w:tcBorders>
              <w:top w:val="single" w:sz="12" w:space="0" w:color="808080"/>
              <w:left w:val="nil"/>
              <w:bottom w:val="single" w:sz="12" w:space="0" w:color="808080"/>
              <w:right w:val="single" w:sz="12" w:space="0" w:color="70AD47"/>
            </w:tcBorders>
            <w:shd w:val="clear" w:color="auto" w:fill="auto"/>
            <w:noWrap/>
            <w:vAlign w:val="center"/>
            <w:hideMark/>
          </w:tcPr>
          <w:p w14:paraId="0C6E0AE2"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12%</w:t>
            </w:r>
          </w:p>
        </w:tc>
        <w:tc>
          <w:tcPr>
            <w:tcW w:w="960" w:type="dxa"/>
            <w:tcBorders>
              <w:top w:val="nil"/>
              <w:left w:val="nil"/>
              <w:bottom w:val="single" w:sz="12" w:space="0" w:color="70AD47"/>
              <w:right w:val="single" w:sz="12" w:space="0" w:color="70AD47"/>
            </w:tcBorders>
            <w:shd w:val="clear" w:color="auto" w:fill="auto"/>
            <w:noWrap/>
            <w:vAlign w:val="center"/>
            <w:hideMark/>
          </w:tcPr>
          <w:p w14:paraId="74A4256A"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40%</w:t>
            </w:r>
          </w:p>
        </w:tc>
      </w:tr>
      <w:tr w:rsidR="003D66A4" w:rsidRPr="003D66A4" w14:paraId="4D111B16" w14:textId="77777777" w:rsidTr="004B7698">
        <w:trPr>
          <w:trHeight w:val="540"/>
        </w:trPr>
        <w:tc>
          <w:tcPr>
            <w:tcW w:w="3402" w:type="dxa"/>
            <w:tcBorders>
              <w:top w:val="nil"/>
              <w:left w:val="single" w:sz="4" w:space="0" w:color="auto"/>
              <w:bottom w:val="nil"/>
              <w:right w:val="nil"/>
            </w:tcBorders>
            <w:shd w:val="clear" w:color="auto" w:fill="auto"/>
            <w:vAlign w:val="center"/>
            <w:hideMark/>
          </w:tcPr>
          <w:p w14:paraId="1A4522D2" w14:textId="22CB33C1" w:rsidR="003D66A4" w:rsidRPr="003D66A4" w:rsidRDefault="003D66A4" w:rsidP="003D66A4">
            <w:pPr>
              <w:spacing w:after="0" w:line="240" w:lineRule="auto"/>
              <w:ind w:left="0"/>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 xml:space="preserve">Being able to ask medical experts all the questions I have about </w:t>
            </w:r>
            <w:r w:rsidR="00901F27">
              <w:rPr>
                <w:rFonts w:ascii="Calibri" w:eastAsia="Times New Roman" w:hAnsi="Calibri" w:cs="Calibri"/>
                <w:color w:val="000000"/>
                <w:sz w:val="20"/>
                <w:szCs w:val="20"/>
                <w:lang w:eastAsia="en-NZ"/>
              </w:rPr>
              <w:t>COVID</w:t>
            </w:r>
            <w:r w:rsidRPr="003D66A4">
              <w:rPr>
                <w:rFonts w:ascii="Calibri" w:eastAsia="Times New Roman" w:hAnsi="Calibri" w:cs="Calibri"/>
                <w:color w:val="000000"/>
                <w:sz w:val="20"/>
                <w:szCs w:val="20"/>
                <w:lang w:eastAsia="en-NZ"/>
              </w:rPr>
              <w:t>-19 vaccine</w:t>
            </w:r>
          </w:p>
        </w:tc>
        <w:tc>
          <w:tcPr>
            <w:tcW w:w="960" w:type="dxa"/>
            <w:tcBorders>
              <w:top w:val="nil"/>
              <w:left w:val="single" w:sz="4" w:space="0" w:color="auto"/>
              <w:bottom w:val="nil"/>
              <w:right w:val="nil"/>
            </w:tcBorders>
            <w:shd w:val="clear" w:color="auto" w:fill="auto"/>
            <w:noWrap/>
            <w:vAlign w:val="center"/>
            <w:hideMark/>
          </w:tcPr>
          <w:p w14:paraId="69558709"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13%</w:t>
            </w:r>
          </w:p>
        </w:tc>
        <w:tc>
          <w:tcPr>
            <w:tcW w:w="960" w:type="dxa"/>
            <w:tcBorders>
              <w:top w:val="single" w:sz="12" w:space="0" w:color="70AD47"/>
              <w:left w:val="single" w:sz="12" w:space="0" w:color="70AD47"/>
              <w:bottom w:val="single" w:sz="12" w:space="0" w:color="70AD47"/>
              <w:right w:val="single" w:sz="12" w:space="0" w:color="70AD47"/>
            </w:tcBorders>
            <w:shd w:val="clear" w:color="auto" w:fill="auto"/>
            <w:noWrap/>
            <w:vAlign w:val="center"/>
            <w:hideMark/>
          </w:tcPr>
          <w:p w14:paraId="112A5FAE"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23%</w:t>
            </w:r>
          </w:p>
        </w:tc>
        <w:tc>
          <w:tcPr>
            <w:tcW w:w="960" w:type="dxa"/>
            <w:tcBorders>
              <w:top w:val="nil"/>
              <w:left w:val="nil"/>
              <w:bottom w:val="nil"/>
              <w:right w:val="nil"/>
            </w:tcBorders>
            <w:shd w:val="clear" w:color="auto" w:fill="auto"/>
            <w:noWrap/>
            <w:vAlign w:val="center"/>
            <w:hideMark/>
          </w:tcPr>
          <w:p w14:paraId="21A54FE8"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6%</w:t>
            </w:r>
          </w:p>
        </w:tc>
        <w:tc>
          <w:tcPr>
            <w:tcW w:w="960" w:type="dxa"/>
            <w:tcBorders>
              <w:top w:val="nil"/>
              <w:left w:val="nil"/>
              <w:bottom w:val="nil"/>
              <w:right w:val="nil"/>
            </w:tcBorders>
            <w:shd w:val="clear" w:color="auto" w:fill="auto"/>
            <w:noWrap/>
            <w:vAlign w:val="center"/>
            <w:hideMark/>
          </w:tcPr>
          <w:p w14:paraId="5DF74BE0"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15%</w:t>
            </w:r>
          </w:p>
        </w:tc>
        <w:tc>
          <w:tcPr>
            <w:tcW w:w="960" w:type="dxa"/>
            <w:tcBorders>
              <w:top w:val="single" w:sz="12" w:space="0" w:color="808080"/>
              <w:left w:val="nil"/>
              <w:bottom w:val="nil"/>
              <w:right w:val="nil"/>
            </w:tcBorders>
            <w:shd w:val="clear" w:color="auto" w:fill="auto"/>
            <w:noWrap/>
            <w:vAlign w:val="center"/>
            <w:hideMark/>
          </w:tcPr>
          <w:p w14:paraId="7326ACFC"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0%</w:t>
            </w:r>
          </w:p>
        </w:tc>
        <w:tc>
          <w:tcPr>
            <w:tcW w:w="960" w:type="dxa"/>
            <w:tcBorders>
              <w:top w:val="nil"/>
              <w:left w:val="nil"/>
              <w:bottom w:val="nil"/>
              <w:right w:val="single" w:sz="4" w:space="0" w:color="auto"/>
            </w:tcBorders>
            <w:shd w:val="clear" w:color="auto" w:fill="auto"/>
            <w:noWrap/>
            <w:vAlign w:val="center"/>
            <w:hideMark/>
          </w:tcPr>
          <w:p w14:paraId="2DC72CDE"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12%</w:t>
            </w:r>
          </w:p>
        </w:tc>
      </w:tr>
      <w:tr w:rsidR="003D66A4" w:rsidRPr="003D66A4" w14:paraId="72CE639F" w14:textId="77777777" w:rsidTr="004B7698">
        <w:trPr>
          <w:trHeight w:val="540"/>
        </w:trPr>
        <w:tc>
          <w:tcPr>
            <w:tcW w:w="3402" w:type="dxa"/>
            <w:tcBorders>
              <w:top w:val="nil"/>
              <w:left w:val="single" w:sz="4" w:space="0" w:color="auto"/>
              <w:bottom w:val="nil"/>
              <w:right w:val="nil"/>
            </w:tcBorders>
            <w:shd w:val="clear" w:color="auto" w:fill="auto"/>
            <w:vAlign w:val="center"/>
            <w:hideMark/>
          </w:tcPr>
          <w:p w14:paraId="2448FE0D" w14:textId="77777777" w:rsidR="003D66A4" w:rsidRPr="003D66A4" w:rsidRDefault="003D66A4" w:rsidP="003D66A4">
            <w:pPr>
              <w:spacing w:after="0" w:line="240" w:lineRule="auto"/>
              <w:ind w:left="0"/>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Being offered the vaccine when already seeing a doctor or health provider about my health</w:t>
            </w:r>
          </w:p>
        </w:tc>
        <w:tc>
          <w:tcPr>
            <w:tcW w:w="960" w:type="dxa"/>
            <w:tcBorders>
              <w:top w:val="nil"/>
              <w:left w:val="single" w:sz="4" w:space="0" w:color="auto"/>
              <w:bottom w:val="nil"/>
              <w:right w:val="nil"/>
            </w:tcBorders>
            <w:shd w:val="clear" w:color="auto" w:fill="auto"/>
            <w:noWrap/>
            <w:vAlign w:val="center"/>
            <w:hideMark/>
          </w:tcPr>
          <w:p w14:paraId="1F46F125"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8%</w:t>
            </w:r>
          </w:p>
        </w:tc>
        <w:tc>
          <w:tcPr>
            <w:tcW w:w="960" w:type="dxa"/>
            <w:tcBorders>
              <w:top w:val="nil"/>
              <w:left w:val="single" w:sz="4" w:space="0" w:color="auto"/>
              <w:bottom w:val="nil"/>
              <w:right w:val="nil"/>
            </w:tcBorders>
            <w:shd w:val="clear" w:color="auto" w:fill="auto"/>
            <w:noWrap/>
            <w:vAlign w:val="center"/>
            <w:hideMark/>
          </w:tcPr>
          <w:p w14:paraId="7F9DE9A9"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17%</w:t>
            </w:r>
          </w:p>
        </w:tc>
        <w:tc>
          <w:tcPr>
            <w:tcW w:w="960" w:type="dxa"/>
            <w:tcBorders>
              <w:top w:val="nil"/>
              <w:left w:val="nil"/>
              <w:bottom w:val="nil"/>
              <w:right w:val="nil"/>
            </w:tcBorders>
            <w:shd w:val="clear" w:color="auto" w:fill="auto"/>
            <w:noWrap/>
            <w:vAlign w:val="center"/>
            <w:hideMark/>
          </w:tcPr>
          <w:p w14:paraId="6819F4B3"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17%</w:t>
            </w:r>
          </w:p>
        </w:tc>
        <w:tc>
          <w:tcPr>
            <w:tcW w:w="960" w:type="dxa"/>
            <w:tcBorders>
              <w:top w:val="nil"/>
              <w:left w:val="nil"/>
              <w:bottom w:val="nil"/>
              <w:right w:val="nil"/>
            </w:tcBorders>
            <w:shd w:val="clear" w:color="auto" w:fill="auto"/>
            <w:noWrap/>
            <w:vAlign w:val="center"/>
            <w:hideMark/>
          </w:tcPr>
          <w:p w14:paraId="46CD5E0E"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0%</w:t>
            </w:r>
          </w:p>
        </w:tc>
        <w:tc>
          <w:tcPr>
            <w:tcW w:w="960" w:type="dxa"/>
            <w:tcBorders>
              <w:top w:val="nil"/>
              <w:left w:val="nil"/>
              <w:bottom w:val="single" w:sz="12" w:space="0" w:color="808080" w:themeColor="background1" w:themeShade="80"/>
              <w:right w:val="nil"/>
            </w:tcBorders>
            <w:shd w:val="clear" w:color="auto" w:fill="auto"/>
            <w:noWrap/>
            <w:vAlign w:val="center"/>
            <w:hideMark/>
          </w:tcPr>
          <w:p w14:paraId="4F9E0F8F"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0%</w:t>
            </w:r>
          </w:p>
        </w:tc>
        <w:tc>
          <w:tcPr>
            <w:tcW w:w="960" w:type="dxa"/>
            <w:tcBorders>
              <w:top w:val="nil"/>
              <w:left w:val="nil"/>
              <w:bottom w:val="nil"/>
              <w:right w:val="single" w:sz="4" w:space="0" w:color="auto"/>
            </w:tcBorders>
            <w:shd w:val="clear" w:color="auto" w:fill="auto"/>
            <w:noWrap/>
            <w:vAlign w:val="center"/>
            <w:hideMark/>
          </w:tcPr>
          <w:p w14:paraId="7DC7BDEF"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0%</w:t>
            </w:r>
          </w:p>
        </w:tc>
      </w:tr>
      <w:tr w:rsidR="003D66A4" w:rsidRPr="003D66A4" w14:paraId="73DDA8BD" w14:textId="77777777" w:rsidTr="004B7698">
        <w:trPr>
          <w:trHeight w:val="795"/>
        </w:trPr>
        <w:tc>
          <w:tcPr>
            <w:tcW w:w="3402" w:type="dxa"/>
            <w:tcBorders>
              <w:top w:val="nil"/>
              <w:left w:val="single" w:sz="4" w:space="0" w:color="auto"/>
              <w:bottom w:val="nil"/>
              <w:right w:val="nil"/>
            </w:tcBorders>
            <w:shd w:val="clear" w:color="auto" w:fill="auto"/>
            <w:vAlign w:val="center"/>
            <w:hideMark/>
          </w:tcPr>
          <w:p w14:paraId="72D0B6E1" w14:textId="77777777" w:rsidR="003D66A4" w:rsidRPr="003D66A4" w:rsidRDefault="003D66A4" w:rsidP="003D66A4">
            <w:pPr>
              <w:spacing w:after="0" w:line="240" w:lineRule="auto"/>
              <w:ind w:left="0"/>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More information about the number of people in Aotearoa and around the world that have safely taken the vaccine</w:t>
            </w:r>
          </w:p>
        </w:tc>
        <w:tc>
          <w:tcPr>
            <w:tcW w:w="960" w:type="dxa"/>
            <w:tcBorders>
              <w:top w:val="nil"/>
              <w:left w:val="single" w:sz="4" w:space="0" w:color="auto"/>
              <w:bottom w:val="nil"/>
              <w:right w:val="nil"/>
            </w:tcBorders>
            <w:shd w:val="clear" w:color="auto" w:fill="auto"/>
            <w:noWrap/>
            <w:vAlign w:val="center"/>
            <w:hideMark/>
          </w:tcPr>
          <w:p w14:paraId="4C04DA23"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19%</w:t>
            </w:r>
          </w:p>
        </w:tc>
        <w:tc>
          <w:tcPr>
            <w:tcW w:w="960" w:type="dxa"/>
            <w:tcBorders>
              <w:top w:val="nil"/>
              <w:left w:val="single" w:sz="4" w:space="0" w:color="auto"/>
              <w:bottom w:val="single" w:sz="12" w:space="0" w:color="70AD47"/>
              <w:right w:val="nil"/>
            </w:tcBorders>
            <w:shd w:val="clear" w:color="auto" w:fill="auto"/>
            <w:noWrap/>
            <w:vAlign w:val="center"/>
            <w:hideMark/>
          </w:tcPr>
          <w:p w14:paraId="7131490D"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20%</w:t>
            </w:r>
          </w:p>
        </w:tc>
        <w:tc>
          <w:tcPr>
            <w:tcW w:w="960" w:type="dxa"/>
            <w:tcBorders>
              <w:top w:val="nil"/>
              <w:left w:val="nil"/>
              <w:bottom w:val="nil"/>
              <w:right w:val="nil"/>
            </w:tcBorders>
            <w:shd w:val="clear" w:color="auto" w:fill="auto"/>
            <w:noWrap/>
            <w:vAlign w:val="center"/>
            <w:hideMark/>
          </w:tcPr>
          <w:p w14:paraId="0ACC7DD9"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14%</w:t>
            </w:r>
          </w:p>
        </w:tc>
        <w:tc>
          <w:tcPr>
            <w:tcW w:w="960" w:type="dxa"/>
            <w:tcBorders>
              <w:top w:val="nil"/>
              <w:left w:val="nil"/>
              <w:bottom w:val="nil"/>
              <w:right w:val="single" w:sz="12" w:space="0" w:color="808080" w:themeColor="background1" w:themeShade="80"/>
            </w:tcBorders>
            <w:shd w:val="clear" w:color="auto" w:fill="auto"/>
            <w:noWrap/>
            <w:vAlign w:val="center"/>
            <w:hideMark/>
          </w:tcPr>
          <w:p w14:paraId="6204A6B3"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19%</w:t>
            </w:r>
          </w:p>
        </w:tc>
        <w:tc>
          <w:tcPr>
            <w:tcW w:w="960" w:type="dxa"/>
            <w:tcBorders>
              <w:top w:val="single" w:sz="12" w:space="0" w:color="808080" w:themeColor="background1" w:themeShade="80"/>
              <w:left w:val="single" w:sz="12" w:space="0" w:color="808080" w:themeColor="background1" w:themeShade="80"/>
              <w:bottom w:val="single" w:sz="12" w:space="0" w:color="808080" w:themeColor="background1" w:themeShade="80"/>
              <w:right w:val="nil"/>
            </w:tcBorders>
            <w:shd w:val="clear" w:color="auto" w:fill="auto"/>
            <w:noWrap/>
            <w:vAlign w:val="center"/>
            <w:hideMark/>
          </w:tcPr>
          <w:p w14:paraId="677C1C0F"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12%</w:t>
            </w:r>
          </w:p>
        </w:tc>
        <w:tc>
          <w:tcPr>
            <w:tcW w:w="960" w:type="dxa"/>
            <w:tcBorders>
              <w:top w:val="single" w:sz="12" w:space="0" w:color="70AD47"/>
              <w:left w:val="single" w:sz="12" w:space="0" w:color="70AD47"/>
              <w:bottom w:val="single" w:sz="12" w:space="0" w:color="70AD47"/>
              <w:right w:val="single" w:sz="12" w:space="0" w:color="70AD47"/>
            </w:tcBorders>
            <w:shd w:val="clear" w:color="auto" w:fill="auto"/>
            <w:noWrap/>
            <w:vAlign w:val="center"/>
            <w:hideMark/>
          </w:tcPr>
          <w:p w14:paraId="1F4D4F08"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34%</w:t>
            </w:r>
          </w:p>
        </w:tc>
      </w:tr>
      <w:tr w:rsidR="003D66A4" w:rsidRPr="003D66A4" w14:paraId="74608FA2" w14:textId="77777777" w:rsidTr="004B7698">
        <w:trPr>
          <w:trHeight w:val="285"/>
        </w:trPr>
        <w:tc>
          <w:tcPr>
            <w:tcW w:w="3402" w:type="dxa"/>
            <w:tcBorders>
              <w:top w:val="nil"/>
              <w:left w:val="single" w:sz="4" w:space="0" w:color="auto"/>
              <w:bottom w:val="nil"/>
              <w:right w:val="nil"/>
            </w:tcBorders>
            <w:shd w:val="clear" w:color="auto" w:fill="auto"/>
            <w:vAlign w:val="center"/>
            <w:hideMark/>
          </w:tcPr>
          <w:p w14:paraId="199F5BC4" w14:textId="77777777" w:rsidR="003D66A4" w:rsidRPr="003D66A4" w:rsidRDefault="003D66A4" w:rsidP="003D66A4">
            <w:pPr>
              <w:spacing w:after="0" w:line="240" w:lineRule="auto"/>
              <w:ind w:left="0"/>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Recommended by the Ministry of Health</w:t>
            </w:r>
          </w:p>
        </w:tc>
        <w:tc>
          <w:tcPr>
            <w:tcW w:w="960" w:type="dxa"/>
            <w:tcBorders>
              <w:top w:val="nil"/>
              <w:left w:val="single" w:sz="4" w:space="0" w:color="auto"/>
              <w:bottom w:val="nil"/>
              <w:right w:val="nil"/>
            </w:tcBorders>
            <w:shd w:val="clear" w:color="auto" w:fill="auto"/>
            <w:noWrap/>
            <w:vAlign w:val="center"/>
            <w:hideMark/>
          </w:tcPr>
          <w:p w14:paraId="1190207C"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7%</w:t>
            </w:r>
          </w:p>
        </w:tc>
        <w:tc>
          <w:tcPr>
            <w:tcW w:w="960" w:type="dxa"/>
            <w:tcBorders>
              <w:top w:val="nil"/>
              <w:left w:val="single" w:sz="12" w:space="0" w:color="70AD47"/>
              <w:bottom w:val="single" w:sz="12" w:space="0" w:color="70AD47"/>
              <w:right w:val="single" w:sz="12" w:space="0" w:color="70AD47"/>
            </w:tcBorders>
            <w:shd w:val="clear" w:color="auto" w:fill="auto"/>
            <w:noWrap/>
            <w:vAlign w:val="center"/>
            <w:hideMark/>
          </w:tcPr>
          <w:p w14:paraId="613AE3F3"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19%</w:t>
            </w:r>
          </w:p>
        </w:tc>
        <w:tc>
          <w:tcPr>
            <w:tcW w:w="960" w:type="dxa"/>
            <w:tcBorders>
              <w:top w:val="nil"/>
              <w:left w:val="nil"/>
              <w:bottom w:val="nil"/>
              <w:right w:val="nil"/>
            </w:tcBorders>
            <w:shd w:val="clear" w:color="auto" w:fill="auto"/>
            <w:noWrap/>
            <w:vAlign w:val="center"/>
            <w:hideMark/>
          </w:tcPr>
          <w:p w14:paraId="2B47D63E"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5%</w:t>
            </w:r>
          </w:p>
        </w:tc>
        <w:tc>
          <w:tcPr>
            <w:tcW w:w="960" w:type="dxa"/>
            <w:tcBorders>
              <w:top w:val="nil"/>
              <w:left w:val="nil"/>
              <w:bottom w:val="nil"/>
              <w:right w:val="nil"/>
            </w:tcBorders>
            <w:shd w:val="clear" w:color="auto" w:fill="auto"/>
            <w:noWrap/>
            <w:vAlign w:val="center"/>
            <w:hideMark/>
          </w:tcPr>
          <w:p w14:paraId="7DF2D0C0"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0%</w:t>
            </w:r>
          </w:p>
        </w:tc>
        <w:tc>
          <w:tcPr>
            <w:tcW w:w="960" w:type="dxa"/>
            <w:tcBorders>
              <w:top w:val="single" w:sz="12" w:space="0" w:color="808080" w:themeColor="background1" w:themeShade="80"/>
              <w:left w:val="nil"/>
              <w:bottom w:val="nil"/>
              <w:right w:val="nil"/>
            </w:tcBorders>
            <w:shd w:val="clear" w:color="auto" w:fill="auto"/>
            <w:noWrap/>
            <w:vAlign w:val="center"/>
            <w:hideMark/>
          </w:tcPr>
          <w:p w14:paraId="673F59D9"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7%</w:t>
            </w:r>
          </w:p>
        </w:tc>
        <w:tc>
          <w:tcPr>
            <w:tcW w:w="960" w:type="dxa"/>
            <w:tcBorders>
              <w:top w:val="nil"/>
              <w:left w:val="nil"/>
              <w:bottom w:val="nil"/>
              <w:right w:val="single" w:sz="4" w:space="0" w:color="auto"/>
            </w:tcBorders>
            <w:shd w:val="clear" w:color="auto" w:fill="auto"/>
            <w:noWrap/>
            <w:vAlign w:val="center"/>
            <w:hideMark/>
          </w:tcPr>
          <w:p w14:paraId="0466BCAB"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0%</w:t>
            </w:r>
          </w:p>
        </w:tc>
      </w:tr>
      <w:tr w:rsidR="003D66A4" w:rsidRPr="003D66A4" w14:paraId="5E72C8DD" w14:textId="77777777" w:rsidTr="004B7698">
        <w:trPr>
          <w:trHeight w:val="285"/>
        </w:trPr>
        <w:tc>
          <w:tcPr>
            <w:tcW w:w="3402" w:type="dxa"/>
            <w:tcBorders>
              <w:top w:val="nil"/>
              <w:left w:val="single" w:sz="4" w:space="0" w:color="auto"/>
              <w:bottom w:val="nil"/>
              <w:right w:val="nil"/>
            </w:tcBorders>
            <w:shd w:val="clear" w:color="auto" w:fill="auto"/>
            <w:vAlign w:val="center"/>
            <w:hideMark/>
          </w:tcPr>
          <w:p w14:paraId="37733DCD" w14:textId="77777777" w:rsidR="003D66A4" w:rsidRPr="003D66A4" w:rsidRDefault="003D66A4" w:rsidP="003D66A4">
            <w:pPr>
              <w:spacing w:after="0" w:line="240" w:lineRule="auto"/>
              <w:ind w:left="0"/>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Recommended by the Prime Minister</w:t>
            </w:r>
          </w:p>
        </w:tc>
        <w:tc>
          <w:tcPr>
            <w:tcW w:w="960" w:type="dxa"/>
            <w:tcBorders>
              <w:top w:val="nil"/>
              <w:left w:val="single" w:sz="4" w:space="0" w:color="auto"/>
              <w:bottom w:val="nil"/>
              <w:right w:val="nil"/>
            </w:tcBorders>
            <w:shd w:val="clear" w:color="auto" w:fill="auto"/>
            <w:noWrap/>
            <w:vAlign w:val="center"/>
            <w:hideMark/>
          </w:tcPr>
          <w:p w14:paraId="5B16B65D"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2%</w:t>
            </w:r>
          </w:p>
        </w:tc>
        <w:tc>
          <w:tcPr>
            <w:tcW w:w="960" w:type="dxa"/>
            <w:tcBorders>
              <w:top w:val="nil"/>
              <w:left w:val="single" w:sz="4" w:space="0" w:color="auto"/>
              <w:bottom w:val="nil"/>
              <w:right w:val="nil"/>
            </w:tcBorders>
            <w:shd w:val="clear" w:color="auto" w:fill="auto"/>
            <w:noWrap/>
            <w:vAlign w:val="center"/>
            <w:hideMark/>
          </w:tcPr>
          <w:p w14:paraId="115F0646"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9%</w:t>
            </w:r>
          </w:p>
        </w:tc>
        <w:tc>
          <w:tcPr>
            <w:tcW w:w="960" w:type="dxa"/>
            <w:tcBorders>
              <w:top w:val="nil"/>
              <w:left w:val="nil"/>
              <w:bottom w:val="nil"/>
              <w:right w:val="nil"/>
            </w:tcBorders>
            <w:shd w:val="clear" w:color="auto" w:fill="auto"/>
            <w:noWrap/>
            <w:vAlign w:val="center"/>
            <w:hideMark/>
          </w:tcPr>
          <w:p w14:paraId="058061E8"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0%</w:t>
            </w:r>
          </w:p>
        </w:tc>
        <w:tc>
          <w:tcPr>
            <w:tcW w:w="960" w:type="dxa"/>
            <w:tcBorders>
              <w:top w:val="nil"/>
              <w:left w:val="nil"/>
              <w:bottom w:val="nil"/>
              <w:right w:val="nil"/>
            </w:tcBorders>
            <w:shd w:val="clear" w:color="auto" w:fill="auto"/>
            <w:noWrap/>
            <w:vAlign w:val="center"/>
            <w:hideMark/>
          </w:tcPr>
          <w:p w14:paraId="2938B6C8"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0%</w:t>
            </w:r>
          </w:p>
        </w:tc>
        <w:tc>
          <w:tcPr>
            <w:tcW w:w="960" w:type="dxa"/>
            <w:tcBorders>
              <w:top w:val="nil"/>
              <w:left w:val="nil"/>
              <w:bottom w:val="nil"/>
              <w:right w:val="nil"/>
            </w:tcBorders>
            <w:shd w:val="clear" w:color="auto" w:fill="auto"/>
            <w:noWrap/>
            <w:vAlign w:val="center"/>
            <w:hideMark/>
          </w:tcPr>
          <w:p w14:paraId="7FC8E4A7"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0%</w:t>
            </w:r>
          </w:p>
        </w:tc>
        <w:tc>
          <w:tcPr>
            <w:tcW w:w="960" w:type="dxa"/>
            <w:tcBorders>
              <w:top w:val="nil"/>
              <w:left w:val="nil"/>
              <w:bottom w:val="nil"/>
              <w:right w:val="single" w:sz="4" w:space="0" w:color="auto"/>
            </w:tcBorders>
            <w:shd w:val="clear" w:color="auto" w:fill="auto"/>
            <w:noWrap/>
            <w:vAlign w:val="center"/>
            <w:hideMark/>
          </w:tcPr>
          <w:p w14:paraId="58F8DE3E"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0%</w:t>
            </w:r>
          </w:p>
        </w:tc>
      </w:tr>
      <w:tr w:rsidR="003D66A4" w:rsidRPr="003D66A4" w14:paraId="3414A73C" w14:textId="77777777" w:rsidTr="004B7698">
        <w:trPr>
          <w:trHeight w:val="285"/>
        </w:trPr>
        <w:tc>
          <w:tcPr>
            <w:tcW w:w="3402" w:type="dxa"/>
            <w:tcBorders>
              <w:top w:val="nil"/>
              <w:left w:val="single" w:sz="4" w:space="0" w:color="auto"/>
              <w:bottom w:val="nil"/>
              <w:right w:val="nil"/>
            </w:tcBorders>
            <w:shd w:val="clear" w:color="auto" w:fill="auto"/>
            <w:vAlign w:val="center"/>
            <w:hideMark/>
          </w:tcPr>
          <w:p w14:paraId="7490A60A" w14:textId="77777777" w:rsidR="003D66A4" w:rsidRPr="003D66A4" w:rsidRDefault="003D66A4" w:rsidP="003D66A4">
            <w:pPr>
              <w:spacing w:after="0" w:line="240" w:lineRule="auto"/>
              <w:ind w:left="0"/>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Recommended by Māori Cabinet Ministers</w:t>
            </w:r>
          </w:p>
        </w:tc>
        <w:tc>
          <w:tcPr>
            <w:tcW w:w="960" w:type="dxa"/>
            <w:tcBorders>
              <w:top w:val="nil"/>
              <w:left w:val="single" w:sz="4" w:space="0" w:color="auto"/>
              <w:bottom w:val="nil"/>
              <w:right w:val="nil"/>
            </w:tcBorders>
            <w:shd w:val="clear" w:color="auto" w:fill="auto"/>
            <w:noWrap/>
            <w:vAlign w:val="center"/>
            <w:hideMark/>
          </w:tcPr>
          <w:p w14:paraId="6C3ED314"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6%</w:t>
            </w:r>
          </w:p>
        </w:tc>
        <w:tc>
          <w:tcPr>
            <w:tcW w:w="960" w:type="dxa"/>
            <w:tcBorders>
              <w:top w:val="single" w:sz="12" w:space="0" w:color="70AD47"/>
              <w:left w:val="single" w:sz="12" w:space="0" w:color="70AD47"/>
              <w:bottom w:val="single" w:sz="12" w:space="0" w:color="70AD47"/>
              <w:right w:val="single" w:sz="12" w:space="0" w:color="70AD47"/>
            </w:tcBorders>
            <w:shd w:val="clear" w:color="auto" w:fill="auto"/>
            <w:noWrap/>
            <w:vAlign w:val="center"/>
            <w:hideMark/>
          </w:tcPr>
          <w:p w14:paraId="41349370"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19%</w:t>
            </w:r>
          </w:p>
        </w:tc>
        <w:tc>
          <w:tcPr>
            <w:tcW w:w="960" w:type="dxa"/>
            <w:tcBorders>
              <w:top w:val="nil"/>
              <w:left w:val="nil"/>
              <w:bottom w:val="nil"/>
              <w:right w:val="nil"/>
            </w:tcBorders>
            <w:shd w:val="clear" w:color="auto" w:fill="auto"/>
            <w:noWrap/>
            <w:vAlign w:val="center"/>
            <w:hideMark/>
          </w:tcPr>
          <w:p w14:paraId="1908FC31"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0%</w:t>
            </w:r>
          </w:p>
        </w:tc>
        <w:tc>
          <w:tcPr>
            <w:tcW w:w="960" w:type="dxa"/>
            <w:tcBorders>
              <w:top w:val="nil"/>
              <w:left w:val="nil"/>
              <w:bottom w:val="nil"/>
              <w:right w:val="nil"/>
            </w:tcBorders>
            <w:shd w:val="clear" w:color="auto" w:fill="auto"/>
            <w:noWrap/>
            <w:vAlign w:val="center"/>
            <w:hideMark/>
          </w:tcPr>
          <w:p w14:paraId="08BFA8BD"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6%</w:t>
            </w:r>
          </w:p>
        </w:tc>
        <w:tc>
          <w:tcPr>
            <w:tcW w:w="960" w:type="dxa"/>
            <w:tcBorders>
              <w:top w:val="nil"/>
              <w:left w:val="nil"/>
              <w:bottom w:val="nil"/>
              <w:right w:val="nil"/>
            </w:tcBorders>
            <w:shd w:val="clear" w:color="auto" w:fill="auto"/>
            <w:noWrap/>
            <w:vAlign w:val="center"/>
            <w:hideMark/>
          </w:tcPr>
          <w:p w14:paraId="3BB91255"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0%</w:t>
            </w:r>
          </w:p>
        </w:tc>
        <w:tc>
          <w:tcPr>
            <w:tcW w:w="960" w:type="dxa"/>
            <w:tcBorders>
              <w:top w:val="nil"/>
              <w:left w:val="nil"/>
              <w:bottom w:val="nil"/>
              <w:right w:val="single" w:sz="4" w:space="0" w:color="auto"/>
            </w:tcBorders>
            <w:shd w:val="clear" w:color="auto" w:fill="auto"/>
            <w:noWrap/>
            <w:vAlign w:val="center"/>
            <w:hideMark/>
          </w:tcPr>
          <w:p w14:paraId="46011F25"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0%</w:t>
            </w:r>
          </w:p>
        </w:tc>
      </w:tr>
      <w:tr w:rsidR="003D66A4" w:rsidRPr="003D66A4" w14:paraId="00FBA869" w14:textId="77777777" w:rsidTr="004B7698">
        <w:trPr>
          <w:trHeight w:val="270"/>
        </w:trPr>
        <w:tc>
          <w:tcPr>
            <w:tcW w:w="3402" w:type="dxa"/>
            <w:tcBorders>
              <w:top w:val="nil"/>
              <w:left w:val="single" w:sz="4" w:space="0" w:color="auto"/>
              <w:bottom w:val="nil"/>
              <w:right w:val="nil"/>
            </w:tcBorders>
            <w:shd w:val="clear" w:color="auto" w:fill="auto"/>
            <w:vAlign w:val="center"/>
            <w:hideMark/>
          </w:tcPr>
          <w:p w14:paraId="176065A4" w14:textId="77777777" w:rsidR="003D66A4" w:rsidRPr="003D66A4" w:rsidRDefault="003D66A4" w:rsidP="003D66A4">
            <w:pPr>
              <w:spacing w:after="0" w:line="240" w:lineRule="auto"/>
              <w:ind w:left="0"/>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Recommended by Māori Members of Parliament</w:t>
            </w:r>
          </w:p>
        </w:tc>
        <w:tc>
          <w:tcPr>
            <w:tcW w:w="960" w:type="dxa"/>
            <w:tcBorders>
              <w:top w:val="nil"/>
              <w:left w:val="single" w:sz="4" w:space="0" w:color="auto"/>
              <w:bottom w:val="nil"/>
              <w:right w:val="nil"/>
            </w:tcBorders>
            <w:shd w:val="clear" w:color="auto" w:fill="auto"/>
            <w:noWrap/>
            <w:vAlign w:val="center"/>
            <w:hideMark/>
          </w:tcPr>
          <w:p w14:paraId="68280AEF"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2%</w:t>
            </w:r>
          </w:p>
        </w:tc>
        <w:tc>
          <w:tcPr>
            <w:tcW w:w="960" w:type="dxa"/>
            <w:tcBorders>
              <w:top w:val="nil"/>
              <w:left w:val="single" w:sz="4" w:space="0" w:color="auto"/>
              <w:bottom w:val="nil"/>
              <w:right w:val="nil"/>
            </w:tcBorders>
            <w:shd w:val="clear" w:color="auto" w:fill="auto"/>
            <w:noWrap/>
            <w:vAlign w:val="center"/>
            <w:hideMark/>
          </w:tcPr>
          <w:p w14:paraId="6338622A"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7%</w:t>
            </w:r>
          </w:p>
        </w:tc>
        <w:tc>
          <w:tcPr>
            <w:tcW w:w="960" w:type="dxa"/>
            <w:tcBorders>
              <w:top w:val="nil"/>
              <w:left w:val="nil"/>
              <w:bottom w:val="nil"/>
              <w:right w:val="nil"/>
            </w:tcBorders>
            <w:shd w:val="clear" w:color="auto" w:fill="auto"/>
            <w:noWrap/>
            <w:vAlign w:val="center"/>
            <w:hideMark/>
          </w:tcPr>
          <w:p w14:paraId="051AE251"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0%</w:t>
            </w:r>
          </w:p>
        </w:tc>
        <w:tc>
          <w:tcPr>
            <w:tcW w:w="960" w:type="dxa"/>
            <w:tcBorders>
              <w:top w:val="nil"/>
              <w:left w:val="nil"/>
              <w:bottom w:val="nil"/>
              <w:right w:val="nil"/>
            </w:tcBorders>
            <w:shd w:val="clear" w:color="auto" w:fill="auto"/>
            <w:noWrap/>
            <w:vAlign w:val="center"/>
            <w:hideMark/>
          </w:tcPr>
          <w:p w14:paraId="7368F6F8"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0%</w:t>
            </w:r>
          </w:p>
        </w:tc>
        <w:tc>
          <w:tcPr>
            <w:tcW w:w="960" w:type="dxa"/>
            <w:tcBorders>
              <w:top w:val="nil"/>
              <w:left w:val="nil"/>
              <w:bottom w:val="nil"/>
              <w:right w:val="nil"/>
            </w:tcBorders>
            <w:shd w:val="clear" w:color="auto" w:fill="auto"/>
            <w:noWrap/>
            <w:vAlign w:val="center"/>
            <w:hideMark/>
          </w:tcPr>
          <w:p w14:paraId="1CD7751E"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0%</w:t>
            </w:r>
          </w:p>
        </w:tc>
        <w:tc>
          <w:tcPr>
            <w:tcW w:w="960" w:type="dxa"/>
            <w:tcBorders>
              <w:top w:val="nil"/>
              <w:left w:val="nil"/>
              <w:bottom w:val="nil"/>
              <w:right w:val="single" w:sz="4" w:space="0" w:color="auto"/>
            </w:tcBorders>
            <w:shd w:val="clear" w:color="auto" w:fill="auto"/>
            <w:noWrap/>
            <w:vAlign w:val="center"/>
            <w:hideMark/>
          </w:tcPr>
          <w:p w14:paraId="10B4BE77"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0%</w:t>
            </w:r>
          </w:p>
        </w:tc>
      </w:tr>
      <w:tr w:rsidR="003D66A4" w:rsidRPr="003D66A4" w14:paraId="3E2B1D99" w14:textId="77777777" w:rsidTr="004B7698">
        <w:trPr>
          <w:trHeight w:val="525"/>
        </w:trPr>
        <w:tc>
          <w:tcPr>
            <w:tcW w:w="3402" w:type="dxa"/>
            <w:tcBorders>
              <w:top w:val="nil"/>
              <w:left w:val="single" w:sz="4" w:space="0" w:color="auto"/>
              <w:bottom w:val="nil"/>
              <w:right w:val="nil"/>
            </w:tcBorders>
            <w:shd w:val="clear" w:color="auto" w:fill="auto"/>
            <w:vAlign w:val="center"/>
            <w:hideMark/>
          </w:tcPr>
          <w:p w14:paraId="51787B11" w14:textId="77777777" w:rsidR="003D66A4" w:rsidRPr="003D66A4" w:rsidRDefault="003D66A4" w:rsidP="003D66A4">
            <w:pPr>
              <w:spacing w:after="0" w:line="240" w:lineRule="auto"/>
              <w:ind w:left="0"/>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Recommended by the Director-General of Health (Dr Ashley Bloomfield)</w:t>
            </w:r>
          </w:p>
        </w:tc>
        <w:tc>
          <w:tcPr>
            <w:tcW w:w="960" w:type="dxa"/>
            <w:tcBorders>
              <w:top w:val="nil"/>
              <w:left w:val="single" w:sz="4" w:space="0" w:color="auto"/>
              <w:bottom w:val="nil"/>
              <w:right w:val="nil"/>
            </w:tcBorders>
            <w:shd w:val="clear" w:color="auto" w:fill="auto"/>
            <w:noWrap/>
            <w:vAlign w:val="center"/>
            <w:hideMark/>
          </w:tcPr>
          <w:p w14:paraId="16161A7D"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7%</w:t>
            </w:r>
          </w:p>
        </w:tc>
        <w:tc>
          <w:tcPr>
            <w:tcW w:w="960" w:type="dxa"/>
            <w:tcBorders>
              <w:top w:val="nil"/>
              <w:left w:val="single" w:sz="4" w:space="0" w:color="auto"/>
              <w:bottom w:val="single" w:sz="12" w:space="0" w:color="70AD47"/>
              <w:right w:val="nil"/>
            </w:tcBorders>
            <w:shd w:val="clear" w:color="auto" w:fill="auto"/>
            <w:noWrap/>
            <w:vAlign w:val="center"/>
            <w:hideMark/>
          </w:tcPr>
          <w:p w14:paraId="6902EE25"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14%</w:t>
            </w:r>
          </w:p>
        </w:tc>
        <w:tc>
          <w:tcPr>
            <w:tcW w:w="960" w:type="dxa"/>
            <w:tcBorders>
              <w:top w:val="nil"/>
              <w:left w:val="nil"/>
              <w:bottom w:val="nil"/>
              <w:right w:val="nil"/>
            </w:tcBorders>
            <w:shd w:val="clear" w:color="auto" w:fill="auto"/>
            <w:noWrap/>
            <w:vAlign w:val="center"/>
            <w:hideMark/>
          </w:tcPr>
          <w:p w14:paraId="3076FF3F"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3%</w:t>
            </w:r>
          </w:p>
        </w:tc>
        <w:tc>
          <w:tcPr>
            <w:tcW w:w="960" w:type="dxa"/>
            <w:tcBorders>
              <w:top w:val="nil"/>
              <w:left w:val="nil"/>
              <w:bottom w:val="nil"/>
              <w:right w:val="nil"/>
            </w:tcBorders>
            <w:shd w:val="clear" w:color="auto" w:fill="auto"/>
            <w:noWrap/>
            <w:vAlign w:val="center"/>
            <w:hideMark/>
          </w:tcPr>
          <w:p w14:paraId="602AECC0"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6%</w:t>
            </w:r>
          </w:p>
        </w:tc>
        <w:tc>
          <w:tcPr>
            <w:tcW w:w="960" w:type="dxa"/>
            <w:tcBorders>
              <w:top w:val="nil"/>
              <w:left w:val="nil"/>
              <w:bottom w:val="nil"/>
              <w:right w:val="nil"/>
            </w:tcBorders>
            <w:shd w:val="clear" w:color="auto" w:fill="auto"/>
            <w:noWrap/>
            <w:vAlign w:val="center"/>
            <w:hideMark/>
          </w:tcPr>
          <w:p w14:paraId="69C96BEC"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5%</w:t>
            </w:r>
          </w:p>
        </w:tc>
        <w:tc>
          <w:tcPr>
            <w:tcW w:w="960" w:type="dxa"/>
            <w:tcBorders>
              <w:top w:val="nil"/>
              <w:left w:val="nil"/>
              <w:bottom w:val="nil"/>
              <w:right w:val="single" w:sz="4" w:space="0" w:color="auto"/>
            </w:tcBorders>
            <w:shd w:val="clear" w:color="auto" w:fill="auto"/>
            <w:noWrap/>
            <w:vAlign w:val="center"/>
            <w:hideMark/>
          </w:tcPr>
          <w:p w14:paraId="6F3E2555"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0%</w:t>
            </w:r>
          </w:p>
        </w:tc>
      </w:tr>
      <w:tr w:rsidR="003D66A4" w:rsidRPr="003D66A4" w14:paraId="619BA908" w14:textId="77777777" w:rsidTr="004B7698">
        <w:trPr>
          <w:trHeight w:val="285"/>
        </w:trPr>
        <w:tc>
          <w:tcPr>
            <w:tcW w:w="3402" w:type="dxa"/>
            <w:tcBorders>
              <w:top w:val="nil"/>
              <w:left w:val="single" w:sz="4" w:space="0" w:color="auto"/>
              <w:bottom w:val="nil"/>
              <w:right w:val="nil"/>
            </w:tcBorders>
            <w:shd w:val="clear" w:color="auto" w:fill="auto"/>
            <w:vAlign w:val="center"/>
            <w:hideMark/>
          </w:tcPr>
          <w:p w14:paraId="171B49D5" w14:textId="77777777" w:rsidR="003D66A4" w:rsidRPr="003D66A4" w:rsidRDefault="003D66A4" w:rsidP="003D66A4">
            <w:pPr>
              <w:spacing w:after="0" w:line="240" w:lineRule="auto"/>
              <w:ind w:left="0"/>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Recommended by my whānau</w:t>
            </w:r>
          </w:p>
        </w:tc>
        <w:tc>
          <w:tcPr>
            <w:tcW w:w="960" w:type="dxa"/>
            <w:tcBorders>
              <w:top w:val="nil"/>
              <w:left w:val="single" w:sz="4" w:space="0" w:color="auto"/>
              <w:bottom w:val="nil"/>
              <w:right w:val="nil"/>
            </w:tcBorders>
            <w:shd w:val="clear" w:color="auto" w:fill="auto"/>
            <w:noWrap/>
            <w:vAlign w:val="center"/>
            <w:hideMark/>
          </w:tcPr>
          <w:p w14:paraId="0CEC1C4A"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11%</w:t>
            </w:r>
          </w:p>
        </w:tc>
        <w:tc>
          <w:tcPr>
            <w:tcW w:w="960" w:type="dxa"/>
            <w:tcBorders>
              <w:top w:val="nil"/>
              <w:left w:val="single" w:sz="12" w:space="0" w:color="70AD47"/>
              <w:bottom w:val="single" w:sz="12" w:space="0" w:color="70AD47"/>
              <w:right w:val="single" w:sz="12" w:space="0" w:color="70AD47"/>
            </w:tcBorders>
            <w:shd w:val="clear" w:color="auto" w:fill="auto"/>
            <w:noWrap/>
            <w:vAlign w:val="center"/>
            <w:hideMark/>
          </w:tcPr>
          <w:p w14:paraId="5906074B"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33%</w:t>
            </w:r>
          </w:p>
        </w:tc>
        <w:tc>
          <w:tcPr>
            <w:tcW w:w="960" w:type="dxa"/>
            <w:tcBorders>
              <w:top w:val="nil"/>
              <w:left w:val="nil"/>
              <w:bottom w:val="nil"/>
              <w:right w:val="nil"/>
            </w:tcBorders>
            <w:shd w:val="clear" w:color="auto" w:fill="auto"/>
            <w:noWrap/>
            <w:vAlign w:val="center"/>
            <w:hideMark/>
          </w:tcPr>
          <w:p w14:paraId="57529BDD"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4%</w:t>
            </w:r>
          </w:p>
        </w:tc>
        <w:tc>
          <w:tcPr>
            <w:tcW w:w="960" w:type="dxa"/>
            <w:tcBorders>
              <w:top w:val="nil"/>
              <w:left w:val="nil"/>
              <w:bottom w:val="nil"/>
              <w:right w:val="nil"/>
            </w:tcBorders>
            <w:shd w:val="clear" w:color="auto" w:fill="auto"/>
            <w:noWrap/>
            <w:vAlign w:val="center"/>
            <w:hideMark/>
          </w:tcPr>
          <w:p w14:paraId="17326267"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6%</w:t>
            </w:r>
          </w:p>
        </w:tc>
        <w:tc>
          <w:tcPr>
            <w:tcW w:w="960" w:type="dxa"/>
            <w:tcBorders>
              <w:top w:val="nil"/>
              <w:left w:val="nil"/>
              <w:bottom w:val="nil"/>
              <w:right w:val="nil"/>
            </w:tcBorders>
            <w:shd w:val="clear" w:color="auto" w:fill="auto"/>
            <w:noWrap/>
            <w:vAlign w:val="center"/>
            <w:hideMark/>
          </w:tcPr>
          <w:p w14:paraId="02F5B93A"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0%</w:t>
            </w:r>
          </w:p>
        </w:tc>
        <w:tc>
          <w:tcPr>
            <w:tcW w:w="960" w:type="dxa"/>
            <w:tcBorders>
              <w:top w:val="nil"/>
              <w:left w:val="nil"/>
              <w:bottom w:val="nil"/>
              <w:right w:val="single" w:sz="4" w:space="0" w:color="auto"/>
            </w:tcBorders>
            <w:shd w:val="clear" w:color="auto" w:fill="auto"/>
            <w:noWrap/>
            <w:vAlign w:val="center"/>
            <w:hideMark/>
          </w:tcPr>
          <w:p w14:paraId="27CF9534"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0%</w:t>
            </w:r>
          </w:p>
        </w:tc>
      </w:tr>
      <w:tr w:rsidR="003D66A4" w:rsidRPr="003D66A4" w14:paraId="36F7CA0F" w14:textId="77777777" w:rsidTr="004B7698">
        <w:trPr>
          <w:trHeight w:val="285"/>
        </w:trPr>
        <w:tc>
          <w:tcPr>
            <w:tcW w:w="3402" w:type="dxa"/>
            <w:tcBorders>
              <w:top w:val="nil"/>
              <w:left w:val="single" w:sz="4" w:space="0" w:color="auto"/>
              <w:bottom w:val="nil"/>
              <w:right w:val="nil"/>
            </w:tcBorders>
            <w:shd w:val="clear" w:color="auto" w:fill="auto"/>
            <w:vAlign w:val="center"/>
            <w:hideMark/>
          </w:tcPr>
          <w:p w14:paraId="2BB09124" w14:textId="77777777" w:rsidR="003D66A4" w:rsidRPr="003D66A4" w:rsidRDefault="003D66A4" w:rsidP="003D66A4">
            <w:pPr>
              <w:spacing w:after="0" w:line="240" w:lineRule="auto"/>
              <w:ind w:left="0"/>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Recommended by iwi, hapū and whānau leaders I trust</w:t>
            </w:r>
          </w:p>
        </w:tc>
        <w:tc>
          <w:tcPr>
            <w:tcW w:w="960" w:type="dxa"/>
            <w:tcBorders>
              <w:top w:val="nil"/>
              <w:left w:val="single" w:sz="4" w:space="0" w:color="auto"/>
              <w:bottom w:val="nil"/>
              <w:right w:val="nil"/>
            </w:tcBorders>
            <w:shd w:val="clear" w:color="auto" w:fill="auto"/>
            <w:noWrap/>
            <w:vAlign w:val="center"/>
            <w:hideMark/>
          </w:tcPr>
          <w:p w14:paraId="2FBCE7DF"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1%</w:t>
            </w:r>
          </w:p>
        </w:tc>
        <w:tc>
          <w:tcPr>
            <w:tcW w:w="960" w:type="dxa"/>
            <w:tcBorders>
              <w:top w:val="nil"/>
              <w:left w:val="single" w:sz="4" w:space="0" w:color="auto"/>
              <w:bottom w:val="single" w:sz="12" w:space="0" w:color="70AD47"/>
              <w:right w:val="nil"/>
            </w:tcBorders>
            <w:shd w:val="clear" w:color="auto" w:fill="auto"/>
            <w:noWrap/>
            <w:vAlign w:val="center"/>
            <w:hideMark/>
          </w:tcPr>
          <w:p w14:paraId="7D182F06"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0%</w:t>
            </w:r>
          </w:p>
        </w:tc>
        <w:tc>
          <w:tcPr>
            <w:tcW w:w="960" w:type="dxa"/>
            <w:tcBorders>
              <w:top w:val="nil"/>
              <w:left w:val="nil"/>
              <w:bottom w:val="nil"/>
              <w:right w:val="nil"/>
            </w:tcBorders>
            <w:shd w:val="clear" w:color="auto" w:fill="auto"/>
            <w:noWrap/>
            <w:vAlign w:val="center"/>
            <w:hideMark/>
          </w:tcPr>
          <w:p w14:paraId="23D0F14B"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0%</w:t>
            </w:r>
          </w:p>
        </w:tc>
        <w:tc>
          <w:tcPr>
            <w:tcW w:w="960" w:type="dxa"/>
            <w:tcBorders>
              <w:top w:val="nil"/>
              <w:left w:val="nil"/>
              <w:bottom w:val="nil"/>
              <w:right w:val="nil"/>
            </w:tcBorders>
            <w:shd w:val="clear" w:color="auto" w:fill="auto"/>
            <w:noWrap/>
            <w:vAlign w:val="center"/>
            <w:hideMark/>
          </w:tcPr>
          <w:p w14:paraId="21C58451"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0%</w:t>
            </w:r>
          </w:p>
        </w:tc>
        <w:tc>
          <w:tcPr>
            <w:tcW w:w="960" w:type="dxa"/>
            <w:tcBorders>
              <w:top w:val="nil"/>
              <w:left w:val="nil"/>
              <w:bottom w:val="nil"/>
              <w:right w:val="nil"/>
            </w:tcBorders>
            <w:shd w:val="clear" w:color="auto" w:fill="auto"/>
            <w:noWrap/>
            <w:vAlign w:val="center"/>
            <w:hideMark/>
          </w:tcPr>
          <w:p w14:paraId="3171E880"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0%</w:t>
            </w:r>
          </w:p>
        </w:tc>
        <w:tc>
          <w:tcPr>
            <w:tcW w:w="960" w:type="dxa"/>
            <w:tcBorders>
              <w:top w:val="nil"/>
              <w:left w:val="nil"/>
              <w:bottom w:val="nil"/>
              <w:right w:val="single" w:sz="4" w:space="0" w:color="auto"/>
            </w:tcBorders>
            <w:shd w:val="clear" w:color="auto" w:fill="auto"/>
            <w:noWrap/>
            <w:vAlign w:val="center"/>
            <w:hideMark/>
          </w:tcPr>
          <w:p w14:paraId="79F13E81"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5%</w:t>
            </w:r>
          </w:p>
        </w:tc>
      </w:tr>
      <w:tr w:rsidR="003D66A4" w:rsidRPr="003D66A4" w14:paraId="48384595" w14:textId="77777777" w:rsidTr="004B7698">
        <w:trPr>
          <w:trHeight w:val="285"/>
        </w:trPr>
        <w:tc>
          <w:tcPr>
            <w:tcW w:w="3402" w:type="dxa"/>
            <w:tcBorders>
              <w:top w:val="nil"/>
              <w:left w:val="single" w:sz="4" w:space="0" w:color="auto"/>
              <w:bottom w:val="nil"/>
              <w:right w:val="nil"/>
            </w:tcBorders>
            <w:shd w:val="clear" w:color="auto" w:fill="auto"/>
            <w:vAlign w:val="center"/>
            <w:hideMark/>
          </w:tcPr>
          <w:p w14:paraId="5B0F6A34" w14:textId="77777777" w:rsidR="003D66A4" w:rsidRPr="003D66A4" w:rsidRDefault="003D66A4" w:rsidP="003D66A4">
            <w:pPr>
              <w:spacing w:after="0" w:line="240" w:lineRule="auto"/>
              <w:ind w:left="0"/>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Recommended by other Māori leaders</w:t>
            </w:r>
          </w:p>
        </w:tc>
        <w:tc>
          <w:tcPr>
            <w:tcW w:w="960" w:type="dxa"/>
            <w:tcBorders>
              <w:top w:val="nil"/>
              <w:left w:val="single" w:sz="4" w:space="0" w:color="auto"/>
              <w:bottom w:val="nil"/>
              <w:right w:val="nil"/>
            </w:tcBorders>
            <w:shd w:val="clear" w:color="auto" w:fill="auto"/>
            <w:noWrap/>
            <w:vAlign w:val="center"/>
            <w:hideMark/>
          </w:tcPr>
          <w:p w14:paraId="796A350A"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8%</w:t>
            </w:r>
          </w:p>
        </w:tc>
        <w:tc>
          <w:tcPr>
            <w:tcW w:w="960" w:type="dxa"/>
            <w:tcBorders>
              <w:top w:val="nil"/>
              <w:left w:val="single" w:sz="12" w:space="0" w:color="70AD47"/>
              <w:bottom w:val="nil"/>
              <w:right w:val="single" w:sz="12" w:space="0" w:color="70AD47"/>
            </w:tcBorders>
            <w:shd w:val="clear" w:color="auto" w:fill="auto"/>
            <w:noWrap/>
            <w:vAlign w:val="center"/>
            <w:hideMark/>
          </w:tcPr>
          <w:p w14:paraId="7A81ACE7"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20%</w:t>
            </w:r>
          </w:p>
        </w:tc>
        <w:tc>
          <w:tcPr>
            <w:tcW w:w="960" w:type="dxa"/>
            <w:tcBorders>
              <w:top w:val="nil"/>
              <w:left w:val="nil"/>
              <w:bottom w:val="nil"/>
              <w:right w:val="nil"/>
            </w:tcBorders>
            <w:shd w:val="clear" w:color="auto" w:fill="auto"/>
            <w:noWrap/>
            <w:vAlign w:val="center"/>
            <w:hideMark/>
          </w:tcPr>
          <w:p w14:paraId="5BD305E3"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5%</w:t>
            </w:r>
          </w:p>
        </w:tc>
        <w:tc>
          <w:tcPr>
            <w:tcW w:w="960" w:type="dxa"/>
            <w:tcBorders>
              <w:top w:val="nil"/>
              <w:left w:val="nil"/>
              <w:bottom w:val="nil"/>
              <w:right w:val="nil"/>
            </w:tcBorders>
            <w:shd w:val="clear" w:color="auto" w:fill="auto"/>
            <w:noWrap/>
            <w:vAlign w:val="center"/>
            <w:hideMark/>
          </w:tcPr>
          <w:p w14:paraId="4995CBED"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6%</w:t>
            </w:r>
          </w:p>
        </w:tc>
        <w:tc>
          <w:tcPr>
            <w:tcW w:w="960" w:type="dxa"/>
            <w:tcBorders>
              <w:top w:val="nil"/>
              <w:left w:val="nil"/>
              <w:bottom w:val="nil"/>
              <w:right w:val="nil"/>
            </w:tcBorders>
            <w:shd w:val="clear" w:color="auto" w:fill="auto"/>
            <w:noWrap/>
            <w:vAlign w:val="center"/>
            <w:hideMark/>
          </w:tcPr>
          <w:p w14:paraId="12BD239C"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0%</w:t>
            </w:r>
          </w:p>
        </w:tc>
        <w:tc>
          <w:tcPr>
            <w:tcW w:w="960" w:type="dxa"/>
            <w:tcBorders>
              <w:top w:val="nil"/>
              <w:left w:val="nil"/>
              <w:bottom w:val="nil"/>
              <w:right w:val="single" w:sz="4" w:space="0" w:color="auto"/>
            </w:tcBorders>
            <w:shd w:val="clear" w:color="auto" w:fill="auto"/>
            <w:noWrap/>
            <w:vAlign w:val="center"/>
            <w:hideMark/>
          </w:tcPr>
          <w:p w14:paraId="7D0BC959"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5%</w:t>
            </w:r>
          </w:p>
        </w:tc>
      </w:tr>
      <w:tr w:rsidR="003D66A4" w:rsidRPr="003D66A4" w14:paraId="042544BF" w14:textId="77777777" w:rsidTr="004B7698">
        <w:trPr>
          <w:trHeight w:val="270"/>
        </w:trPr>
        <w:tc>
          <w:tcPr>
            <w:tcW w:w="3402" w:type="dxa"/>
            <w:tcBorders>
              <w:top w:val="nil"/>
              <w:left w:val="single" w:sz="4" w:space="0" w:color="auto"/>
              <w:bottom w:val="nil"/>
              <w:right w:val="nil"/>
            </w:tcBorders>
            <w:shd w:val="clear" w:color="auto" w:fill="auto"/>
            <w:noWrap/>
            <w:vAlign w:val="center"/>
            <w:hideMark/>
          </w:tcPr>
          <w:p w14:paraId="31D22E7C" w14:textId="77777777" w:rsidR="003D66A4" w:rsidRPr="003D66A4" w:rsidRDefault="003D66A4" w:rsidP="003D66A4">
            <w:pPr>
              <w:spacing w:after="0" w:line="240" w:lineRule="auto"/>
              <w:ind w:left="0"/>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None of these</w:t>
            </w:r>
          </w:p>
        </w:tc>
        <w:tc>
          <w:tcPr>
            <w:tcW w:w="960" w:type="dxa"/>
            <w:tcBorders>
              <w:top w:val="nil"/>
              <w:left w:val="single" w:sz="4" w:space="0" w:color="auto"/>
              <w:bottom w:val="nil"/>
              <w:right w:val="nil"/>
            </w:tcBorders>
            <w:shd w:val="clear" w:color="auto" w:fill="auto"/>
            <w:noWrap/>
            <w:vAlign w:val="center"/>
            <w:hideMark/>
          </w:tcPr>
          <w:p w14:paraId="674E1E37"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39%</w:t>
            </w:r>
          </w:p>
        </w:tc>
        <w:tc>
          <w:tcPr>
            <w:tcW w:w="960" w:type="dxa"/>
            <w:tcBorders>
              <w:top w:val="single" w:sz="12" w:space="0" w:color="70AD47"/>
              <w:left w:val="single" w:sz="4" w:space="0" w:color="auto"/>
              <w:bottom w:val="nil"/>
              <w:right w:val="nil"/>
            </w:tcBorders>
            <w:shd w:val="clear" w:color="auto" w:fill="auto"/>
            <w:noWrap/>
            <w:vAlign w:val="center"/>
            <w:hideMark/>
          </w:tcPr>
          <w:p w14:paraId="3AEA15A6"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16%</w:t>
            </w:r>
          </w:p>
        </w:tc>
        <w:tc>
          <w:tcPr>
            <w:tcW w:w="960" w:type="dxa"/>
            <w:tcBorders>
              <w:top w:val="nil"/>
              <w:left w:val="nil"/>
              <w:bottom w:val="nil"/>
              <w:right w:val="nil"/>
            </w:tcBorders>
            <w:shd w:val="clear" w:color="auto" w:fill="auto"/>
            <w:noWrap/>
            <w:vAlign w:val="center"/>
            <w:hideMark/>
          </w:tcPr>
          <w:p w14:paraId="414D49D6"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36%</w:t>
            </w:r>
          </w:p>
        </w:tc>
        <w:tc>
          <w:tcPr>
            <w:tcW w:w="960" w:type="dxa"/>
            <w:tcBorders>
              <w:top w:val="nil"/>
              <w:left w:val="nil"/>
              <w:bottom w:val="nil"/>
              <w:right w:val="nil"/>
            </w:tcBorders>
            <w:shd w:val="clear" w:color="auto" w:fill="auto"/>
            <w:noWrap/>
            <w:vAlign w:val="center"/>
            <w:hideMark/>
          </w:tcPr>
          <w:p w14:paraId="4D1669FD"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48%</w:t>
            </w:r>
          </w:p>
        </w:tc>
        <w:tc>
          <w:tcPr>
            <w:tcW w:w="960" w:type="dxa"/>
            <w:tcBorders>
              <w:top w:val="nil"/>
              <w:left w:val="nil"/>
              <w:bottom w:val="nil"/>
              <w:right w:val="nil"/>
            </w:tcBorders>
            <w:shd w:val="clear" w:color="auto" w:fill="auto"/>
            <w:noWrap/>
            <w:vAlign w:val="center"/>
            <w:hideMark/>
          </w:tcPr>
          <w:p w14:paraId="6FECE12E"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70%</w:t>
            </w:r>
          </w:p>
        </w:tc>
        <w:tc>
          <w:tcPr>
            <w:tcW w:w="960" w:type="dxa"/>
            <w:tcBorders>
              <w:top w:val="nil"/>
              <w:left w:val="nil"/>
              <w:bottom w:val="nil"/>
              <w:right w:val="single" w:sz="4" w:space="0" w:color="auto"/>
            </w:tcBorders>
            <w:shd w:val="clear" w:color="auto" w:fill="auto"/>
            <w:noWrap/>
            <w:vAlign w:val="center"/>
            <w:hideMark/>
          </w:tcPr>
          <w:p w14:paraId="6D878C7B"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36%</w:t>
            </w:r>
          </w:p>
        </w:tc>
      </w:tr>
      <w:tr w:rsidR="003D66A4" w:rsidRPr="003D66A4" w14:paraId="7230C072" w14:textId="77777777" w:rsidTr="00A64A87">
        <w:trPr>
          <w:trHeight w:val="255"/>
        </w:trPr>
        <w:tc>
          <w:tcPr>
            <w:tcW w:w="3402" w:type="dxa"/>
            <w:tcBorders>
              <w:top w:val="nil"/>
              <w:left w:val="single" w:sz="4" w:space="0" w:color="auto"/>
              <w:bottom w:val="single" w:sz="4" w:space="0" w:color="auto"/>
              <w:right w:val="nil"/>
            </w:tcBorders>
            <w:shd w:val="clear" w:color="auto" w:fill="auto"/>
            <w:noWrap/>
            <w:vAlign w:val="center"/>
            <w:hideMark/>
          </w:tcPr>
          <w:p w14:paraId="24CB02D1" w14:textId="77777777" w:rsidR="003D66A4" w:rsidRPr="003D66A4" w:rsidRDefault="003D66A4" w:rsidP="003D66A4">
            <w:pPr>
              <w:spacing w:after="0" w:line="240" w:lineRule="auto"/>
              <w:ind w:left="0"/>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 </w:t>
            </w:r>
          </w:p>
        </w:tc>
        <w:tc>
          <w:tcPr>
            <w:tcW w:w="960" w:type="dxa"/>
            <w:tcBorders>
              <w:top w:val="nil"/>
              <w:left w:val="single" w:sz="4" w:space="0" w:color="auto"/>
              <w:bottom w:val="single" w:sz="4" w:space="0" w:color="auto"/>
              <w:right w:val="nil"/>
            </w:tcBorders>
            <w:shd w:val="clear" w:color="auto" w:fill="auto"/>
            <w:noWrap/>
            <w:vAlign w:val="center"/>
            <w:hideMark/>
          </w:tcPr>
          <w:p w14:paraId="1B37E4F1"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 </w:t>
            </w:r>
          </w:p>
        </w:tc>
        <w:tc>
          <w:tcPr>
            <w:tcW w:w="960" w:type="dxa"/>
            <w:tcBorders>
              <w:top w:val="nil"/>
              <w:left w:val="single" w:sz="4" w:space="0" w:color="auto"/>
              <w:bottom w:val="single" w:sz="4" w:space="0" w:color="auto"/>
              <w:right w:val="nil"/>
            </w:tcBorders>
            <w:shd w:val="clear" w:color="auto" w:fill="auto"/>
            <w:noWrap/>
            <w:vAlign w:val="center"/>
            <w:hideMark/>
          </w:tcPr>
          <w:p w14:paraId="4A56C34C"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 </w:t>
            </w:r>
          </w:p>
        </w:tc>
        <w:tc>
          <w:tcPr>
            <w:tcW w:w="960" w:type="dxa"/>
            <w:tcBorders>
              <w:top w:val="nil"/>
              <w:left w:val="nil"/>
              <w:bottom w:val="single" w:sz="4" w:space="0" w:color="auto"/>
              <w:right w:val="nil"/>
            </w:tcBorders>
            <w:shd w:val="clear" w:color="auto" w:fill="auto"/>
            <w:noWrap/>
            <w:vAlign w:val="center"/>
            <w:hideMark/>
          </w:tcPr>
          <w:p w14:paraId="7D8F1AF7"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 </w:t>
            </w:r>
          </w:p>
        </w:tc>
        <w:tc>
          <w:tcPr>
            <w:tcW w:w="960" w:type="dxa"/>
            <w:tcBorders>
              <w:top w:val="nil"/>
              <w:left w:val="nil"/>
              <w:bottom w:val="single" w:sz="4" w:space="0" w:color="auto"/>
              <w:right w:val="nil"/>
            </w:tcBorders>
            <w:shd w:val="clear" w:color="auto" w:fill="auto"/>
            <w:noWrap/>
            <w:vAlign w:val="center"/>
            <w:hideMark/>
          </w:tcPr>
          <w:p w14:paraId="760A6632"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 </w:t>
            </w:r>
          </w:p>
        </w:tc>
        <w:tc>
          <w:tcPr>
            <w:tcW w:w="960" w:type="dxa"/>
            <w:tcBorders>
              <w:top w:val="nil"/>
              <w:left w:val="nil"/>
              <w:bottom w:val="single" w:sz="4" w:space="0" w:color="auto"/>
              <w:right w:val="nil"/>
            </w:tcBorders>
            <w:shd w:val="clear" w:color="auto" w:fill="auto"/>
            <w:noWrap/>
            <w:vAlign w:val="center"/>
            <w:hideMark/>
          </w:tcPr>
          <w:p w14:paraId="07FF7EBC"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 </w:t>
            </w:r>
          </w:p>
        </w:tc>
        <w:tc>
          <w:tcPr>
            <w:tcW w:w="960" w:type="dxa"/>
            <w:tcBorders>
              <w:top w:val="nil"/>
              <w:left w:val="nil"/>
              <w:bottom w:val="single" w:sz="4" w:space="0" w:color="auto"/>
              <w:right w:val="single" w:sz="4" w:space="0" w:color="auto"/>
            </w:tcBorders>
            <w:shd w:val="clear" w:color="auto" w:fill="auto"/>
            <w:noWrap/>
            <w:vAlign w:val="center"/>
            <w:hideMark/>
          </w:tcPr>
          <w:p w14:paraId="6FAD9B6E"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 </w:t>
            </w:r>
          </w:p>
        </w:tc>
      </w:tr>
      <w:tr w:rsidR="003D66A4" w:rsidRPr="003D66A4" w14:paraId="6CEC6074" w14:textId="77777777" w:rsidTr="00A64A87">
        <w:trPr>
          <w:trHeight w:val="255"/>
        </w:trPr>
        <w:tc>
          <w:tcPr>
            <w:tcW w:w="3402" w:type="dxa"/>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2028ED33" w14:textId="77777777" w:rsidR="003D66A4" w:rsidRPr="003D66A4" w:rsidRDefault="003D66A4" w:rsidP="003D66A4">
            <w:pPr>
              <w:spacing w:after="0" w:line="240" w:lineRule="auto"/>
              <w:ind w:left="0"/>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N (unweighted)</w:t>
            </w:r>
          </w:p>
        </w:tc>
        <w:tc>
          <w:tcPr>
            <w:tcW w:w="960" w:type="dxa"/>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5D208ADA"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125</w:t>
            </w:r>
          </w:p>
        </w:tc>
        <w:tc>
          <w:tcPr>
            <w:tcW w:w="960" w:type="dxa"/>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447BC3EB"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29</w:t>
            </w:r>
          </w:p>
        </w:tc>
        <w:tc>
          <w:tcPr>
            <w:tcW w:w="960" w:type="dxa"/>
            <w:tcBorders>
              <w:top w:val="single" w:sz="4" w:space="0" w:color="auto"/>
              <w:left w:val="nil"/>
              <w:bottom w:val="single" w:sz="4" w:space="0" w:color="auto"/>
              <w:right w:val="nil"/>
            </w:tcBorders>
            <w:shd w:val="clear" w:color="auto" w:fill="F2F2F2" w:themeFill="background1" w:themeFillShade="F2"/>
            <w:noWrap/>
            <w:vAlign w:val="center"/>
            <w:hideMark/>
          </w:tcPr>
          <w:p w14:paraId="5B17F41F"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24</w:t>
            </w:r>
          </w:p>
        </w:tc>
        <w:tc>
          <w:tcPr>
            <w:tcW w:w="960" w:type="dxa"/>
            <w:tcBorders>
              <w:top w:val="single" w:sz="4" w:space="0" w:color="auto"/>
              <w:left w:val="nil"/>
              <w:bottom w:val="single" w:sz="4" w:space="0" w:color="auto"/>
              <w:right w:val="nil"/>
            </w:tcBorders>
            <w:shd w:val="clear" w:color="auto" w:fill="F2F2F2" w:themeFill="background1" w:themeFillShade="F2"/>
            <w:noWrap/>
            <w:vAlign w:val="center"/>
            <w:hideMark/>
          </w:tcPr>
          <w:p w14:paraId="40FD3CBA"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22</w:t>
            </w:r>
          </w:p>
        </w:tc>
        <w:tc>
          <w:tcPr>
            <w:tcW w:w="960" w:type="dxa"/>
            <w:tcBorders>
              <w:top w:val="single" w:sz="4" w:space="0" w:color="auto"/>
              <w:left w:val="nil"/>
              <w:bottom w:val="single" w:sz="4" w:space="0" w:color="auto"/>
              <w:right w:val="nil"/>
            </w:tcBorders>
            <w:shd w:val="clear" w:color="auto" w:fill="F2F2F2" w:themeFill="background1" w:themeFillShade="F2"/>
            <w:noWrap/>
            <w:vAlign w:val="center"/>
            <w:hideMark/>
          </w:tcPr>
          <w:p w14:paraId="4E0F81E3"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27</w:t>
            </w:r>
          </w:p>
        </w:tc>
        <w:tc>
          <w:tcPr>
            <w:tcW w:w="96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3F6C4E5" w14:textId="77777777" w:rsidR="003D66A4" w:rsidRPr="003D66A4" w:rsidRDefault="003D66A4" w:rsidP="003D66A4">
            <w:pPr>
              <w:spacing w:after="0" w:line="240" w:lineRule="auto"/>
              <w:ind w:left="0"/>
              <w:jc w:val="center"/>
              <w:rPr>
                <w:rFonts w:ascii="Calibri" w:eastAsia="Times New Roman" w:hAnsi="Calibri" w:cs="Calibri"/>
                <w:color w:val="000000"/>
                <w:sz w:val="20"/>
                <w:szCs w:val="20"/>
                <w:lang w:eastAsia="en-NZ"/>
              </w:rPr>
            </w:pPr>
            <w:r w:rsidRPr="003D66A4">
              <w:rPr>
                <w:rFonts w:ascii="Calibri" w:eastAsia="Times New Roman" w:hAnsi="Calibri" w:cs="Calibri"/>
                <w:color w:val="000000"/>
                <w:sz w:val="20"/>
                <w:szCs w:val="20"/>
                <w:lang w:eastAsia="en-NZ"/>
              </w:rPr>
              <w:t>23</w:t>
            </w:r>
          </w:p>
        </w:tc>
      </w:tr>
    </w:tbl>
    <w:p w14:paraId="60DC4C26" w14:textId="466978D3" w:rsidR="00DE4380" w:rsidRPr="00DE4380" w:rsidRDefault="00032EE4" w:rsidP="005C72EF">
      <w:pPr>
        <w:pStyle w:val="Heading2"/>
        <w:ind w:left="851" w:hanging="426"/>
        <w:rPr>
          <w:rFonts w:asciiTheme="minorHAnsi" w:hAnsiTheme="minorHAnsi" w:cstheme="minorHAnsi"/>
          <w:color w:val="auto"/>
        </w:rPr>
      </w:pPr>
      <w:bookmarkStart w:id="24" w:name="_Toc87832677"/>
      <w:r>
        <w:rPr>
          <w:rFonts w:asciiTheme="minorHAnsi" w:hAnsiTheme="minorHAnsi" w:cstheme="minorHAnsi"/>
          <w:color w:val="auto"/>
        </w:rPr>
        <w:lastRenderedPageBreak/>
        <w:t>3</w:t>
      </w:r>
      <w:r w:rsidR="00DE4380" w:rsidRPr="00DE4380">
        <w:rPr>
          <w:rFonts w:asciiTheme="minorHAnsi" w:hAnsiTheme="minorHAnsi" w:cstheme="minorHAnsi"/>
          <w:color w:val="auto"/>
        </w:rPr>
        <w:t xml:space="preserve">.7 </w:t>
      </w:r>
      <w:r w:rsidR="000A762E">
        <w:rPr>
          <w:rFonts w:asciiTheme="minorHAnsi" w:hAnsiTheme="minorHAnsi" w:cstheme="minorHAnsi"/>
          <w:color w:val="auto"/>
        </w:rPr>
        <w:t xml:space="preserve"> </w:t>
      </w:r>
      <w:r w:rsidR="00DE4380" w:rsidRPr="00DE4380">
        <w:rPr>
          <w:rFonts w:asciiTheme="minorHAnsi" w:hAnsiTheme="minorHAnsi" w:cstheme="minorHAnsi"/>
          <w:color w:val="auto"/>
        </w:rPr>
        <w:t>Timing to get vaccinated</w:t>
      </w:r>
      <w:bookmarkEnd w:id="24"/>
    </w:p>
    <w:p w14:paraId="7E624011" w14:textId="01BEEC2E" w:rsidR="00DE4380" w:rsidRDefault="00DE4380" w:rsidP="005C72EF">
      <w:pPr>
        <w:spacing w:after="0"/>
        <w:rPr>
          <w:color w:val="000000" w:themeColor="text1"/>
        </w:rPr>
      </w:pPr>
      <w:r w:rsidRPr="00DE4380">
        <w:rPr>
          <w:color w:val="000000" w:themeColor="text1"/>
        </w:rPr>
        <w:t xml:space="preserve">Those who had not yet been vaccinated </w:t>
      </w:r>
      <w:r w:rsidR="005E29EF">
        <w:rPr>
          <w:color w:val="000000" w:themeColor="text1"/>
        </w:rPr>
        <w:t xml:space="preserve">and not booked </w:t>
      </w:r>
      <w:r w:rsidRPr="00DE4380">
        <w:rPr>
          <w:color w:val="000000" w:themeColor="text1"/>
        </w:rPr>
        <w:t>were shown the following introductory text:</w:t>
      </w:r>
    </w:p>
    <w:p w14:paraId="47BEE522" w14:textId="77777777" w:rsidR="005C72EF" w:rsidRPr="00DE4380" w:rsidRDefault="005C72EF" w:rsidP="005C72EF">
      <w:pPr>
        <w:spacing w:after="0"/>
        <w:rPr>
          <w:color w:val="000000" w:themeColor="text1"/>
        </w:rPr>
      </w:pPr>
    </w:p>
    <w:p w14:paraId="1A40CC75" w14:textId="0C0829C5" w:rsidR="00DE4380" w:rsidRPr="00DE4380" w:rsidRDefault="00DE4380" w:rsidP="00DE4380">
      <w:pPr>
        <w:pBdr>
          <w:top w:val="single" w:sz="18" w:space="1" w:color="00B0F0"/>
          <w:left w:val="single" w:sz="18" w:space="4" w:color="00B0F0"/>
          <w:bottom w:val="single" w:sz="18" w:space="1" w:color="00B0F0"/>
          <w:right w:val="single" w:sz="18" w:space="4" w:color="00B0F0"/>
        </w:pBdr>
        <w:ind w:left="720"/>
        <w:rPr>
          <w:i/>
          <w:iCs/>
        </w:rPr>
      </w:pPr>
      <w:r w:rsidRPr="00DE4380">
        <w:t>“</w:t>
      </w:r>
      <w:r w:rsidRPr="00DE4380">
        <w:rPr>
          <w:i/>
          <w:iCs/>
        </w:rPr>
        <w:t xml:space="preserve">The Government is offering a </w:t>
      </w:r>
      <w:r w:rsidR="00901F27">
        <w:rPr>
          <w:i/>
          <w:iCs/>
        </w:rPr>
        <w:t>COVID</w:t>
      </w:r>
      <w:r w:rsidRPr="00DE4380">
        <w:rPr>
          <w:i/>
          <w:iCs/>
        </w:rPr>
        <w:t xml:space="preserve">-19 vaccine to everyone in Aotearoa aged 12 or older. </w:t>
      </w:r>
    </w:p>
    <w:p w14:paraId="42F056C8" w14:textId="77777777" w:rsidR="00DE4380" w:rsidRPr="00DE4380" w:rsidRDefault="00DE4380" w:rsidP="005C72EF">
      <w:pPr>
        <w:pBdr>
          <w:top w:val="single" w:sz="18" w:space="1" w:color="00B0F0"/>
          <w:left w:val="single" w:sz="18" w:space="4" w:color="00B0F0"/>
          <w:bottom w:val="single" w:sz="18" w:space="1" w:color="00B0F0"/>
          <w:right w:val="single" w:sz="18" w:space="4" w:color="00B0F0"/>
        </w:pBdr>
        <w:ind w:left="720" w:firstLine="131"/>
        <w:rPr>
          <w:i/>
          <w:iCs/>
        </w:rPr>
      </w:pPr>
      <w:r w:rsidRPr="00DE4380">
        <w:rPr>
          <w:i/>
          <w:iCs/>
        </w:rPr>
        <w:t>You can be vaccinated at any time — there’s no cut-off.</w:t>
      </w:r>
    </w:p>
    <w:p w14:paraId="193E0BED" w14:textId="77777777" w:rsidR="00DE4380" w:rsidRPr="00DE4380" w:rsidRDefault="00DE4380" w:rsidP="005C72EF">
      <w:pPr>
        <w:pBdr>
          <w:top w:val="single" w:sz="18" w:space="1" w:color="00B0F0"/>
          <w:left w:val="single" w:sz="18" w:space="4" w:color="00B0F0"/>
          <w:bottom w:val="single" w:sz="18" w:space="1" w:color="00B0F0"/>
          <w:right w:val="single" w:sz="18" w:space="4" w:color="00B0F0"/>
        </w:pBdr>
        <w:ind w:left="720" w:firstLine="131"/>
        <w:rPr>
          <w:i/>
          <w:iCs/>
        </w:rPr>
      </w:pPr>
      <w:r w:rsidRPr="00DE4380">
        <w:rPr>
          <w:i/>
          <w:iCs/>
        </w:rPr>
        <w:t>A second dose of the vaccine will be offered three to six weeks after the first dose.</w:t>
      </w:r>
    </w:p>
    <w:p w14:paraId="7C5C51B2" w14:textId="77777777" w:rsidR="00DE4380" w:rsidRPr="00DE4380" w:rsidRDefault="00DE4380" w:rsidP="005C72EF">
      <w:pPr>
        <w:pBdr>
          <w:top w:val="single" w:sz="18" w:space="1" w:color="00B0F0"/>
          <w:left w:val="single" w:sz="18" w:space="4" w:color="00B0F0"/>
          <w:bottom w:val="single" w:sz="18" w:space="1" w:color="00B0F0"/>
          <w:right w:val="single" w:sz="18" w:space="4" w:color="00B0F0"/>
        </w:pBdr>
        <w:ind w:left="720" w:firstLine="131"/>
      </w:pPr>
      <w:r w:rsidRPr="00DE4380">
        <w:rPr>
          <w:i/>
          <w:iCs/>
        </w:rPr>
        <w:t>The vaccine is free</w:t>
      </w:r>
      <w:r w:rsidRPr="00DE4380">
        <w:t>.”</w:t>
      </w:r>
    </w:p>
    <w:p w14:paraId="71D1EA43" w14:textId="77777777" w:rsidR="005C72EF" w:rsidRDefault="005C72EF" w:rsidP="005C72EF">
      <w:pPr>
        <w:spacing w:after="0"/>
        <w:rPr>
          <w:color w:val="000000" w:themeColor="text1"/>
        </w:rPr>
      </w:pPr>
    </w:p>
    <w:p w14:paraId="7CB70841" w14:textId="4E01183C" w:rsidR="00DE4380" w:rsidRPr="00DE4380" w:rsidRDefault="00DE4380" w:rsidP="005C72EF">
      <w:pPr>
        <w:spacing w:after="0"/>
        <w:rPr>
          <w:color w:val="000000" w:themeColor="text1"/>
        </w:rPr>
      </w:pPr>
      <w:r w:rsidRPr="00DE4380">
        <w:rPr>
          <w:color w:val="000000" w:themeColor="text1"/>
        </w:rPr>
        <w:t xml:space="preserve">They were then asked when they would most like to get a </w:t>
      </w:r>
      <w:r w:rsidR="00901F27">
        <w:rPr>
          <w:color w:val="000000" w:themeColor="text1"/>
        </w:rPr>
        <w:t>COVID</w:t>
      </w:r>
      <w:r w:rsidRPr="00DE4380">
        <w:rPr>
          <w:color w:val="000000" w:themeColor="text1"/>
        </w:rPr>
        <w:t>-19 vaccine this year.</w:t>
      </w:r>
    </w:p>
    <w:p w14:paraId="49501C1C" w14:textId="77777777" w:rsidR="005C72EF" w:rsidRDefault="005C72EF" w:rsidP="005C72EF">
      <w:pPr>
        <w:spacing w:after="0"/>
        <w:rPr>
          <w:color w:val="000000" w:themeColor="text1"/>
        </w:rPr>
      </w:pPr>
    </w:p>
    <w:p w14:paraId="14C4A9B7" w14:textId="18E4310D" w:rsidR="00DE4380" w:rsidRDefault="005C72EF" w:rsidP="005C72EF">
      <w:pPr>
        <w:spacing w:after="0"/>
        <w:rPr>
          <w:color w:val="000000" w:themeColor="text1"/>
        </w:rPr>
      </w:pPr>
      <w:r>
        <w:rPr>
          <w:color w:val="000000" w:themeColor="text1"/>
        </w:rPr>
        <w:t>A</w:t>
      </w:r>
      <w:r w:rsidR="00DE4380" w:rsidRPr="00DE4380">
        <w:rPr>
          <w:color w:val="000000" w:themeColor="text1"/>
        </w:rPr>
        <w:t xml:space="preserve">lmost eight out of ten (79% in total) said </w:t>
      </w:r>
      <w:r>
        <w:rPr>
          <w:color w:val="000000" w:themeColor="text1"/>
        </w:rPr>
        <w:t xml:space="preserve">they </w:t>
      </w:r>
      <w:r w:rsidR="00DE4380" w:rsidRPr="00DE4380">
        <w:rPr>
          <w:color w:val="000000" w:themeColor="text1"/>
        </w:rPr>
        <w:t xml:space="preserve">either </w:t>
      </w:r>
      <w:r w:rsidR="00DE4380" w:rsidRPr="00DE4380">
        <w:rPr>
          <w:b/>
          <w:bCs/>
          <w:color w:val="000000" w:themeColor="text1"/>
        </w:rPr>
        <w:t>won’t get vaccinated</w:t>
      </w:r>
      <w:r w:rsidR="00DE4380" w:rsidRPr="00DE4380">
        <w:rPr>
          <w:color w:val="000000" w:themeColor="text1"/>
        </w:rPr>
        <w:t xml:space="preserve"> (42%) or are </w:t>
      </w:r>
      <w:r w:rsidR="00DE4380" w:rsidRPr="00DE4380">
        <w:rPr>
          <w:b/>
          <w:bCs/>
          <w:color w:val="000000" w:themeColor="text1"/>
        </w:rPr>
        <w:t>not sure when this will happen</w:t>
      </w:r>
      <w:r w:rsidR="00DE4380" w:rsidRPr="00DE4380">
        <w:rPr>
          <w:color w:val="000000" w:themeColor="text1"/>
        </w:rPr>
        <w:t xml:space="preserve"> (37%).  </w:t>
      </w:r>
      <w:r w:rsidR="004B3C93">
        <w:rPr>
          <w:color w:val="000000" w:themeColor="text1"/>
        </w:rPr>
        <w:t>In</w:t>
      </w:r>
      <w:r w:rsidR="00DE4380" w:rsidRPr="00DE4380">
        <w:rPr>
          <w:color w:val="000000" w:themeColor="text1"/>
        </w:rPr>
        <w:t xml:space="preserve"> July 17% of the unvaccinated group said they </w:t>
      </w:r>
      <w:r w:rsidR="00F12673">
        <w:rPr>
          <w:color w:val="000000" w:themeColor="text1"/>
        </w:rPr>
        <w:t>would not</w:t>
      </w:r>
      <w:r w:rsidR="00F12673" w:rsidRPr="00DE4380">
        <w:rPr>
          <w:color w:val="000000" w:themeColor="text1"/>
        </w:rPr>
        <w:t xml:space="preserve"> </w:t>
      </w:r>
      <w:r w:rsidR="00DE4380" w:rsidRPr="00DE4380">
        <w:rPr>
          <w:color w:val="000000" w:themeColor="text1"/>
        </w:rPr>
        <w:t>get vaccinated, compared with 42% in the October survey</w:t>
      </w:r>
      <w:r>
        <w:rPr>
          <w:rStyle w:val="FootnoteReference"/>
          <w:color w:val="000000" w:themeColor="text1"/>
        </w:rPr>
        <w:footnoteReference w:id="8"/>
      </w:r>
      <w:r w:rsidR="00DE4380" w:rsidRPr="00DE4380">
        <w:rPr>
          <w:color w:val="000000" w:themeColor="text1"/>
        </w:rPr>
        <w:t xml:space="preserve">. </w:t>
      </w:r>
    </w:p>
    <w:p w14:paraId="0E9BD3A8" w14:textId="77777777" w:rsidR="005C72EF" w:rsidRPr="00DE4380" w:rsidRDefault="005C72EF" w:rsidP="005C72EF">
      <w:pPr>
        <w:spacing w:after="0"/>
        <w:rPr>
          <w:color w:val="000000" w:themeColor="text1"/>
        </w:rPr>
      </w:pPr>
    </w:p>
    <w:p w14:paraId="57AF8DF2" w14:textId="75D2A246" w:rsidR="00DE4380" w:rsidRDefault="00DE4380" w:rsidP="005C72EF">
      <w:pPr>
        <w:spacing w:after="0"/>
        <w:rPr>
          <w:color w:val="000000" w:themeColor="text1"/>
        </w:rPr>
      </w:pPr>
      <w:r w:rsidRPr="00DE4380">
        <w:rPr>
          <w:color w:val="000000" w:themeColor="text1"/>
        </w:rPr>
        <w:t xml:space="preserve">Only </w:t>
      </w:r>
      <w:r w:rsidRPr="00C170D0">
        <w:rPr>
          <w:b/>
          <w:bCs/>
          <w:color w:val="000000" w:themeColor="text1"/>
        </w:rPr>
        <w:t>11%</w:t>
      </w:r>
      <w:r w:rsidRPr="00DE4380">
        <w:rPr>
          <w:color w:val="000000" w:themeColor="text1"/>
        </w:rPr>
        <w:t xml:space="preserve"> in the October survey say they intend to get vaccinated this year. </w:t>
      </w:r>
    </w:p>
    <w:p w14:paraId="2CA83FF5" w14:textId="77777777" w:rsidR="005C72EF" w:rsidRPr="00DE4380" w:rsidRDefault="005C72EF" w:rsidP="005C72EF">
      <w:pPr>
        <w:spacing w:after="0"/>
        <w:rPr>
          <w:color w:val="000000" w:themeColor="text1"/>
        </w:rPr>
      </w:pPr>
    </w:p>
    <w:p w14:paraId="04E56D29" w14:textId="39A318F6" w:rsidR="00DE4380" w:rsidRPr="00DE4380" w:rsidRDefault="000A762E" w:rsidP="005C72EF">
      <w:pPr>
        <w:ind w:left="0" w:firstLine="567"/>
        <w:rPr>
          <w:b/>
        </w:rPr>
      </w:pPr>
      <w:r w:rsidRPr="00DE4380">
        <w:rPr>
          <w:b/>
          <w:noProof/>
        </w:rPr>
        <mc:AlternateContent>
          <mc:Choice Requires="wps">
            <w:drawing>
              <wp:anchor distT="0" distB="0" distL="114300" distR="114300" simplePos="0" relativeHeight="251870208" behindDoc="0" locked="0" layoutInCell="1" allowOverlap="1" wp14:anchorId="7D3EB916" wp14:editId="23839A10">
                <wp:simplePos x="0" y="0"/>
                <wp:positionH relativeFrom="column">
                  <wp:posOffset>409575</wp:posOffset>
                </wp:positionH>
                <wp:positionV relativeFrom="paragraph">
                  <wp:posOffset>2066290</wp:posOffset>
                </wp:positionV>
                <wp:extent cx="2476500" cy="45719"/>
                <wp:effectExtent l="0" t="0" r="0" b="0"/>
                <wp:wrapNone/>
                <wp:docPr id="91" name="Rectangle 91"/>
                <wp:cNvGraphicFramePr/>
                <a:graphic xmlns:a="http://schemas.openxmlformats.org/drawingml/2006/main">
                  <a:graphicData uri="http://schemas.microsoft.com/office/word/2010/wordprocessingShape">
                    <wps:wsp>
                      <wps:cNvSpPr/>
                      <wps:spPr>
                        <a:xfrm>
                          <a:off x="0" y="0"/>
                          <a:ext cx="2476500" cy="45719"/>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6EC28E6D" id="Rectangle 91" o:spid="_x0000_s1026" style="position:absolute;margin-left:32.25pt;margin-top:162.7pt;width:195pt;height:3.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" fillcolor="#4f81bd" stroked="f" strokeweight="2pt"/>
            </w:pict>
          </mc:Fallback>
        </mc:AlternateContent>
      </w:r>
      <w:r w:rsidR="00DE4380" w:rsidRPr="00DE4380">
        <w:rPr>
          <w:b/>
          <w:noProof/>
        </w:rPr>
        <mc:AlternateContent>
          <mc:Choice Requires="wps">
            <w:drawing>
              <wp:anchor distT="0" distB="0" distL="114300" distR="114300" simplePos="0" relativeHeight="251871232" behindDoc="0" locked="0" layoutInCell="1" allowOverlap="1" wp14:anchorId="3ACE92B4" wp14:editId="7FE2B0E0">
                <wp:simplePos x="0" y="0"/>
                <wp:positionH relativeFrom="column">
                  <wp:posOffset>1007941</wp:posOffset>
                </wp:positionH>
                <wp:positionV relativeFrom="paragraph">
                  <wp:posOffset>1633269</wp:posOffset>
                </wp:positionV>
                <wp:extent cx="978877" cy="527538"/>
                <wp:effectExtent l="0" t="0" r="0" b="6350"/>
                <wp:wrapNone/>
                <wp:docPr id="95" name="Text Box 95"/>
                <wp:cNvGraphicFramePr/>
                <a:graphic xmlns:a="http://schemas.openxmlformats.org/drawingml/2006/main">
                  <a:graphicData uri="http://schemas.microsoft.com/office/word/2010/wordprocessingShape">
                    <wps:wsp>
                      <wps:cNvSpPr txBox="1"/>
                      <wps:spPr>
                        <a:xfrm>
                          <a:off x="0" y="0"/>
                          <a:ext cx="978877" cy="527538"/>
                        </a:xfrm>
                        <a:prstGeom prst="rect">
                          <a:avLst/>
                        </a:prstGeom>
                        <a:noFill/>
                        <a:ln w="6350">
                          <a:noFill/>
                        </a:ln>
                      </wps:spPr>
                      <wps:txbx>
                        <w:txbxContent>
                          <w:p w14:paraId="1C794D12" w14:textId="77777777" w:rsidR="000B5187" w:rsidRPr="00A92E86" w:rsidRDefault="000B5187" w:rsidP="00DE4380">
                            <w:pPr>
                              <w:spacing w:after="0"/>
                              <w:ind w:left="0"/>
                              <w:jc w:val="center"/>
                              <w:rPr>
                                <w:b/>
                              </w:rPr>
                            </w:pPr>
                            <w:r w:rsidRPr="00A92E86">
                              <w:rPr>
                                <w:b/>
                              </w:rPr>
                              <w:t>This year</w:t>
                            </w:r>
                          </w:p>
                          <w:p w14:paraId="748E7F75" w14:textId="77777777" w:rsidR="000B5187" w:rsidRPr="00A92E86" w:rsidRDefault="000B5187" w:rsidP="00DE4380">
                            <w:pPr>
                              <w:ind w:left="0"/>
                              <w:jc w:val="center"/>
                              <w:rPr>
                                <w:b/>
                              </w:rPr>
                            </w:pPr>
                            <w:r w:rsidRPr="00A92E86">
                              <w:rPr>
                                <w:b/>
                              </w:rPr>
                              <w:t>Total</w:t>
                            </w:r>
                            <w:r>
                              <w:rPr>
                                <w:b/>
                              </w:rPr>
                              <w:t xml:space="preserve">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CE92B4" id="Text Box 95" o:spid="_x0000_s1040" type="#_x0000_t202" style="position:absolute;left:0;text-align:left;margin-left:79.35pt;margin-top:128.6pt;width:77.1pt;height:41.55pt;z-index:25187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" filled="f" stroked="f" strokeweight=".5pt">
                <v:textbox>
                  <w:txbxContent>
                    <w:p w14:paraId="1C794D12" w14:textId="77777777" w:rsidR="000B5187" w:rsidRPr="00A92E86" w:rsidRDefault="000B5187" w:rsidP="00DE4380">
                      <w:pPr>
                        <w:spacing w:after="0"/>
                        <w:ind w:left="0"/>
                        <w:jc w:val="center"/>
                        <w:rPr>
                          <w:b/>
                        </w:rPr>
                      </w:pPr>
                      <w:r w:rsidRPr="00A92E86">
                        <w:rPr>
                          <w:b/>
                        </w:rPr>
                        <w:t>This year</w:t>
                      </w:r>
                    </w:p>
                    <w:p w14:paraId="748E7F75" w14:textId="77777777" w:rsidR="000B5187" w:rsidRPr="00A92E86" w:rsidRDefault="000B5187" w:rsidP="00DE4380">
                      <w:pPr>
                        <w:ind w:left="0"/>
                        <w:jc w:val="center"/>
                        <w:rPr>
                          <w:b/>
                        </w:rPr>
                      </w:pPr>
                      <w:r w:rsidRPr="00A92E86">
                        <w:rPr>
                          <w:b/>
                        </w:rPr>
                        <w:t>Total</w:t>
                      </w:r>
                      <w:r>
                        <w:rPr>
                          <w:b/>
                        </w:rPr>
                        <w:t xml:space="preserve"> 11%</w:t>
                      </w:r>
                    </w:p>
                  </w:txbxContent>
                </v:textbox>
              </v:shape>
            </w:pict>
          </mc:Fallback>
        </mc:AlternateContent>
      </w:r>
      <w:r>
        <w:rPr>
          <w:b/>
          <w:noProof/>
        </w:rPr>
        <w:drawing>
          <wp:inline distT="0" distB="0" distL="0" distR="0" wp14:anchorId="4480725E" wp14:editId="2BC87874">
            <wp:extent cx="5487035" cy="32004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7035" cy="3200400"/>
                    </a:xfrm>
                    <a:prstGeom prst="rect">
                      <a:avLst/>
                    </a:prstGeom>
                    <a:noFill/>
                  </pic:spPr>
                </pic:pic>
              </a:graphicData>
            </a:graphic>
          </wp:inline>
        </w:drawing>
      </w:r>
    </w:p>
    <w:p w14:paraId="7099751D" w14:textId="23AB3EAC" w:rsidR="00DE4380" w:rsidRPr="00DE4380" w:rsidRDefault="00DE4380" w:rsidP="00DE4380">
      <w:pPr>
        <w:jc w:val="center"/>
        <w:rPr>
          <w:i/>
          <w:sz w:val="20"/>
        </w:rPr>
      </w:pPr>
      <w:r w:rsidRPr="00DE4380">
        <w:rPr>
          <w:i/>
          <w:sz w:val="20"/>
        </w:rPr>
        <w:t>Base: not vaccinated</w:t>
      </w:r>
      <w:r w:rsidR="005E29EF">
        <w:rPr>
          <w:i/>
          <w:sz w:val="20"/>
        </w:rPr>
        <w:t>, not booked</w:t>
      </w:r>
      <w:r w:rsidRPr="00DE4380">
        <w:rPr>
          <w:i/>
          <w:sz w:val="20"/>
        </w:rPr>
        <w:t xml:space="preserve"> n=96</w:t>
      </w:r>
    </w:p>
    <w:p w14:paraId="4A2ED4B8" w14:textId="77777777" w:rsidR="00DE4380" w:rsidRPr="00DE4380" w:rsidRDefault="00DE4380" w:rsidP="00DE4380">
      <w:pPr>
        <w:rPr>
          <w:i/>
        </w:rPr>
      </w:pPr>
      <w:r w:rsidRPr="00DE4380">
        <w:rPr>
          <w:i/>
        </w:rPr>
        <w:br w:type="page"/>
      </w:r>
    </w:p>
    <w:p w14:paraId="01A36200" w14:textId="4278C3B4" w:rsidR="00DE4380" w:rsidRPr="00DE4380" w:rsidRDefault="00032EE4" w:rsidP="005C72EF">
      <w:pPr>
        <w:pStyle w:val="Heading2"/>
        <w:ind w:left="851" w:hanging="426"/>
        <w:rPr>
          <w:rFonts w:asciiTheme="minorHAnsi" w:hAnsiTheme="minorHAnsi" w:cstheme="minorHAnsi"/>
          <w:color w:val="auto"/>
        </w:rPr>
      </w:pPr>
      <w:bookmarkStart w:id="25" w:name="_Toc87832678"/>
      <w:r>
        <w:rPr>
          <w:rFonts w:asciiTheme="minorHAnsi" w:hAnsiTheme="minorHAnsi" w:cstheme="minorHAnsi"/>
          <w:color w:val="auto"/>
        </w:rPr>
        <w:lastRenderedPageBreak/>
        <w:t>3</w:t>
      </w:r>
      <w:r w:rsidR="00DE4380" w:rsidRPr="00DE4380">
        <w:rPr>
          <w:rFonts w:asciiTheme="minorHAnsi" w:hAnsiTheme="minorHAnsi" w:cstheme="minorHAnsi"/>
          <w:color w:val="auto"/>
        </w:rPr>
        <w:t xml:space="preserve">.8 </w:t>
      </w:r>
      <w:r w:rsidR="000A762E">
        <w:rPr>
          <w:rFonts w:asciiTheme="minorHAnsi" w:hAnsiTheme="minorHAnsi" w:cstheme="minorHAnsi"/>
          <w:color w:val="auto"/>
        </w:rPr>
        <w:t xml:space="preserve"> </w:t>
      </w:r>
      <w:r w:rsidR="00DE4380" w:rsidRPr="00DE4380">
        <w:rPr>
          <w:rFonts w:asciiTheme="minorHAnsi" w:hAnsiTheme="minorHAnsi" w:cstheme="minorHAnsi"/>
          <w:color w:val="auto"/>
        </w:rPr>
        <w:t>Preferred booking method</w:t>
      </w:r>
      <w:bookmarkEnd w:id="25"/>
    </w:p>
    <w:p w14:paraId="73F35497" w14:textId="58C7D179" w:rsidR="00DE4380" w:rsidRPr="00DE4380" w:rsidRDefault="00DE4380" w:rsidP="000A762E">
      <w:pPr>
        <w:spacing w:after="0"/>
        <w:rPr>
          <w:color w:val="000000" w:themeColor="text1"/>
        </w:rPr>
      </w:pPr>
      <w:r w:rsidRPr="00DE4380">
        <w:rPr>
          <w:color w:val="000000" w:themeColor="text1"/>
        </w:rPr>
        <w:t xml:space="preserve">Unvaccinated people </w:t>
      </w:r>
      <w:r w:rsidR="000A762E">
        <w:rPr>
          <w:color w:val="000000" w:themeColor="text1"/>
        </w:rPr>
        <w:t xml:space="preserve">who were not </w:t>
      </w:r>
      <w:r w:rsidR="005E29EF">
        <w:rPr>
          <w:color w:val="000000" w:themeColor="text1"/>
        </w:rPr>
        <w:t xml:space="preserve">booked </w:t>
      </w:r>
      <w:r w:rsidR="000A762E">
        <w:rPr>
          <w:color w:val="000000" w:themeColor="text1"/>
        </w:rPr>
        <w:t xml:space="preserve">to get a vaccine </w:t>
      </w:r>
      <w:r w:rsidRPr="00DE4380">
        <w:rPr>
          <w:color w:val="000000" w:themeColor="text1"/>
        </w:rPr>
        <w:t>were asked to select their preferred booking method.</w:t>
      </w:r>
    </w:p>
    <w:p w14:paraId="20102130" w14:textId="77777777" w:rsidR="000A762E" w:rsidRDefault="000A762E" w:rsidP="000A762E">
      <w:pPr>
        <w:spacing w:after="0"/>
        <w:rPr>
          <w:color w:val="000000" w:themeColor="text1"/>
        </w:rPr>
      </w:pPr>
    </w:p>
    <w:p w14:paraId="590126B5" w14:textId="79467C01" w:rsidR="00DE4380" w:rsidRPr="00DE4380" w:rsidRDefault="00DE4380" w:rsidP="000A762E">
      <w:pPr>
        <w:spacing w:after="0"/>
        <w:rPr>
          <w:color w:val="000000" w:themeColor="text1"/>
        </w:rPr>
      </w:pPr>
      <w:r w:rsidRPr="00DE4380">
        <w:rPr>
          <w:color w:val="000000" w:themeColor="text1"/>
        </w:rPr>
        <w:t>Almost half (47%) of this group said they do not intend to get vaccinated.</w:t>
      </w:r>
    </w:p>
    <w:p w14:paraId="01CB8F56" w14:textId="77777777" w:rsidR="000A762E" w:rsidRDefault="000A762E" w:rsidP="000A762E">
      <w:pPr>
        <w:spacing w:after="0"/>
        <w:rPr>
          <w:color w:val="000000" w:themeColor="text1"/>
        </w:rPr>
      </w:pPr>
    </w:p>
    <w:p w14:paraId="1C36CAE4" w14:textId="2ACFD282" w:rsidR="00DE4380" w:rsidRPr="00DE4380" w:rsidRDefault="00DE4380" w:rsidP="000A762E">
      <w:pPr>
        <w:spacing w:after="0"/>
        <w:rPr>
          <w:color w:val="000000" w:themeColor="text1"/>
        </w:rPr>
      </w:pPr>
      <w:r w:rsidRPr="00DE4380">
        <w:rPr>
          <w:color w:val="000000" w:themeColor="text1"/>
        </w:rPr>
        <w:t>The three preferred methods are fairly equal:</w:t>
      </w:r>
    </w:p>
    <w:p w14:paraId="7D125E32" w14:textId="23FD2293" w:rsidR="00DE4380" w:rsidRPr="000A762E" w:rsidRDefault="00DE4380" w:rsidP="009655A3">
      <w:pPr>
        <w:pStyle w:val="ListParagraph"/>
        <w:numPr>
          <w:ilvl w:val="0"/>
          <w:numId w:val="31"/>
        </w:numPr>
        <w:spacing w:after="0"/>
        <w:rPr>
          <w:color w:val="000000" w:themeColor="text1"/>
        </w:rPr>
      </w:pPr>
      <w:r w:rsidRPr="000A762E">
        <w:rPr>
          <w:color w:val="000000" w:themeColor="text1"/>
        </w:rPr>
        <w:t>Using the My Vaccine site (14%)</w:t>
      </w:r>
      <w:r w:rsidR="004041C7">
        <w:rPr>
          <w:color w:val="000000" w:themeColor="text1"/>
        </w:rPr>
        <w:t>.</w:t>
      </w:r>
    </w:p>
    <w:p w14:paraId="44B4AE68" w14:textId="41243878" w:rsidR="00DE4380" w:rsidRPr="000A762E" w:rsidRDefault="00DE4380" w:rsidP="009655A3">
      <w:pPr>
        <w:pStyle w:val="ListParagraph"/>
        <w:numPr>
          <w:ilvl w:val="0"/>
          <w:numId w:val="31"/>
        </w:numPr>
        <w:spacing w:after="0"/>
        <w:rPr>
          <w:color w:val="000000" w:themeColor="text1"/>
        </w:rPr>
      </w:pPr>
      <w:r w:rsidRPr="000A762E">
        <w:rPr>
          <w:color w:val="000000" w:themeColor="text1"/>
        </w:rPr>
        <w:t>Booking directly at their local GP, pharmacy or hauora provider (13%)</w:t>
      </w:r>
      <w:r w:rsidR="004041C7">
        <w:rPr>
          <w:color w:val="000000" w:themeColor="text1"/>
        </w:rPr>
        <w:t>.</w:t>
      </w:r>
    </w:p>
    <w:p w14:paraId="6293AA90" w14:textId="25D5EB5B" w:rsidR="00DE4380" w:rsidRDefault="00DE4380" w:rsidP="009655A3">
      <w:pPr>
        <w:pStyle w:val="ListParagraph"/>
        <w:numPr>
          <w:ilvl w:val="0"/>
          <w:numId w:val="31"/>
        </w:numPr>
        <w:spacing w:after="0"/>
        <w:rPr>
          <w:color w:val="000000" w:themeColor="text1"/>
        </w:rPr>
      </w:pPr>
      <w:r w:rsidRPr="000A762E">
        <w:rPr>
          <w:color w:val="000000" w:themeColor="text1"/>
        </w:rPr>
        <w:t>Going to a pop-up or walk-up venue (13%).</w:t>
      </w:r>
    </w:p>
    <w:p w14:paraId="1AB2CF63" w14:textId="77777777" w:rsidR="000A762E" w:rsidRPr="000A762E" w:rsidRDefault="000A762E" w:rsidP="000A762E">
      <w:pPr>
        <w:pStyle w:val="ListParagraph"/>
        <w:spacing w:after="0"/>
        <w:ind w:left="1145"/>
        <w:rPr>
          <w:color w:val="000000" w:themeColor="text1"/>
        </w:rPr>
      </w:pPr>
    </w:p>
    <w:p w14:paraId="56034DE6" w14:textId="794A64E7" w:rsidR="00DE4380" w:rsidRPr="00DE4380" w:rsidRDefault="008C5753" w:rsidP="00DE4380">
      <w:r>
        <w:rPr>
          <w:noProof/>
        </w:rPr>
        <w:drawing>
          <wp:inline distT="0" distB="0" distL="0" distR="0" wp14:anchorId="145EB21D" wp14:editId="6D2D2DFE">
            <wp:extent cx="5487035" cy="3200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7035" cy="3200400"/>
                    </a:xfrm>
                    <a:prstGeom prst="rect">
                      <a:avLst/>
                    </a:prstGeom>
                    <a:noFill/>
                  </pic:spPr>
                </pic:pic>
              </a:graphicData>
            </a:graphic>
          </wp:inline>
        </w:drawing>
      </w:r>
    </w:p>
    <w:p w14:paraId="57D0467F" w14:textId="7D419D11" w:rsidR="00DE4380" w:rsidRPr="00DE4380" w:rsidRDefault="00DE4380" w:rsidP="00DE4380">
      <w:pPr>
        <w:jc w:val="center"/>
        <w:rPr>
          <w:i/>
          <w:sz w:val="20"/>
        </w:rPr>
      </w:pPr>
      <w:r w:rsidRPr="00DE4380">
        <w:rPr>
          <w:i/>
          <w:sz w:val="20"/>
        </w:rPr>
        <w:t xml:space="preserve">Base: not vaccinated </w:t>
      </w:r>
      <w:r w:rsidR="000A762E">
        <w:rPr>
          <w:i/>
          <w:sz w:val="20"/>
        </w:rPr>
        <w:t xml:space="preserve">and not </w:t>
      </w:r>
      <w:r w:rsidR="005E29EF">
        <w:rPr>
          <w:i/>
          <w:sz w:val="20"/>
        </w:rPr>
        <w:t>booked</w:t>
      </w:r>
      <w:r w:rsidR="000A762E">
        <w:rPr>
          <w:i/>
          <w:sz w:val="20"/>
        </w:rPr>
        <w:t xml:space="preserve"> </w:t>
      </w:r>
      <w:r w:rsidRPr="00DE4380">
        <w:rPr>
          <w:i/>
          <w:sz w:val="20"/>
        </w:rPr>
        <w:t>n=96</w:t>
      </w:r>
    </w:p>
    <w:p w14:paraId="7746EEB7" w14:textId="77777777" w:rsidR="000A762E" w:rsidRDefault="000A762E" w:rsidP="00DE4380">
      <w:pPr>
        <w:ind w:left="0"/>
      </w:pPr>
    </w:p>
    <w:p w14:paraId="6C2D5D16" w14:textId="58CACDD3" w:rsidR="00DE4380" w:rsidRPr="00DE4380" w:rsidRDefault="00DE4380" w:rsidP="000A762E">
      <w:pPr>
        <w:spacing w:after="120"/>
        <w:rPr>
          <w:color w:val="000000" w:themeColor="text1"/>
        </w:rPr>
      </w:pPr>
      <w:r w:rsidRPr="00DE4380">
        <w:rPr>
          <w:color w:val="000000" w:themeColor="text1"/>
        </w:rPr>
        <w:t>Comments from the 14 people who selected ‘none of these methods’ included:</w:t>
      </w:r>
    </w:p>
    <w:p w14:paraId="235904DD" w14:textId="25972FFB" w:rsidR="00DE4380" w:rsidRPr="00DE4380" w:rsidRDefault="00DE4380" w:rsidP="000A762E">
      <w:pPr>
        <w:spacing w:after="60"/>
        <w:ind w:left="720"/>
        <w:rPr>
          <w:i/>
          <w:iCs/>
          <w:color w:val="000000" w:themeColor="text1"/>
        </w:rPr>
      </w:pPr>
      <w:r w:rsidRPr="00DE4380">
        <w:rPr>
          <w:i/>
          <w:iCs/>
          <w:color w:val="000000" w:themeColor="text1"/>
        </w:rPr>
        <w:t>I need the info first</w:t>
      </w:r>
      <w:r w:rsidR="004041C7">
        <w:rPr>
          <w:i/>
          <w:iCs/>
          <w:color w:val="000000" w:themeColor="text1"/>
        </w:rPr>
        <w:t>.</w:t>
      </w:r>
    </w:p>
    <w:p w14:paraId="291C4D1B" w14:textId="3418889A" w:rsidR="00DE4380" w:rsidRPr="00DE4380" w:rsidRDefault="00DE4380" w:rsidP="000A762E">
      <w:pPr>
        <w:spacing w:after="60"/>
        <w:ind w:left="720"/>
        <w:rPr>
          <w:i/>
          <w:iCs/>
          <w:color w:val="000000" w:themeColor="text1"/>
        </w:rPr>
      </w:pPr>
      <w:r w:rsidRPr="00DE4380">
        <w:rPr>
          <w:i/>
          <w:iCs/>
          <w:color w:val="000000" w:themeColor="text1"/>
        </w:rPr>
        <w:t>I would prefer it wasn't experimental</w:t>
      </w:r>
      <w:r w:rsidR="004041C7">
        <w:rPr>
          <w:i/>
          <w:iCs/>
          <w:color w:val="000000" w:themeColor="text1"/>
        </w:rPr>
        <w:t>.</w:t>
      </w:r>
    </w:p>
    <w:p w14:paraId="3DC6CED7" w14:textId="77777777" w:rsidR="00DE4380" w:rsidRPr="00DE4380" w:rsidRDefault="00DE4380" w:rsidP="000A762E">
      <w:pPr>
        <w:spacing w:after="60"/>
        <w:ind w:left="720"/>
        <w:rPr>
          <w:i/>
          <w:iCs/>
          <w:color w:val="000000" w:themeColor="text1"/>
        </w:rPr>
      </w:pPr>
      <w:r w:rsidRPr="00DE4380">
        <w:rPr>
          <w:i/>
          <w:iCs/>
          <w:color w:val="000000" w:themeColor="text1"/>
        </w:rPr>
        <w:t>I will decide when I am comfortable. And it would be at my GP clinic, nowhere else whatsoever!</w:t>
      </w:r>
    </w:p>
    <w:p w14:paraId="0EF9D345" w14:textId="2C3D3C4F" w:rsidR="00DE4380" w:rsidRPr="00DE4380" w:rsidRDefault="00DE4380" w:rsidP="000A762E">
      <w:pPr>
        <w:spacing w:after="60"/>
        <w:ind w:left="720"/>
        <w:rPr>
          <w:i/>
          <w:iCs/>
          <w:color w:val="000000" w:themeColor="text1"/>
        </w:rPr>
      </w:pPr>
      <w:r w:rsidRPr="00DE4380">
        <w:rPr>
          <w:i/>
          <w:iCs/>
          <w:color w:val="000000" w:themeColor="text1"/>
        </w:rPr>
        <w:t>I would prefer not to, but will have to if forced to by law and restrictions</w:t>
      </w:r>
      <w:r w:rsidR="004041C7">
        <w:rPr>
          <w:i/>
          <w:iCs/>
          <w:color w:val="000000" w:themeColor="text1"/>
        </w:rPr>
        <w:t>.</w:t>
      </w:r>
    </w:p>
    <w:p w14:paraId="212AA448" w14:textId="77777777" w:rsidR="00DE4380" w:rsidRPr="00DE4380" w:rsidRDefault="00DE4380" w:rsidP="000A762E">
      <w:pPr>
        <w:spacing w:after="60"/>
        <w:ind w:left="720"/>
        <w:rPr>
          <w:i/>
          <w:iCs/>
          <w:color w:val="000000" w:themeColor="text1"/>
        </w:rPr>
      </w:pPr>
      <w:r w:rsidRPr="00DE4380">
        <w:rPr>
          <w:i/>
          <w:iCs/>
          <w:color w:val="000000" w:themeColor="text1"/>
        </w:rPr>
        <w:t>I won't get it unless there is an effective control for source of infection.</w:t>
      </w:r>
    </w:p>
    <w:p w14:paraId="7BED2A0E" w14:textId="77777777" w:rsidR="00DE4380" w:rsidRPr="00DE4380" w:rsidRDefault="00DE4380" w:rsidP="00DE4380">
      <w:pPr>
        <w:rPr>
          <w:i/>
        </w:rPr>
      </w:pPr>
      <w:r w:rsidRPr="00DE4380">
        <w:rPr>
          <w:i/>
        </w:rPr>
        <w:br w:type="page"/>
      </w:r>
    </w:p>
    <w:p w14:paraId="54735B5D" w14:textId="38D25DA8" w:rsidR="00DE4380" w:rsidRPr="00DE4380" w:rsidRDefault="00032EE4" w:rsidP="005C72EF">
      <w:pPr>
        <w:pStyle w:val="Heading2"/>
        <w:ind w:left="851" w:hanging="426"/>
        <w:rPr>
          <w:rFonts w:asciiTheme="minorHAnsi" w:hAnsiTheme="minorHAnsi" w:cstheme="minorHAnsi"/>
          <w:color w:val="auto"/>
        </w:rPr>
      </w:pPr>
      <w:bookmarkStart w:id="26" w:name="_Toc87832679"/>
      <w:r>
        <w:rPr>
          <w:rFonts w:asciiTheme="minorHAnsi" w:hAnsiTheme="minorHAnsi" w:cstheme="minorHAnsi"/>
          <w:color w:val="auto"/>
        </w:rPr>
        <w:lastRenderedPageBreak/>
        <w:t>3</w:t>
      </w:r>
      <w:r w:rsidR="00DE4380" w:rsidRPr="00DE4380">
        <w:rPr>
          <w:rFonts w:asciiTheme="minorHAnsi" w:hAnsiTheme="minorHAnsi" w:cstheme="minorHAnsi"/>
          <w:color w:val="auto"/>
        </w:rPr>
        <w:t xml:space="preserve">.9 </w:t>
      </w:r>
      <w:r w:rsidR="000A762E">
        <w:rPr>
          <w:rFonts w:asciiTheme="minorHAnsi" w:hAnsiTheme="minorHAnsi" w:cstheme="minorHAnsi"/>
          <w:color w:val="auto"/>
        </w:rPr>
        <w:t xml:space="preserve"> </w:t>
      </w:r>
      <w:r w:rsidR="00DE4380" w:rsidRPr="00DE4380">
        <w:rPr>
          <w:rFonts w:asciiTheme="minorHAnsi" w:hAnsiTheme="minorHAnsi" w:cstheme="minorHAnsi"/>
          <w:color w:val="auto"/>
        </w:rPr>
        <w:t>Preferred booking choices</w:t>
      </w:r>
      <w:bookmarkEnd w:id="26"/>
      <w:r w:rsidR="00DE4380" w:rsidRPr="00DE4380">
        <w:rPr>
          <w:rFonts w:asciiTheme="minorHAnsi" w:hAnsiTheme="minorHAnsi" w:cstheme="minorHAnsi"/>
          <w:color w:val="auto"/>
        </w:rPr>
        <w:t xml:space="preserve"> </w:t>
      </w:r>
    </w:p>
    <w:p w14:paraId="6884D76C" w14:textId="0D8CB857" w:rsidR="00DE4380" w:rsidRPr="00DE4380" w:rsidRDefault="00627637" w:rsidP="000A762E">
      <w:pPr>
        <w:spacing w:after="0"/>
        <w:rPr>
          <w:color w:val="000000" w:themeColor="text1"/>
        </w:rPr>
      </w:pPr>
      <w:r>
        <w:rPr>
          <w:color w:val="000000" w:themeColor="text1"/>
        </w:rPr>
        <w:t xml:space="preserve">Those </w:t>
      </w:r>
      <w:r w:rsidR="003F32F0">
        <w:rPr>
          <w:color w:val="000000" w:themeColor="text1"/>
        </w:rPr>
        <w:t xml:space="preserve">who were not </w:t>
      </w:r>
      <w:r w:rsidR="003F32F0" w:rsidRPr="00DE4380">
        <w:rPr>
          <w:color w:val="000000" w:themeColor="text1"/>
        </w:rPr>
        <w:t xml:space="preserve">vaccinated </w:t>
      </w:r>
      <w:r w:rsidR="003F32F0">
        <w:rPr>
          <w:color w:val="000000" w:themeColor="text1"/>
        </w:rPr>
        <w:t>and</w:t>
      </w:r>
      <w:r w:rsidR="000A762E">
        <w:rPr>
          <w:color w:val="000000" w:themeColor="text1"/>
        </w:rPr>
        <w:t xml:space="preserve"> not booked </w:t>
      </w:r>
      <w:r w:rsidR="00DE4380" w:rsidRPr="00DE4380">
        <w:rPr>
          <w:color w:val="000000" w:themeColor="text1"/>
        </w:rPr>
        <w:t xml:space="preserve">were asked </w:t>
      </w:r>
      <w:r>
        <w:rPr>
          <w:color w:val="000000" w:themeColor="text1"/>
        </w:rPr>
        <w:t>how they</w:t>
      </w:r>
      <w:r w:rsidR="00DE4380" w:rsidRPr="00DE4380">
        <w:rPr>
          <w:color w:val="000000" w:themeColor="text1"/>
        </w:rPr>
        <w:t xml:space="preserve"> </w:t>
      </w:r>
      <w:r w:rsidR="00A64A87">
        <w:rPr>
          <w:color w:val="000000" w:themeColor="text1"/>
        </w:rPr>
        <w:t xml:space="preserve">would </w:t>
      </w:r>
      <w:r w:rsidR="00CF1EDB">
        <w:rPr>
          <w:color w:val="000000" w:themeColor="text1"/>
        </w:rPr>
        <w:t>prefer to book</w:t>
      </w:r>
      <w:r>
        <w:rPr>
          <w:color w:val="000000" w:themeColor="text1"/>
        </w:rPr>
        <w:t>.</w:t>
      </w:r>
    </w:p>
    <w:p w14:paraId="73598D48" w14:textId="77777777" w:rsidR="000A762E" w:rsidRDefault="000A762E" w:rsidP="000A762E">
      <w:pPr>
        <w:spacing w:after="0"/>
        <w:rPr>
          <w:color w:val="000000" w:themeColor="text1"/>
        </w:rPr>
      </w:pPr>
    </w:p>
    <w:p w14:paraId="4B4945DE" w14:textId="6B3535B0" w:rsidR="00DE4380" w:rsidRPr="00DE4380" w:rsidRDefault="00DE4380" w:rsidP="000A762E">
      <w:pPr>
        <w:spacing w:after="0"/>
        <w:rPr>
          <w:color w:val="000000" w:themeColor="text1"/>
        </w:rPr>
      </w:pPr>
      <w:r w:rsidRPr="00DE4380">
        <w:rPr>
          <w:color w:val="000000" w:themeColor="text1"/>
        </w:rPr>
        <w:t>Again, almost half (49%) say they won’t get vaccinated.</w:t>
      </w:r>
    </w:p>
    <w:p w14:paraId="5A29C8EE" w14:textId="77777777" w:rsidR="000A762E" w:rsidRDefault="000A762E" w:rsidP="000A762E">
      <w:pPr>
        <w:spacing w:after="0"/>
        <w:rPr>
          <w:color w:val="000000" w:themeColor="text1"/>
        </w:rPr>
      </w:pPr>
    </w:p>
    <w:p w14:paraId="550A243F" w14:textId="4D8DF62C" w:rsidR="00DE4380" w:rsidRPr="00DE4380" w:rsidRDefault="00DE4380" w:rsidP="000A762E">
      <w:pPr>
        <w:spacing w:after="0"/>
        <w:rPr>
          <w:color w:val="000000" w:themeColor="text1"/>
        </w:rPr>
      </w:pPr>
      <w:r w:rsidRPr="00DE4380">
        <w:rPr>
          <w:color w:val="000000" w:themeColor="text1"/>
        </w:rPr>
        <w:t>The top choices, mentioned by 15% or more, are the ability to choose:</w:t>
      </w:r>
    </w:p>
    <w:p w14:paraId="011D737C" w14:textId="77777777" w:rsidR="00DE4380" w:rsidRPr="00DE4380" w:rsidRDefault="00DE4380" w:rsidP="009655A3">
      <w:pPr>
        <w:numPr>
          <w:ilvl w:val="0"/>
          <w:numId w:val="27"/>
        </w:numPr>
        <w:spacing w:before="120" w:after="0" w:line="240" w:lineRule="auto"/>
        <w:contextualSpacing/>
      </w:pPr>
      <w:r w:rsidRPr="00DE4380">
        <w:t xml:space="preserve">A </w:t>
      </w:r>
      <w:r w:rsidRPr="00DE4380">
        <w:rPr>
          <w:b/>
        </w:rPr>
        <w:t>specific time</w:t>
      </w:r>
      <w:r w:rsidRPr="00DE4380">
        <w:t xml:space="preserve"> (20%)</w:t>
      </w:r>
    </w:p>
    <w:p w14:paraId="61E4136B" w14:textId="77777777" w:rsidR="00DE4380" w:rsidRPr="00DE4380" w:rsidRDefault="00DE4380" w:rsidP="009655A3">
      <w:pPr>
        <w:numPr>
          <w:ilvl w:val="0"/>
          <w:numId w:val="27"/>
        </w:numPr>
        <w:spacing w:before="120" w:after="0" w:line="240" w:lineRule="auto"/>
        <w:contextualSpacing/>
      </w:pPr>
      <w:r w:rsidRPr="00DE4380">
        <w:rPr>
          <w:b/>
        </w:rPr>
        <w:t>To change the booking</w:t>
      </w:r>
      <w:r w:rsidRPr="00DE4380">
        <w:t xml:space="preserve"> (18%)</w:t>
      </w:r>
    </w:p>
    <w:p w14:paraId="05C9D2A2" w14:textId="77777777" w:rsidR="00DE4380" w:rsidRPr="00DE4380" w:rsidRDefault="00DE4380" w:rsidP="009655A3">
      <w:pPr>
        <w:numPr>
          <w:ilvl w:val="0"/>
          <w:numId w:val="27"/>
        </w:numPr>
        <w:spacing w:before="120" w:after="0" w:line="240" w:lineRule="auto"/>
        <w:contextualSpacing/>
      </w:pPr>
      <w:r w:rsidRPr="00DE4380">
        <w:t xml:space="preserve">A </w:t>
      </w:r>
      <w:r w:rsidRPr="00DE4380">
        <w:rPr>
          <w:b/>
        </w:rPr>
        <w:t>day of the week</w:t>
      </w:r>
      <w:r w:rsidRPr="00DE4380">
        <w:t xml:space="preserve"> (15%)</w:t>
      </w:r>
    </w:p>
    <w:p w14:paraId="2AA238DD" w14:textId="31FCF31C" w:rsidR="00DE4380" w:rsidRPr="00DE4380" w:rsidRDefault="008C5753" w:rsidP="00DE4380">
      <w:pPr>
        <w:spacing w:before="120" w:after="0" w:line="240" w:lineRule="auto"/>
        <w:ind w:left="0"/>
        <w:jc w:val="center"/>
      </w:pPr>
      <w:r>
        <w:rPr>
          <w:noProof/>
        </w:rPr>
        <w:drawing>
          <wp:inline distT="0" distB="0" distL="0" distR="0" wp14:anchorId="4ED37538" wp14:editId="08189446">
            <wp:extent cx="5487035" cy="424307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7035" cy="4243070"/>
                    </a:xfrm>
                    <a:prstGeom prst="rect">
                      <a:avLst/>
                    </a:prstGeom>
                    <a:noFill/>
                  </pic:spPr>
                </pic:pic>
              </a:graphicData>
            </a:graphic>
          </wp:inline>
        </w:drawing>
      </w:r>
    </w:p>
    <w:p w14:paraId="2C6C4FFA" w14:textId="3BCCBE85" w:rsidR="00DE4380" w:rsidRPr="00DE4380" w:rsidRDefault="00DE4380" w:rsidP="00DE4380">
      <w:pPr>
        <w:spacing w:before="120" w:after="0" w:line="240" w:lineRule="auto"/>
        <w:jc w:val="center"/>
        <w:rPr>
          <w:i/>
          <w:sz w:val="20"/>
        </w:rPr>
      </w:pPr>
      <w:r w:rsidRPr="00DE4380">
        <w:rPr>
          <w:i/>
          <w:sz w:val="20"/>
        </w:rPr>
        <w:t>Base not vaccinated</w:t>
      </w:r>
      <w:r w:rsidR="000A762E">
        <w:rPr>
          <w:i/>
          <w:sz w:val="20"/>
        </w:rPr>
        <w:t>, not booked</w:t>
      </w:r>
      <w:r w:rsidRPr="00DE4380">
        <w:rPr>
          <w:i/>
          <w:sz w:val="20"/>
        </w:rPr>
        <w:t>: n=9</w:t>
      </w:r>
      <w:r w:rsidR="005E29EF">
        <w:rPr>
          <w:i/>
          <w:sz w:val="20"/>
        </w:rPr>
        <w:t>6</w:t>
      </w:r>
      <w:r w:rsidRPr="00DE4380">
        <w:rPr>
          <w:i/>
          <w:sz w:val="20"/>
        </w:rPr>
        <w:t>.</w:t>
      </w:r>
    </w:p>
    <w:p w14:paraId="5244ED8E" w14:textId="77777777" w:rsidR="00DE4380" w:rsidRPr="00DE4380" w:rsidRDefault="00DE4380" w:rsidP="00DE4380">
      <w:pPr>
        <w:rPr>
          <w:rFonts w:eastAsiaTheme="majorEastAsia" w:cstheme="majorBidi"/>
          <w:b/>
          <w:bCs/>
          <w:sz w:val="26"/>
          <w:szCs w:val="26"/>
        </w:rPr>
      </w:pPr>
      <w:r w:rsidRPr="00DE4380">
        <w:br w:type="page"/>
      </w:r>
    </w:p>
    <w:p w14:paraId="395A4238" w14:textId="04AC5D26" w:rsidR="00DE4380" w:rsidRPr="00DE4380" w:rsidRDefault="00032EE4" w:rsidP="005C72EF">
      <w:pPr>
        <w:pStyle w:val="Heading2"/>
        <w:ind w:left="851" w:hanging="426"/>
        <w:rPr>
          <w:rFonts w:asciiTheme="minorHAnsi" w:hAnsiTheme="minorHAnsi" w:cstheme="minorHAnsi"/>
          <w:color w:val="auto"/>
        </w:rPr>
      </w:pPr>
      <w:bookmarkStart w:id="27" w:name="_Toc87832680"/>
      <w:r>
        <w:rPr>
          <w:rFonts w:asciiTheme="minorHAnsi" w:hAnsiTheme="minorHAnsi" w:cstheme="minorHAnsi"/>
          <w:color w:val="auto"/>
        </w:rPr>
        <w:lastRenderedPageBreak/>
        <w:t>3</w:t>
      </w:r>
      <w:r w:rsidR="00DE4380" w:rsidRPr="00DE4380">
        <w:rPr>
          <w:rFonts w:asciiTheme="minorHAnsi" w:hAnsiTheme="minorHAnsi" w:cstheme="minorHAnsi"/>
          <w:color w:val="auto"/>
        </w:rPr>
        <w:t xml:space="preserve">.10 </w:t>
      </w:r>
      <w:r w:rsidR="000A762E">
        <w:rPr>
          <w:rFonts w:asciiTheme="minorHAnsi" w:hAnsiTheme="minorHAnsi" w:cstheme="minorHAnsi"/>
          <w:color w:val="auto"/>
        </w:rPr>
        <w:t xml:space="preserve"> </w:t>
      </w:r>
      <w:r w:rsidR="00DE4380" w:rsidRPr="00DE4380">
        <w:rPr>
          <w:rFonts w:asciiTheme="minorHAnsi" w:hAnsiTheme="minorHAnsi" w:cstheme="minorHAnsi"/>
          <w:color w:val="auto"/>
        </w:rPr>
        <w:t xml:space="preserve">Preferred ways to access a </w:t>
      </w:r>
      <w:r w:rsidR="00901F27">
        <w:rPr>
          <w:rFonts w:asciiTheme="minorHAnsi" w:hAnsiTheme="minorHAnsi" w:cstheme="minorHAnsi"/>
          <w:color w:val="auto"/>
        </w:rPr>
        <w:t>COVID</w:t>
      </w:r>
      <w:r w:rsidR="00DE4380" w:rsidRPr="00DE4380">
        <w:rPr>
          <w:rFonts w:asciiTheme="minorHAnsi" w:hAnsiTheme="minorHAnsi" w:cstheme="minorHAnsi"/>
          <w:color w:val="auto"/>
        </w:rPr>
        <w:t>-19 vaccine</w:t>
      </w:r>
      <w:bookmarkEnd w:id="27"/>
    </w:p>
    <w:p w14:paraId="56AB2BD2" w14:textId="33710CDA" w:rsidR="00DE4380" w:rsidRPr="00DE4380" w:rsidRDefault="00DE4380" w:rsidP="000A762E">
      <w:pPr>
        <w:spacing w:after="0"/>
        <w:rPr>
          <w:color w:val="000000" w:themeColor="text1"/>
        </w:rPr>
      </w:pPr>
      <w:r w:rsidRPr="00DE4380">
        <w:rPr>
          <w:color w:val="000000" w:themeColor="text1"/>
        </w:rPr>
        <w:t xml:space="preserve">Those who </w:t>
      </w:r>
      <w:r w:rsidR="003F32F0">
        <w:rPr>
          <w:color w:val="000000" w:themeColor="text1"/>
        </w:rPr>
        <w:t>were not</w:t>
      </w:r>
      <w:r w:rsidRPr="00DE4380">
        <w:rPr>
          <w:color w:val="000000" w:themeColor="text1"/>
        </w:rPr>
        <w:t xml:space="preserve"> vaccinated </w:t>
      </w:r>
      <w:r w:rsidR="000A762E" w:rsidRPr="000A762E">
        <w:rPr>
          <w:color w:val="000000" w:themeColor="text1"/>
        </w:rPr>
        <w:t xml:space="preserve">and not booked </w:t>
      </w:r>
      <w:r w:rsidRPr="00DE4380">
        <w:rPr>
          <w:color w:val="000000" w:themeColor="text1"/>
        </w:rPr>
        <w:t>were shown a list and asked, ‘</w:t>
      </w:r>
      <w:r w:rsidRPr="00DE4380">
        <w:rPr>
          <w:i/>
          <w:iCs/>
          <w:color w:val="000000" w:themeColor="text1"/>
        </w:rPr>
        <w:t xml:space="preserve">From which of these places and people would you most like to access a </w:t>
      </w:r>
      <w:bookmarkStart w:id="28" w:name="_Hlk77886189"/>
      <w:r w:rsidR="00901F27">
        <w:rPr>
          <w:i/>
          <w:iCs/>
          <w:color w:val="000000" w:themeColor="text1"/>
        </w:rPr>
        <w:t>COVID</w:t>
      </w:r>
      <w:r w:rsidRPr="00DE4380">
        <w:rPr>
          <w:i/>
          <w:iCs/>
          <w:color w:val="000000" w:themeColor="text1"/>
        </w:rPr>
        <w:t>-19 vaccine</w:t>
      </w:r>
      <w:bookmarkEnd w:id="28"/>
      <w:r w:rsidRPr="00DE4380">
        <w:rPr>
          <w:i/>
          <w:iCs/>
          <w:color w:val="000000" w:themeColor="text1"/>
        </w:rPr>
        <w:t>, if any?</w:t>
      </w:r>
      <w:r w:rsidRPr="00DE4380">
        <w:rPr>
          <w:color w:val="000000" w:themeColor="text1"/>
        </w:rPr>
        <w:t>’</w:t>
      </w:r>
    </w:p>
    <w:p w14:paraId="743C448D" w14:textId="77777777" w:rsidR="000A762E" w:rsidRDefault="000A762E" w:rsidP="000A762E">
      <w:pPr>
        <w:spacing w:after="0"/>
        <w:rPr>
          <w:color w:val="000000" w:themeColor="text1"/>
        </w:rPr>
      </w:pPr>
    </w:p>
    <w:p w14:paraId="7FBCEA15" w14:textId="471EC59D" w:rsidR="00DE4380" w:rsidRDefault="00DE4380" w:rsidP="000A762E">
      <w:pPr>
        <w:spacing w:after="0"/>
        <w:rPr>
          <w:color w:val="000000" w:themeColor="text1"/>
        </w:rPr>
      </w:pPr>
      <w:r w:rsidRPr="00DE4380">
        <w:rPr>
          <w:color w:val="000000" w:themeColor="text1"/>
        </w:rPr>
        <w:t xml:space="preserve">Just over half (51%) said they won’t get vaccinated. By far the most preferred option is </w:t>
      </w:r>
      <w:r w:rsidRPr="00DE4380">
        <w:rPr>
          <w:b/>
          <w:bCs/>
          <w:color w:val="000000" w:themeColor="text1"/>
        </w:rPr>
        <w:t>my doctor</w:t>
      </w:r>
      <w:r w:rsidRPr="00DE4380">
        <w:rPr>
          <w:color w:val="000000" w:themeColor="text1"/>
        </w:rPr>
        <w:t xml:space="preserve"> (23%), followed by a </w:t>
      </w:r>
      <w:r w:rsidRPr="00DE4380">
        <w:rPr>
          <w:b/>
          <w:bCs/>
          <w:color w:val="000000" w:themeColor="text1"/>
        </w:rPr>
        <w:t>Māori health provider service</w:t>
      </w:r>
      <w:r w:rsidRPr="00DE4380">
        <w:rPr>
          <w:color w:val="000000" w:themeColor="text1"/>
        </w:rPr>
        <w:t xml:space="preserve"> such as Whānau Ora (8%). </w:t>
      </w:r>
    </w:p>
    <w:p w14:paraId="02900390" w14:textId="77777777" w:rsidR="000A762E" w:rsidRPr="00DE4380" w:rsidRDefault="000A762E" w:rsidP="000A762E">
      <w:pPr>
        <w:spacing w:after="0"/>
        <w:rPr>
          <w:color w:val="000000" w:themeColor="text1"/>
        </w:rPr>
      </w:pPr>
    </w:p>
    <w:p w14:paraId="0D6D1CD2" w14:textId="696A1A8C" w:rsidR="00DE4380" w:rsidRDefault="008C5753" w:rsidP="00DE4380">
      <w:pPr>
        <w:spacing w:after="240" w:line="240" w:lineRule="auto"/>
        <w:rPr>
          <w:bCs/>
        </w:rPr>
      </w:pPr>
      <w:r>
        <w:rPr>
          <w:bCs/>
          <w:noProof/>
        </w:rPr>
        <w:drawing>
          <wp:inline distT="0" distB="0" distL="0" distR="0" wp14:anchorId="37D03FF5" wp14:editId="5552ED65">
            <wp:extent cx="5487035" cy="3999230"/>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7035" cy="3999230"/>
                    </a:xfrm>
                    <a:prstGeom prst="rect">
                      <a:avLst/>
                    </a:prstGeom>
                    <a:noFill/>
                  </pic:spPr>
                </pic:pic>
              </a:graphicData>
            </a:graphic>
          </wp:inline>
        </w:drawing>
      </w:r>
    </w:p>
    <w:tbl>
      <w:tblPr>
        <w:tblStyle w:val="TableGrid9"/>
        <w:tblW w:w="0" w:type="auto"/>
        <w:tblInd w:w="1555" w:type="dxa"/>
        <w:tblLook w:val="04A0" w:firstRow="1" w:lastRow="0" w:firstColumn="1" w:lastColumn="0" w:noHBand="0" w:noVBand="1"/>
      </w:tblPr>
      <w:tblGrid>
        <w:gridCol w:w="5953"/>
        <w:gridCol w:w="851"/>
      </w:tblGrid>
      <w:tr w:rsidR="00DE4380" w:rsidRPr="00DE4380" w14:paraId="056D4630" w14:textId="77777777" w:rsidTr="00CE6B61">
        <w:trPr>
          <w:trHeight w:val="288"/>
        </w:trPr>
        <w:tc>
          <w:tcPr>
            <w:tcW w:w="6804" w:type="dxa"/>
            <w:gridSpan w:val="2"/>
            <w:shd w:val="clear" w:color="auto" w:fill="0070C0"/>
          </w:tcPr>
          <w:p w14:paraId="2DF75B10" w14:textId="77777777" w:rsidR="00DE4380" w:rsidRPr="00DE4380" w:rsidRDefault="00DE4380" w:rsidP="00DE4380">
            <w:pPr>
              <w:ind w:left="33"/>
              <w:rPr>
                <w:b/>
                <w:bCs/>
                <w:color w:val="FFFFFF" w:themeColor="background1"/>
                <w:sz w:val="20"/>
              </w:rPr>
            </w:pPr>
            <w:r w:rsidRPr="00DE4380">
              <w:rPr>
                <w:b/>
                <w:bCs/>
                <w:color w:val="FFFFFF" w:themeColor="background1"/>
                <w:sz w:val="20"/>
              </w:rPr>
              <w:t>Other places to access a vaccine (with less than 5% of mentions)</w:t>
            </w:r>
          </w:p>
        </w:tc>
      </w:tr>
      <w:tr w:rsidR="00DE4380" w:rsidRPr="00DE4380" w14:paraId="09B7D5F4" w14:textId="77777777" w:rsidTr="00CE6B61">
        <w:trPr>
          <w:trHeight w:val="113"/>
        </w:trPr>
        <w:tc>
          <w:tcPr>
            <w:tcW w:w="5953" w:type="dxa"/>
            <w:hideMark/>
          </w:tcPr>
          <w:p w14:paraId="4C2A5CF4" w14:textId="77777777" w:rsidR="00DE4380" w:rsidRPr="00DE4380" w:rsidRDefault="00DE4380" w:rsidP="00DE4380">
            <w:pPr>
              <w:ind w:left="33"/>
              <w:rPr>
                <w:bCs/>
                <w:sz w:val="20"/>
              </w:rPr>
            </w:pPr>
            <w:r w:rsidRPr="00DE4380">
              <w:rPr>
                <w:bCs/>
                <w:sz w:val="20"/>
              </w:rPr>
              <w:t>A pharmacy</w:t>
            </w:r>
          </w:p>
        </w:tc>
        <w:tc>
          <w:tcPr>
            <w:tcW w:w="851" w:type="dxa"/>
            <w:hideMark/>
          </w:tcPr>
          <w:p w14:paraId="103CDB5A" w14:textId="77777777" w:rsidR="00DE4380" w:rsidRPr="00DE4380" w:rsidRDefault="00DE4380" w:rsidP="00DE4380">
            <w:pPr>
              <w:ind w:left="33"/>
              <w:jc w:val="center"/>
              <w:rPr>
                <w:bCs/>
                <w:sz w:val="20"/>
              </w:rPr>
            </w:pPr>
            <w:r w:rsidRPr="00DE4380">
              <w:rPr>
                <w:bCs/>
                <w:sz w:val="20"/>
              </w:rPr>
              <w:t>4%</w:t>
            </w:r>
          </w:p>
        </w:tc>
      </w:tr>
      <w:tr w:rsidR="00DE4380" w:rsidRPr="00DE4380" w14:paraId="2001952D" w14:textId="77777777" w:rsidTr="00CE6B61">
        <w:trPr>
          <w:trHeight w:val="113"/>
        </w:trPr>
        <w:tc>
          <w:tcPr>
            <w:tcW w:w="5953" w:type="dxa"/>
            <w:hideMark/>
          </w:tcPr>
          <w:p w14:paraId="6C97A557" w14:textId="77777777" w:rsidR="00DE4380" w:rsidRPr="00DE4380" w:rsidRDefault="00DE4380" w:rsidP="00DE4380">
            <w:pPr>
              <w:ind w:left="33"/>
              <w:rPr>
                <w:bCs/>
                <w:sz w:val="20"/>
              </w:rPr>
            </w:pPr>
            <w:r w:rsidRPr="00DE4380">
              <w:rPr>
                <w:bCs/>
                <w:sz w:val="20"/>
              </w:rPr>
              <w:t>At my workplace</w:t>
            </w:r>
          </w:p>
        </w:tc>
        <w:tc>
          <w:tcPr>
            <w:tcW w:w="851" w:type="dxa"/>
            <w:hideMark/>
          </w:tcPr>
          <w:p w14:paraId="10AEE12F" w14:textId="77777777" w:rsidR="00DE4380" w:rsidRPr="00DE4380" w:rsidRDefault="00DE4380" w:rsidP="00DE4380">
            <w:pPr>
              <w:ind w:left="33"/>
              <w:jc w:val="center"/>
              <w:rPr>
                <w:bCs/>
                <w:sz w:val="20"/>
              </w:rPr>
            </w:pPr>
            <w:r w:rsidRPr="00DE4380">
              <w:rPr>
                <w:bCs/>
                <w:sz w:val="20"/>
              </w:rPr>
              <w:t>4%</w:t>
            </w:r>
          </w:p>
        </w:tc>
      </w:tr>
      <w:tr w:rsidR="00DE4380" w:rsidRPr="00DE4380" w14:paraId="77E4F2C6" w14:textId="77777777" w:rsidTr="00CE6B61">
        <w:trPr>
          <w:trHeight w:val="113"/>
        </w:trPr>
        <w:tc>
          <w:tcPr>
            <w:tcW w:w="5953" w:type="dxa"/>
            <w:hideMark/>
          </w:tcPr>
          <w:p w14:paraId="77C4B5A9" w14:textId="1E0A4A39" w:rsidR="00DE4380" w:rsidRPr="00DE4380" w:rsidRDefault="00693FD0" w:rsidP="00DE4380">
            <w:pPr>
              <w:ind w:left="33"/>
              <w:rPr>
                <w:bCs/>
                <w:sz w:val="20"/>
              </w:rPr>
            </w:pPr>
            <w:r w:rsidRPr="00DE4380">
              <w:rPr>
                <w:bCs/>
                <w:sz w:val="20"/>
              </w:rPr>
              <w:t>24-hour</w:t>
            </w:r>
            <w:r w:rsidR="00DE4380" w:rsidRPr="00DE4380">
              <w:rPr>
                <w:bCs/>
                <w:sz w:val="20"/>
              </w:rPr>
              <w:t xml:space="preserve"> pop-up clinics (so I can go at a time which suits me best)</w:t>
            </w:r>
          </w:p>
        </w:tc>
        <w:tc>
          <w:tcPr>
            <w:tcW w:w="851" w:type="dxa"/>
            <w:hideMark/>
          </w:tcPr>
          <w:p w14:paraId="507A1E30" w14:textId="77777777" w:rsidR="00DE4380" w:rsidRPr="00DE4380" w:rsidRDefault="00DE4380" w:rsidP="00DE4380">
            <w:pPr>
              <w:ind w:left="33"/>
              <w:jc w:val="center"/>
              <w:rPr>
                <w:bCs/>
                <w:sz w:val="20"/>
              </w:rPr>
            </w:pPr>
            <w:r w:rsidRPr="00DE4380">
              <w:rPr>
                <w:bCs/>
                <w:sz w:val="20"/>
              </w:rPr>
              <w:t>4%</w:t>
            </w:r>
          </w:p>
        </w:tc>
      </w:tr>
      <w:tr w:rsidR="00DE4380" w:rsidRPr="00DE4380" w14:paraId="7DA66DC8" w14:textId="77777777" w:rsidTr="00CE6B61">
        <w:trPr>
          <w:trHeight w:val="113"/>
        </w:trPr>
        <w:tc>
          <w:tcPr>
            <w:tcW w:w="5953" w:type="dxa"/>
            <w:hideMark/>
          </w:tcPr>
          <w:p w14:paraId="25427FE1" w14:textId="77777777" w:rsidR="00DE4380" w:rsidRPr="00DE4380" w:rsidRDefault="00DE4380" w:rsidP="00DE4380">
            <w:pPr>
              <w:ind w:left="33"/>
              <w:rPr>
                <w:bCs/>
                <w:sz w:val="20"/>
              </w:rPr>
            </w:pPr>
            <w:r w:rsidRPr="00DE4380">
              <w:rPr>
                <w:bCs/>
                <w:sz w:val="20"/>
              </w:rPr>
              <w:t>Hospital</w:t>
            </w:r>
          </w:p>
        </w:tc>
        <w:tc>
          <w:tcPr>
            <w:tcW w:w="851" w:type="dxa"/>
            <w:hideMark/>
          </w:tcPr>
          <w:p w14:paraId="0330AE96" w14:textId="77777777" w:rsidR="00DE4380" w:rsidRPr="00DE4380" w:rsidRDefault="00DE4380" w:rsidP="00DE4380">
            <w:pPr>
              <w:ind w:left="33"/>
              <w:jc w:val="center"/>
              <w:rPr>
                <w:bCs/>
                <w:sz w:val="20"/>
              </w:rPr>
            </w:pPr>
            <w:r w:rsidRPr="00DE4380">
              <w:rPr>
                <w:bCs/>
                <w:sz w:val="20"/>
              </w:rPr>
              <w:t>4%</w:t>
            </w:r>
          </w:p>
        </w:tc>
      </w:tr>
      <w:tr w:rsidR="00DE4380" w:rsidRPr="00DE4380" w14:paraId="016E7262" w14:textId="77777777" w:rsidTr="00CE6B61">
        <w:trPr>
          <w:trHeight w:val="113"/>
        </w:trPr>
        <w:tc>
          <w:tcPr>
            <w:tcW w:w="5953" w:type="dxa"/>
            <w:hideMark/>
          </w:tcPr>
          <w:p w14:paraId="74CE81D3" w14:textId="77777777" w:rsidR="00DE4380" w:rsidRPr="00DE4380" w:rsidRDefault="00DE4380" w:rsidP="00DE4380">
            <w:pPr>
              <w:ind w:left="33"/>
              <w:rPr>
                <w:bCs/>
                <w:sz w:val="20"/>
              </w:rPr>
            </w:pPr>
            <w:r w:rsidRPr="00DE4380">
              <w:rPr>
                <w:bCs/>
                <w:sz w:val="20"/>
              </w:rPr>
              <w:t>Pop up clinics at churches</w:t>
            </w:r>
          </w:p>
        </w:tc>
        <w:tc>
          <w:tcPr>
            <w:tcW w:w="851" w:type="dxa"/>
            <w:hideMark/>
          </w:tcPr>
          <w:p w14:paraId="31576946" w14:textId="77777777" w:rsidR="00DE4380" w:rsidRPr="00DE4380" w:rsidRDefault="00DE4380" w:rsidP="00DE4380">
            <w:pPr>
              <w:ind w:left="33"/>
              <w:jc w:val="center"/>
              <w:rPr>
                <w:bCs/>
                <w:sz w:val="20"/>
              </w:rPr>
            </w:pPr>
            <w:r w:rsidRPr="00DE4380">
              <w:rPr>
                <w:bCs/>
                <w:sz w:val="20"/>
              </w:rPr>
              <w:t>4%</w:t>
            </w:r>
          </w:p>
        </w:tc>
      </w:tr>
      <w:tr w:rsidR="00DE4380" w:rsidRPr="00DE4380" w14:paraId="23F141AE" w14:textId="77777777" w:rsidTr="00CE6B61">
        <w:trPr>
          <w:trHeight w:val="113"/>
        </w:trPr>
        <w:tc>
          <w:tcPr>
            <w:tcW w:w="5953" w:type="dxa"/>
            <w:hideMark/>
          </w:tcPr>
          <w:p w14:paraId="0526C5D0" w14:textId="77777777" w:rsidR="00DE4380" w:rsidRPr="00DE4380" w:rsidRDefault="00DE4380" w:rsidP="00DE4380">
            <w:pPr>
              <w:ind w:left="33"/>
              <w:rPr>
                <w:bCs/>
                <w:sz w:val="20"/>
              </w:rPr>
            </w:pPr>
            <w:r w:rsidRPr="00DE4380">
              <w:rPr>
                <w:bCs/>
                <w:sz w:val="20"/>
              </w:rPr>
              <w:t>Mobile clinic (like the 'Shot Bro', 'Shot Cuzz' buses)</w:t>
            </w:r>
          </w:p>
        </w:tc>
        <w:tc>
          <w:tcPr>
            <w:tcW w:w="851" w:type="dxa"/>
            <w:hideMark/>
          </w:tcPr>
          <w:p w14:paraId="3B7F767C" w14:textId="77777777" w:rsidR="00DE4380" w:rsidRPr="00DE4380" w:rsidRDefault="00DE4380" w:rsidP="00DE4380">
            <w:pPr>
              <w:ind w:left="33"/>
              <w:jc w:val="center"/>
              <w:rPr>
                <w:bCs/>
                <w:sz w:val="20"/>
              </w:rPr>
            </w:pPr>
            <w:r w:rsidRPr="00DE4380">
              <w:rPr>
                <w:bCs/>
                <w:sz w:val="20"/>
              </w:rPr>
              <w:t>3%</w:t>
            </w:r>
          </w:p>
        </w:tc>
      </w:tr>
      <w:tr w:rsidR="00DE4380" w:rsidRPr="00DE4380" w14:paraId="1E3E79CD" w14:textId="77777777" w:rsidTr="00CE6B61">
        <w:trPr>
          <w:trHeight w:val="113"/>
        </w:trPr>
        <w:tc>
          <w:tcPr>
            <w:tcW w:w="5953" w:type="dxa"/>
            <w:hideMark/>
          </w:tcPr>
          <w:p w14:paraId="79718780" w14:textId="77777777" w:rsidR="00DE4380" w:rsidRPr="00DE4380" w:rsidRDefault="00DE4380" w:rsidP="00DE4380">
            <w:pPr>
              <w:ind w:left="33"/>
              <w:rPr>
                <w:bCs/>
                <w:sz w:val="20"/>
              </w:rPr>
            </w:pPr>
            <w:r w:rsidRPr="00DE4380">
              <w:rPr>
                <w:bCs/>
                <w:sz w:val="20"/>
              </w:rPr>
              <w:t>Kaupapa Māori Vax Now Centre</w:t>
            </w:r>
          </w:p>
        </w:tc>
        <w:tc>
          <w:tcPr>
            <w:tcW w:w="851" w:type="dxa"/>
            <w:hideMark/>
          </w:tcPr>
          <w:p w14:paraId="13682ACB" w14:textId="77777777" w:rsidR="00DE4380" w:rsidRPr="00DE4380" w:rsidRDefault="00DE4380" w:rsidP="00DE4380">
            <w:pPr>
              <w:ind w:left="33"/>
              <w:jc w:val="center"/>
              <w:rPr>
                <w:bCs/>
                <w:sz w:val="20"/>
              </w:rPr>
            </w:pPr>
            <w:r w:rsidRPr="00DE4380">
              <w:rPr>
                <w:bCs/>
                <w:sz w:val="20"/>
              </w:rPr>
              <w:t>3%</w:t>
            </w:r>
          </w:p>
        </w:tc>
      </w:tr>
      <w:tr w:rsidR="00DE4380" w:rsidRPr="00DE4380" w14:paraId="311B6C39" w14:textId="77777777" w:rsidTr="00CE6B61">
        <w:trPr>
          <w:trHeight w:val="113"/>
        </w:trPr>
        <w:tc>
          <w:tcPr>
            <w:tcW w:w="5953" w:type="dxa"/>
            <w:hideMark/>
          </w:tcPr>
          <w:p w14:paraId="5DD36EF5" w14:textId="77777777" w:rsidR="00DE4380" w:rsidRPr="00DE4380" w:rsidRDefault="00DE4380" w:rsidP="00DE4380">
            <w:pPr>
              <w:ind w:left="33"/>
              <w:rPr>
                <w:bCs/>
                <w:sz w:val="20"/>
              </w:rPr>
            </w:pPr>
            <w:r w:rsidRPr="00DE4380">
              <w:rPr>
                <w:bCs/>
                <w:sz w:val="20"/>
              </w:rPr>
              <w:t>At a local school</w:t>
            </w:r>
          </w:p>
        </w:tc>
        <w:tc>
          <w:tcPr>
            <w:tcW w:w="851" w:type="dxa"/>
            <w:hideMark/>
          </w:tcPr>
          <w:p w14:paraId="1354A3C5" w14:textId="77777777" w:rsidR="00DE4380" w:rsidRPr="00DE4380" w:rsidRDefault="00DE4380" w:rsidP="00DE4380">
            <w:pPr>
              <w:ind w:left="33"/>
              <w:jc w:val="center"/>
              <w:rPr>
                <w:bCs/>
                <w:sz w:val="20"/>
              </w:rPr>
            </w:pPr>
            <w:r w:rsidRPr="00DE4380">
              <w:rPr>
                <w:bCs/>
                <w:sz w:val="20"/>
              </w:rPr>
              <w:t>3%</w:t>
            </w:r>
          </w:p>
        </w:tc>
      </w:tr>
      <w:tr w:rsidR="00DE4380" w:rsidRPr="00DE4380" w14:paraId="701C0979" w14:textId="77777777" w:rsidTr="00CE6B61">
        <w:trPr>
          <w:trHeight w:val="113"/>
        </w:trPr>
        <w:tc>
          <w:tcPr>
            <w:tcW w:w="5953" w:type="dxa"/>
            <w:hideMark/>
          </w:tcPr>
          <w:p w14:paraId="04138E44" w14:textId="77777777" w:rsidR="00DE4380" w:rsidRPr="00DE4380" w:rsidRDefault="00DE4380" w:rsidP="00DE4380">
            <w:pPr>
              <w:ind w:left="33"/>
              <w:rPr>
                <w:bCs/>
                <w:sz w:val="20"/>
              </w:rPr>
            </w:pPr>
            <w:r w:rsidRPr="00DE4380">
              <w:rPr>
                <w:bCs/>
                <w:sz w:val="20"/>
              </w:rPr>
              <w:t>When I am out at nightclubs or other hospitality venues</w:t>
            </w:r>
          </w:p>
        </w:tc>
        <w:tc>
          <w:tcPr>
            <w:tcW w:w="851" w:type="dxa"/>
            <w:hideMark/>
          </w:tcPr>
          <w:p w14:paraId="7D458C15" w14:textId="77777777" w:rsidR="00DE4380" w:rsidRPr="00DE4380" w:rsidRDefault="00DE4380" w:rsidP="00DE4380">
            <w:pPr>
              <w:ind w:left="33"/>
              <w:jc w:val="center"/>
              <w:rPr>
                <w:bCs/>
                <w:sz w:val="20"/>
              </w:rPr>
            </w:pPr>
            <w:r w:rsidRPr="00DE4380">
              <w:rPr>
                <w:bCs/>
                <w:sz w:val="20"/>
              </w:rPr>
              <w:t>3%</w:t>
            </w:r>
          </w:p>
        </w:tc>
      </w:tr>
      <w:tr w:rsidR="00DE4380" w:rsidRPr="00DE4380" w14:paraId="2567EB48" w14:textId="77777777" w:rsidTr="00CE6B61">
        <w:trPr>
          <w:trHeight w:val="113"/>
        </w:trPr>
        <w:tc>
          <w:tcPr>
            <w:tcW w:w="5953" w:type="dxa"/>
            <w:hideMark/>
          </w:tcPr>
          <w:p w14:paraId="7EA44CEE" w14:textId="77777777" w:rsidR="00DE4380" w:rsidRPr="00DE4380" w:rsidRDefault="00DE4380" w:rsidP="00DE4380">
            <w:pPr>
              <w:ind w:left="33"/>
              <w:rPr>
                <w:bCs/>
                <w:sz w:val="20"/>
              </w:rPr>
            </w:pPr>
            <w:r w:rsidRPr="00DE4380">
              <w:rPr>
                <w:bCs/>
                <w:sz w:val="20"/>
              </w:rPr>
              <w:t>A local clinic which is more homely than a medical centre</w:t>
            </w:r>
          </w:p>
        </w:tc>
        <w:tc>
          <w:tcPr>
            <w:tcW w:w="851" w:type="dxa"/>
            <w:hideMark/>
          </w:tcPr>
          <w:p w14:paraId="00284EE9" w14:textId="77777777" w:rsidR="00DE4380" w:rsidRPr="00DE4380" w:rsidRDefault="00DE4380" w:rsidP="00DE4380">
            <w:pPr>
              <w:ind w:left="33"/>
              <w:jc w:val="center"/>
              <w:rPr>
                <w:bCs/>
                <w:sz w:val="20"/>
              </w:rPr>
            </w:pPr>
            <w:r w:rsidRPr="00DE4380">
              <w:rPr>
                <w:bCs/>
                <w:sz w:val="20"/>
              </w:rPr>
              <w:t>3%</w:t>
            </w:r>
          </w:p>
        </w:tc>
      </w:tr>
      <w:tr w:rsidR="00DE4380" w:rsidRPr="00DE4380" w14:paraId="6E752772" w14:textId="77777777" w:rsidTr="00CE6B61">
        <w:trPr>
          <w:trHeight w:val="113"/>
        </w:trPr>
        <w:tc>
          <w:tcPr>
            <w:tcW w:w="5953" w:type="dxa"/>
            <w:hideMark/>
          </w:tcPr>
          <w:p w14:paraId="1EB9EA33" w14:textId="77777777" w:rsidR="00DE4380" w:rsidRPr="00DE4380" w:rsidRDefault="00DE4380" w:rsidP="00DE4380">
            <w:pPr>
              <w:ind w:left="33"/>
              <w:rPr>
                <w:bCs/>
                <w:sz w:val="20"/>
              </w:rPr>
            </w:pPr>
            <w:r w:rsidRPr="00DE4380">
              <w:rPr>
                <w:bCs/>
                <w:sz w:val="20"/>
              </w:rPr>
              <w:t>Clinics at marae and other community sites</w:t>
            </w:r>
          </w:p>
        </w:tc>
        <w:tc>
          <w:tcPr>
            <w:tcW w:w="851" w:type="dxa"/>
            <w:hideMark/>
          </w:tcPr>
          <w:p w14:paraId="5D5A5B80" w14:textId="77777777" w:rsidR="00DE4380" w:rsidRPr="00DE4380" w:rsidRDefault="00DE4380" w:rsidP="00DE4380">
            <w:pPr>
              <w:ind w:left="33"/>
              <w:jc w:val="center"/>
              <w:rPr>
                <w:bCs/>
                <w:sz w:val="20"/>
              </w:rPr>
            </w:pPr>
            <w:r w:rsidRPr="00DE4380">
              <w:rPr>
                <w:bCs/>
                <w:sz w:val="20"/>
              </w:rPr>
              <w:t>2%</w:t>
            </w:r>
          </w:p>
        </w:tc>
      </w:tr>
      <w:tr w:rsidR="00DE4380" w:rsidRPr="00DE4380" w14:paraId="0E81E3C5" w14:textId="77777777" w:rsidTr="00CE6B61">
        <w:trPr>
          <w:trHeight w:val="113"/>
        </w:trPr>
        <w:tc>
          <w:tcPr>
            <w:tcW w:w="5953" w:type="dxa"/>
            <w:hideMark/>
          </w:tcPr>
          <w:p w14:paraId="1F773A79" w14:textId="77777777" w:rsidR="00DE4380" w:rsidRPr="00DE4380" w:rsidRDefault="00DE4380" w:rsidP="00DE4380">
            <w:pPr>
              <w:ind w:left="33"/>
              <w:rPr>
                <w:bCs/>
                <w:sz w:val="20"/>
              </w:rPr>
            </w:pPr>
            <w:r w:rsidRPr="00DE4380">
              <w:rPr>
                <w:bCs/>
                <w:sz w:val="20"/>
              </w:rPr>
              <w:t>Retirement village/rest home</w:t>
            </w:r>
          </w:p>
        </w:tc>
        <w:tc>
          <w:tcPr>
            <w:tcW w:w="851" w:type="dxa"/>
            <w:hideMark/>
          </w:tcPr>
          <w:p w14:paraId="3C0B09C0" w14:textId="77777777" w:rsidR="00DE4380" w:rsidRPr="00DE4380" w:rsidRDefault="00DE4380" w:rsidP="00DE4380">
            <w:pPr>
              <w:ind w:left="33"/>
              <w:jc w:val="center"/>
              <w:rPr>
                <w:bCs/>
                <w:sz w:val="20"/>
              </w:rPr>
            </w:pPr>
            <w:r w:rsidRPr="00DE4380">
              <w:rPr>
                <w:bCs/>
                <w:sz w:val="20"/>
              </w:rPr>
              <w:t>1%</w:t>
            </w:r>
          </w:p>
        </w:tc>
      </w:tr>
      <w:tr w:rsidR="00DE4380" w:rsidRPr="00DE4380" w14:paraId="717A3851" w14:textId="77777777" w:rsidTr="00CE6B61">
        <w:trPr>
          <w:trHeight w:val="113"/>
        </w:trPr>
        <w:tc>
          <w:tcPr>
            <w:tcW w:w="5953" w:type="dxa"/>
            <w:hideMark/>
          </w:tcPr>
          <w:p w14:paraId="280BA7F4" w14:textId="77777777" w:rsidR="00DE4380" w:rsidRPr="00DE4380" w:rsidRDefault="00DE4380" w:rsidP="00DE4380">
            <w:pPr>
              <w:ind w:left="33"/>
              <w:rPr>
                <w:bCs/>
                <w:sz w:val="20"/>
              </w:rPr>
            </w:pPr>
            <w:r w:rsidRPr="00DE4380">
              <w:rPr>
                <w:bCs/>
                <w:sz w:val="20"/>
              </w:rPr>
              <w:t>At sports clubs</w:t>
            </w:r>
          </w:p>
        </w:tc>
        <w:tc>
          <w:tcPr>
            <w:tcW w:w="851" w:type="dxa"/>
            <w:hideMark/>
          </w:tcPr>
          <w:p w14:paraId="6236F5A2" w14:textId="77777777" w:rsidR="00DE4380" w:rsidRPr="00DE4380" w:rsidRDefault="00DE4380" w:rsidP="00DE4380">
            <w:pPr>
              <w:ind w:left="33"/>
              <w:jc w:val="center"/>
              <w:rPr>
                <w:bCs/>
                <w:sz w:val="20"/>
              </w:rPr>
            </w:pPr>
            <w:r w:rsidRPr="00DE4380">
              <w:rPr>
                <w:bCs/>
                <w:sz w:val="20"/>
              </w:rPr>
              <w:t>1%</w:t>
            </w:r>
          </w:p>
        </w:tc>
      </w:tr>
      <w:tr w:rsidR="00DE4380" w:rsidRPr="00DE4380" w14:paraId="6CCBC95D" w14:textId="77777777" w:rsidTr="00CE6B61">
        <w:trPr>
          <w:trHeight w:val="113"/>
        </w:trPr>
        <w:tc>
          <w:tcPr>
            <w:tcW w:w="5953" w:type="dxa"/>
            <w:hideMark/>
          </w:tcPr>
          <w:p w14:paraId="78CF6DEA" w14:textId="77777777" w:rsidR="00DE4380" w:rsidRPr="00DE4380" w:rsidRDefault="00DE4380" w:rsidP="00DE4380">
            <w:pPr>
              <w:ind w:left="33"/>
              <w:rPr>
                <w:bCs/>
                <w:sz w:val="20"/>
              </w:rPr>
            </w:pPr>
            <w:r w:rsidRPr="00DE4380">
              <w:rPr>
                <w:bCs/>
                <w:sz w:val="20"/>
              </w:rPr>
              <w:t>Universities, Polytechnics or other tertiary education providers</w:t>
            </w:r>
          </w:p>
        </w:tc>
        <w:tc>
          <w:tcPr>
            <w:tcW w:w="851" w:type="dxa"/>
            <w:hideMark/>
          </w:tcPr>
          <w:p w14:paraId="48B898D4" w14:textId="77777777" w:rsidR="00DE4380" w:rsidRPr="00DE4380" w:rsidRDefault="00DE4380" w:rsidP="00DE4380">
            <w:pPr>
              <w:ind w:left="33"/>
              <w:jc w:val="center"/>
              <w:rPr>
                <w:bCs/>
                <w:sz w:val="20"/>
              </w:rPr>
            </w:pPr>
            <w:r w:rsidRPr="00DE4380">
              <w:rPr>
                <w:bCs/>
                <w:sz w:val="20"/>
              </w:rPr>
              <w:t>1%</w:t>
            </w:r>
          </w:p>
        </w:tc>
      </w:tr>
    </w:tbl>
    <w:p w14:paraId="3EE1E11F" w14:textId="40BFC31E" w:rsidR="00DE4380" w:rsidRPr="00DE4380" w:rsidRDefault="00DE4380" w:rsidP="000A762E">
      <w:pPr>
        <w:spacing w:before="100" w:after="240" w:line="240" w:lineRule="auto"/>
        <w:jc w:val="center"/>
      </w:pPr>
      <w:r w:rsidRPr="00DE4380">
        <w:rPr>
          <w:i/>
          <w:sz w:val="20"/>
        </w:rPr>
        <w:t>Base not vaccinated</w:t>
      </w:r>
      <w:r w:rsidR="000A762E">
        <w:rPr>
          <w:i/>
          <w:sz w:val="20"/>
        </w:rPr>
        <w:t>, not booked</w:t>
      </w:r>
      <w:r w:rsidRPr="00DE4380">
        <w:rPr>
          <w:i/>
          <w:sz w:val="20"/>
        </w:rPr>
        <w:t>: n=9</w:t>
      </w:r>
      <w:r w:rsidRPr="00DE4380">
        <w:rPr>
          <w:noProof/>
        </w:rPr>
        <mc:AlternateContent>
          <mc:Choice Requires="wps">
            <w:drawing>
              <wp:anchor distT="0" distB="0" distL="114300" distR="114300" simplePos="0" relativeHeight="251872256" behindDoc="0" locked="0" layoutInCell="1" allowOverlap="1" wp14:anchorId="57F19C6A" wp14:editId="6B0A680B">
                <wp:simplePos x="0" y="0"/>
                <wp:positionH relativeFrom="column">
                  <wp:posOffset>4102588</wp:posOffset>
                </wp:positionH>
                <wp:positionV relativeFrom="paragraph">
                  <wp:posOffset>2179613</wp:posOffset>
                </wp:positionV>
                <wp:extent cx="603885" cy="281354"/>
                <wp:effectExtent l="0" t="0" r="24765" b="23495"/>
                <wp:wrapNone/>
                <wp:docPr id="120" name="Text Box 1"/>
                <wp:cNvGraphicFramePr/>
                <a:graphic xmlns:a="http://schemas.openxmlformats.org/drawingml/2006/main">
                  <a:graphicData uri="http://schemas.microsoft.com/office/word/2010/wordprocessingShape">
                    <wps:wsp>
                      <wps:cNvSpPr txBox="1"/>
                      <wps:spPr>
                        <a:xfrm>
                          <a:off x="0" y="0"/>
                          <a:ext cx="603885" cy="281354"/>
                        </a:xfrm>
                        <a:prstGeom prst="rect">
                          <a:avLst/>
                        </a:prstGeom>
                        <a:ln w="19050">
                          <a:solidFill>
                            <a:srgbClr val="4F81BD"/>
                          </a:solidFill>
                        </a:ln>
                      </wps:spPr>
                      <wps:txbx>
                        <w:txbxContent>
                          <w:p w14:paraId="19BCAD22" w14:textId="77777777" w:rsidR="000B5187" w:rsidRDefault="000B5187" w:rsidP="00DE4380">
                            <w:pPr>
                              <w:ind w:left="0" w:hanging="142"/>
                              <w:jc w:val="center"/>
                              <w:rPr>
                                <w:sz w:val="24"/>
                                <w:szCs w:val="24"/>
                              </w:rPr>
                            </w:pPr>
                            <w:r>
                              <w:rPr>
                                <w:rFonts w:hAnsi="Calibri"/>
                              </w:rPr>
                              <w:t>Places</w:t>
                            </w:r>
                          </w:p>
                        </w:txbxContent>
                      </wps:txbx>
                      <wps:bodyPr wrap="square" rtlCol="0">
                        <a:noAutofit/>
                      </wps:bodyPr>
                    </wps:wsp>
                  </a:graphicData>
                </a:graphic>
                <wp14:sizeRelV relativeFrom="margin">
                  <wp14:pctHeight>0</wp14:pctHeight>
                </wp14:sizeRelV>
              </wp:anchor>
            </w:drawing>
          </mc:Choice>
          <mc:Fallback>
            <w:pict>
              <v:shape w14:anchorId="57F19C6A" id="_x0000_s1041" type="#_x0000_t202" style="position:absolute;left:0;text-align:left;margin-left:323.05pt;margin-top:171.6pt;width:47.55pt;height:22.15pt;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" filled="f" strokecolor="#4f81bd" strokeweight="1.5pt">
                <v:textbox>
                  <w:txbxContent>
                    <w:p w14:paraId="19BCAD22" w14:textId="77777777" w:rsidR="000B5187" w:rsidRDefault="000B5187" w:rsidP="00DE4380">
                      <w:pPr>
                        <w:ind w:left="0" w:hanging="142"/>
                        <w:jc w:val="center"/>
                        <w:rPr>
                          <w:sz w:val="24"/>
                          <w:szCs w:val="24"/>
                        </w:rPr>
                      </w:pPr>
                      <w:r>
                        <w:rPr>
                          <w:rFonts w:hAnsi="Calibri"/>
                        </w:rPr>
                        <w:t>Places</w:t>
                      </w:r>
                    </w:p>
                  </w:txbxContent>
                </v:textbox>
              </v:shape>
            </w:pict>
          </mc:Fallback>
        </mc:AlternateContent>
      </w:r>
      <w:r w:rsidR="005E29EF">
        <w:rPr>
          <w:i/>
          <w:sz w:val="20"/>
        </w:rPr>
        <w:t>6</w:t>
      </w:r>
      <w:r w:rsidRPr="00DE4380">
        <w:br w:type="page"/>
      </w:r>
    </w:p>
    <w:p w14:paraId="30A659C4" w14:textId="223A0FE6" w:rsidR="003541CA" w:rsidRPr="00241466" w:rsidRDefault="00032EE4" w:rsidP="003541CA">
      <w:pPr>
        <w:pStyle w:val="Heading2"/>
        <w:ind w:left="851" w:hanging="426"/>
        <w:rPr>
          <w:rFonts w:asciiTheme="minorHAnsi" w:hAnsiTheme="minorHAnsi" w:cstheme="minorHAnsi"/>
          <w:color w:val="auto"/>
        </w:rPr>
      </w:pPr>
      <w:bookmarkStart w:id="29" w:name="_Toc87832681"/>
      <w:r>
        <w:rPr>
          <w:rFonts w:asciiTheme="minorHAnsi" w:hAnsiTheme="minorHAnsi" w:cstheme="minorHAnsi"/>
          <w:color w:val="auto"/>
        </w:rPr>
        <w:lastRenderedPageBreak/>
        <w:t>3</w:t>
      </w:r>
      <w:r w:rsidR="003541CA">
        <w:rPr>
          <w:rFonts w:asciiTheme="minorHAnsi" w:hAnsiTheme="minorHAnsi" w:cstheme="minorHAnsi"/>
          <w:color w:val="auto"/>
        </w:rPr>
        <w:t xml:space="preserve">.11  </w:t>
      </w:r>
      <w:r w:rsidR="003541CA" w:rsidRPr="00241466">
        <w:rPr>
          <w:rFonts w:asciiTheme="minorHAnsi" w:hAnsiTheme="minorHAnsi" w:cstheme="minorHAnsi"/>
          <w:color w:val="auto"/>
        </w:rPr>
        <w:t>Most comfortable places for friends and whānau to get vaccinated</w:t>
      </w:r>
      <w:bookmarkEnd w:id="29"/>
    </w:p>
    <w:p w14:paraId="78CE7CCE" w14:textId="29F5CA67" w:rsidR="003541CA" w:rsidRPr="00241466" w:rsidRDefault="003541CA" w:rsidP="003541CA">
      <w:pPr>
        <w:spacing w:after="0"/>
        <w:rPr>
          <w:lang w:val="en-AU"/>
        </w:rPr>
      </w:pPr>
      <w:r>
        <w:rPr>
          <w:lang w:val="en-AU"/>
        </w:rPr>
        <w:t>Respondents who were already vaccinated, or were booked,</w:t>
      </w:r>
      <w:r w:rsidRPr="00241466">
        <w:rPr>
          <w:lang w:val="en-AU"/>
        </w:rPr>
        <w:t xml:space="preserve"> were asked to choose</w:t>
      </w:r>
      <w:r>
        <w:rPr>
          <w:lang w:val="en-AU"/>
        </w:rPr>
        <w:t>,</w:t>
      </w:r>
      <w:r w:rsidRPr="00241466">
        <w:rPr>
          <w:lang w:val="en-AU"/>
        </w:rPr>
        <w:t xml:space="preserve"> from a list of 21 people and places</w:t>
      </w:r>
      <w:r>
        <w:rPr>
          <w:lang w:val="en-AU"/>
        </w:rPr>
        <w:t>,</w:t>
      </w:r>
      <w:r w:rsidRPr="00241466">
        <w:rPr>
          <w:lang w:val="en-AU"/>
        </w:rPr>
        <w:t xml:space="preserve"> where, if anywhere, </w:t>
      </w:r>
      <w:r>
        <w:rPr>
          <w:lang w:val="en-AU"/>
        </w:rPr>
        <w:t xml:space="preserve">they thought </w:t>
      </w:r>
      <w:r w:rsidRPr="00241466">
        <w:rPr>
          <w:lang w:val="en-AU"/>
        </w:rPr>
        <w:t xml:space="preserve">their friends and whānau would be most comfortable getting the </w:t>
      </w:r>
      <w:r w:rsidR="00901F27">
        <w:rPr>
          <w:lang w:val="en-AU"/>
        </w:rPr>
        <w:t>COVID</w:t>
      </w:r>
      <w:r w:rsidRPr="00241466">
        <w:rPr>
          <w:lang w:val="en-AU"/>
        </w:rPr>
        <w:t>-19 vaccine</w:t>
      </w:r>
      <w:r w:rsidR="00032EE4">
        <w:rPr>
          <w:lang w:val="en-AU"/>
        </w:rPr>
        <w:t>.</w:t>
      </w:r>
    </w:p>
    <w:p w14:paraId="2496EB6A" w14:textId="77777777" w:rsidR="003541CA" w:rsidRDefault="003541CA" w:rsidP="003541CA">
      <w:pPr>
        <w:spacing w:after="0"/>
        <w:rPr>
          <w:lang w:val="en-AU"/>
        </w:rPr>
      </w:pPr>
    </w:p>
    <w:p w14:paraId="4CD20FA8" w14:textId="7F6248A6" w:rsidR="003541CA" w:rsidRPr="00241466" w:rsidRDefault="003541CA" w:rsidP="003541CA">
      <w:pPr>
        <w:spacing w:after="0"/>
        <w:rPr>
          <w:lang w:val="en-AU"/>
        </w:rPr>
      </w:pPr>
      <w:r w:rsidRPr="00241466">
        <w:rPr>
          <w:lang w:val="en-AU"/>
        </w:rPr>
        <w:t xml:space="preserve">The </w:t>
      </w:r>
      <w:r w:rsidR="00AF7248">
        <w:rPr>
          <w:lang w:val="en-AU"/>
        </w:rPr>
        <w:t>top three</w:t>
      </w:r>
      <w:r w:rsidRPr="00241466">
        <w:rPr>
          <w:lang w:val="en-AU"/>
        </w:rPr>
        <w:t xml:space="preserve"> are:</w:t>
      </w:r>
    </w:p>
    <w:p w14:paraId="31AF8B2E" w14:textId="77777777" w:rsidR="003541CA" w:rsidRPr="00241466" w:rsidRDefault="003541CA" w:rsidP="009655A3">
      <w:pPr>
        <w:numPr>
          <w:ilvl w:val="0"/>
          <w:numId w:val="32"/>
        </w:numPr>
        <w:spacing w:after="240" w:line="240" w:lineRule="auto"/>
        <w:contextualSpacing/>
      </w:pPr>
      <w:r w:rsidRPr="00241466">
        <w:t xml:space="preserve">A </w:t>
      </w:r>
      <w:r w:rsidRPr="00241466">
        <w:rPr>
          <w:b/>
        </w:rPr>
        <w:t>doctor</w:t>
      </w:r>
      <w:r w:rsidRPr="00241466">
        <w:t xml:space="preserve"> (53%)</w:t>
      </w:r>
    </w:p>
    <w:p w14:paraId="367B33CF" w14:textId="77777777" w:rsidR="003541CA" w:rsidRPr="00241466" w:rsidRDefault="003541CA" w:rsidP="009655A3">
      <w:pPr>
        <w:numPr>
          <w:ilvl w:val="0"/>
          <w:numId w:val="32"/>
        </w:numPr>
        <w:spacing w:after="240" w:line="240" w:lineRule="auto"/>
        <w:contextualSpacing/>
      </w:pPr>
      <w:r w:rsidRPr="00241466">
        <w:rPr>
          <w:b/>
        </w:rPr>
        <w:t>‘Pop-up’ clinics</w:t>
      </w:r>
      <w:r w:rsidRPr="00241466">
        <w:t xml:space="preserve"> (44%)</w:t>
      </w:r>
    </w:p>
    <w:p w14:paraId="2F7F6CB5" w14:textId="77777777" w:rsidR="003541CA" w:rsidRDefault="003541CA" w:rsidP="009655A3">
      <w:pPr>
        <w:numPr>
          <w:ilvl w:val="0"/>
          <w:numId w:val="32"/>
        </w:numPr>
        <w:spacing w:after="240" w:line="240" w:lineRule="auto"/>
        <w:contextualSpacing/>
      </w:pPr>
      <w:r w:rsidRPr="00241466">
        <w:t xml:space="preserve">A </w:t>
      </w:r>
      <w:r w:rsidRPr="00241466">
        <w:rPr>
          <w:b/>
        </w:rPr>
        <w:t>local homely clinic</w:t>
      </w:r>
      <w:r w:rsidRPr="00241466">
        <w:t xml:space="preserve"> (42%).</w:t>
      </w:r>
    </w:p>
    <w:p w14:paraId="467A33CB" w14:textId="77777777" w:rsidR="003541CA" w:rsidRPr="00241466" w:rsidRDefault="003541CA" w:rsidP="003541CA">
      <w:pPr>
        <w:spacing w:after="240" w:line="240" w:lineRule="auto"/>
        <w:contextualSpacing/>
      </w:pPr>
    </w:p>
    <w:p w14:paraId="5921DCFE" w14:textId="6D14EDE2" w:rsidR="003541CA" w:rsidRPr="00241466" w:rsidRDefault="00282D12" w:rsidP="003541CA">
      <w:pPr>
        <w:ind w:left="0" w:firstLine="284"/>
        <w:jc w:val="center"/>
        <w:rPr>
          <w:sz w:val="18"/>
        </w:rPr>
      </w:pPr>
      <w:r>
        <w:rPr>
          <w:noProof/>
          <w:sz w:val="18"/>
        </w:rPr>
        <w:drawing>
          <wp:inline distT="0" distB="0" distL="0" distR="0" wp14:anchorId="212FB0B7" wp14:editId="29278B3A">
            <wp:extent cx="5487035" cy="60413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7035" cy="6041390"/>
                    </a:xfrm>
                    <a:prstGeom prst="rect">
                      <a:avLst/>
                    </a:prstGeom>
                    <a:noFill/>
                  </pic:spPr>
                </pic:pic>
              </a:graphicData>
            </a:graphic>
          </wp:inline>
        </w:drawing>
      </w:r>
    </w:p>
    <w:p w14:paraId="0327EBD8" w14:textId="77777777" w:rsidR="003541CA" w:rsidRPr="00241466" w:rsidRDefault="003541CA" w:rsidP="003541CA">
      <w:pPr>
        <w:ind w:left="0"/>
        <w:jc w:val="center"/>
        <w:rPr>
          <w:i/>
          <w:sz w:val="18"/>
        </w:rPr>
      </w:pPr>
      <w:r w:rsidRPr="00241466">
        <w:rPr>
          <w:i/>
          <w:sz w:val="18"/>
        </w:rPr>
        <w:t xml:space="preserve">Base </w:t>
      </w:r>
      <w:r>
        <w:rPr>
          <w:i/>
          <w:sz w:val="18"/>
        </w:rPr>
        <w:t>already vaccinated or booked</w:t>
      </w:r>
      <w:r w:rsidRPr="00241466">
        <w:rPr>
          <w:i/>
          <w:sz w:val="18"/>
        </w:rPr>
        <w:t>: n=699</w:t>
      </w:r>
    </w:p>
    <w:p w14:paraId="2D8F82B4" w14:textId="77777777" w:rsidR="003541CA" w:rsidRDefault="003541CA" w:rsidP="003541CA">
      <w:pPr>
        <w:spacing w:after="0"/>
        <w:rPr>
          <w:lang w:val="en-AU"/>
        </w:rPr>
      </w:pPr>
    </w:p>
    <w:p w14:paraId="759606EF" w14:textId="77777777" w:rsidR="003541CA" w:rsidRDefault="003541CA" w:rsidP="003541CA">
      <w:pPr>
        <w:spacing w:after="0"/>
        <w:rPr>
          <w:lang w:val="en-AU"/>
        </w:rPr>
      </w:pPr>
    </w:p>
    <w:p w14:paraId="179503F9" w14:textId="77777777" w:rsidR="003541CA" w:rsidRDefault="003541CA" w:rsidP="003541CA">
      <w:pPr>
        <w:spacing w:after="0"/>
        <w:rPr>
          <w:lang w:val="en-AU"/>
        </w:rPr>
      </w:pPr>
    </w:p>
    <w:p w14:paraId="4AC638C1" w14:textId="0BC71EAD" w:rsidR="003541CA" w:rsidRDefault="003541CA" w:rsidP="003541CA">
      <w:pPr>
        <w:spacing w:after="0"/>
        <w:rPr>
          <w:lang w:val="en-AU"/>
        </w:rPr>
      </w:pPr>
      <w:r w:rsidRPr="003541CA">
        <w:rPr>
          <w:b/>
          <w:bCs/>
          <w:lang w:val="en-AU"/>
        </w:rPr>
        <w:t xml:space="preserve">38% said </w:t>
      </w:r>
      <w:r w:rsidR="00032EE4">
        <w:rPr>
          <w:b/>
          <w:bCs/>
          <w:lang w:val="en-AU"/>
        </w:rPr>
        <w:t xml:space="preserve">that </w:t>
      </w:r>
      <w:r w:rsidRPr="003541CA">
        <w:rPr>
          <w:b/>
          <w:bCs/>
          <w:lang w:val="en-AU"/>
        </w:rPr>
        <w:t xml:space="preserve">their friends or whānau would </w:t>
      </w:r>
      <w:r w:rsidR="00032EE4">
        <w:rPr>
          <w:b/>
          <w:bCs/>
          <w:lang w:val="en-AU"/>
        </w:rPr>
        <w:t xml:space="preserve">probably </w:t>
      </w:r>
      <w:r w:rsidRPr="003541CA">
        <w:rPr>
          <w:b/>
          <w:bCs/>
          <w:lang w:val="en-AU"/>
        </w:rPr>
        <w:t>be most comfortable “Anywhere they don’t have to book”</w:t>
      </w:r>
      <w:r>
        <w:rPr>
          <w:lang w:val="en-AU"/>
        </w:rPr>
        <w:t xml:space="preserve">, suggesting </w:t>
      </w:r>
      <w:r w:rsidRPr="003541CA">
        <w:rPr>
          <w:b/>
          <w:bCs/>
          <w:lang w:val="en-AU"/>
        </w:rPr>
        <w:t>this more spontaneous approach where they just turn up rather than having to go through a more formal process of having to book may be crucial to increasing Māori vaccination</w:t>
      </w:r>
      <w:r>
        <w:rPr>
          <w:lang w:val="en-AU"/>
        </w:rPr>
        <w:t xml:space="preserve">.  Respondents who selected that option were asked to say where they thought their friends and </w:t>
      </w:r>
      <w:r w:rsidR="00373131">
        <w:rPr>
          <w:lang w:val="en-AU"/>
        </w:rPr>
        <w:t>w</w:t>
      </w:r>
      <w:r>
        <w:rPr>
          <w:lang w:val="en-AU"/>
        </w:rPr>
        <w:t>hānau would be most comfortable getting a vaccine</w:t>
      </w:r>
      <w:r w:rsidR="00707236">
        <w:rPr>
          <w:lang w:val="en-AU"/>
        </w:rPr>
        <w:t xml:space="preserve"> – </w:t>
      </w:r>
      <w:r w:rsidR="00707236" w:rsidRPr="00707236">
        <w:rPr>
          <w:i/>
          <w:iCs/>
          <w:lang w:val="en-AU"/>
        </w:rPr>
        <w:t>as long as they didn’t have to book</w:t>
      </w:r>
      <w:r w:rsidR="00707236">
        <w:rPr>
          <w:lang w:val="en-AU"/>
        </w:rPr>
        <w:t>.</w:t>
      </w:r>
      <w:r>
        <w:rPr>
          <w:lang w:val="en-AU"/>
        </w:rPr>
        <w:t xml:space="preserve">  The results show a marked difference from the overall results – differences of more than 20% are highlighted</w:t>
      </w:r>
      <w:r w:rsidR="00707236">
        <w:rPr>
          <w:lang w:val="en-AU"/>
        </w:rPr>
        <w:t xml:space="preserve"> below.</w:t>
      </w:r>
    </w:p>
    <w:p w14:paraId="317C2107" w14:textId="77777777" w:rsidR="003541CA" w:rsidRDefault="003541CA" w:rsidP="003541CA">
      <w:pPr>
        <w:spacing w:after="0"/>
        <w:rPr>
          <w:lang w:val="en-AU"/>
        </w:rPr>
      </w:pPr>
    </w:p>
    <w:tbl>
      <w:tblPr>
        <w:tblW w:w="7911" w:type="dxa"/>
        <w:tblInd w:w="846" w:type="dxa"/>
        <w:tblLook w:val="04A0" w:firstRow="1" w:lastRow="0" w:firstColumn="1" w:lastColumn="0" w:noHBand="0" w:noVBand="1"/>
      </w:tblPr>
      <w:tblGrid>
        <w:gridCol w:w="4800"/>
        <w:gridCol w:w="960"/>
        <w:gridCol w:w="1069"/>
        <w:gridCol w:w="1082"/>
      </w:tblGrid>
      <w:tr w:rsidR="003541CA" w:rsidRPr="003541CA" w14:paraId="3EEE0F6E" w14:textId="77777777" w:rsidTr="00CE6B61">
        <w:trPr>
          <w:trHeight w:val="1020"/>
        </w:trPr>
        <w:tc>
          <w:tcPr>
            <w:tcW w:w="4800" w:type="dxa"/>
            <w:tcBorders>
              <w:top w:val="single" w:sz="4" w:space="0" w:color="auto"/>
              <w:left w:val="single" w:sz="4" w:space="0" w:color="auto"/>
              <w:bottom w:val="nil"/>
              <w:right w:val="nil"/>
            </w:tcBorders>
            <w:shd w:val="clear" w:color="000000" w:fill="4472C4"/>
            <w:vAlign w:val="center"/>
            <w:hideMark/>
          </w:tcPr>
          <w:p w14:paraId="020BC604" w14:textId="443A0131" w:rsidR="003541CA" w:rsidRPr="003541CA" w:rsidRDefault="003541CA" w:rsidP="00CE6B61">
            <w:pPr>
              <w:spacing w:after="0" w:line="240" w:lineRule="auto"/>
              <w:ind w:left="0"/>
              <w:rPr>
                <w:rFonts w:ascii="Calibri" w:eastAsia="Times New Roman" w:hAnsi="Calibri" w:cs="Calibri"/>
                <w:b/>
                <w:bCs/>
                <w:color w:val="FFFFFF"/>
                <w:sz w:val="20"/>
                <w:szCs w:val="20"/>
                <w:lang w:eastAsia="en-NZ"/>
              </w:rPr>
            </w:pPr>
            <w:r w:rsidRPr="003541CA">
              <w:rPr>
                <w:rFonts w:ascii="Calibri" w:eastAsia="Times New Roman" w:hAnsi="Calibri" w:cs="Calibri"/>
                <w:b/>
                <w:bCs/>
                <w:color w:val="FFFFFF"/>
                <w:sz w:val="20"/>
                <w:szCs w:val="20"/>
                <w:lang w:eastAsia="en-NZ"/>
              </w:rPr>
              <w:t xml:space="preserve">From which of these places, if any, do you think your friends and </w:t>
            </w:r>
            <w:r w:rsidR="00693FD0" w:rsidRPr="003541CA">
              <w:rPr>
                <w:rFonts w:ascii="Calibri" w:eastAsia="Times New Roman" w:hAnsi="Calibri" w:cs="Calibri"/>
                <w:b/>
                <w:bCs/>
                <w:color w:val="FFFFFF"/>
                <w:sz w:val="20"/>
                <w:szCs w:val="20"/>
                <w:lang w:eastAsia="en-NZ"/>
              </w:rPr>
              <w:t>whānau</w:t>
            </w:r>
            <w:r w:rsidRPr="003541CA">
              <w:rPr>
                <w:rFonts w:ascii="Calibri" w:eastAsia="Times New Roman" w:hAnsi="Calibri" w:cs="Calibri"/>
                <w:b/>
                <w:bCs/>
                <w:color w:val="FFFFFF"/>
                <w:sz w:val="20"/>
                <w:szCs w:val="20"/>
                <w:lang w:eastAsia="en-NZ"/>
              </w:rPr>
              <w:t xml:space="preserve"> would be most comfortable getting the </w:t>
            </w:r>
            <w:r w:rsidR="00901F27">
              <w:rPr>
                <w:rFonts w:ascii="Calibri" w:eastAsia="Times New Roman" w:hAnsi="Calibri" w:cs="Calibri"/>
                <w:b/>
                <w:bCs/>
                <w:color w:val="FFFFFF"/>
                <w:sz w:val="20"/>
                <w:szCs w:val="20"/>
                <w:lang w:eastAsia="en-NZ"/>
              </w:rPr>
              <w:t>COVID</w:t>
            </w:r>
            <w:r w:rsidRPr="003541CA">
              <w:rPr>
                <w:rFonts w:ascii="Calibri" w:eastAsia="Times New Roman" w:hAnsi="Calibri" w:cs="Calibri"/>
                <w:b/>
                <w:bCs/>
                <w:color w:val="FFFFFF"/>
                <w:sz w:val="20"/>
                <w:szCs w:val="20"/>
                <w:lang w:eastAsia="en-NZ"/>
              </w:rPr>
              <w:t>-19 vaccine?</w:t>
            </w:r>
          </w:p>
        </w:tc>
        <w:tc>
          <w:tcPr>
            <w:tcW w:w="960" w:type="dxa"/>
            <w:tcBorders>
              <w:top w:val="single" w:sz="4" w:space="0" w:color="auto"/>
              <w:left w:val="single" w:sz="4" w:space="0" w:color="FFFFFF"/>
              <w:bottom w:val="nil"/>
              <w:right w:val="single" w:sz="4" w:space="0" w:color="FFFFFF"/>
            </w:tcBorders>
            <w:shd w:val="clear" w:color="000000" w:fill="4472C4"/>
            <w:vAlign w:val="center"/>
            <w:hideMark/>
          </w:tcPr>
          <w:p w14:paraId="18B82AF9" w14:textId="77777777" w:rsidR="003541CA" w:rsidRPr="003541CA" w:rsidRDefault="003541CA" w:rsidP="00CE6B61">
            <w:pPr>
              <w:spacing w:after="0" w:line="240" w:lineRule="auto"/>
              <w:ind w:left="0"/>
              <w:jc w:val="center"/>
              <w:rPr>
                <w:rFonts w:ascii="Calibri" w:eastAsia="Times New Roman" w:hAnsi="Calibri" w:cs="Calibri"/>
                <w:b/>
                <w:bCs/>
                <w:color w:val="FFFFFF"/>
                <w:sz w:val="20"/>
                <w:szCs w:val="20"/>
                <w:lang w:eastAsia="en-NZ"/>
              </w:rPr>
            </w:pPr>
            <w:r w:rsidRPr="003541CA">
              <w:rPr>
                <w:rFonts w:ascii="Calibri" w:eastAsia="Times New Roman" w:hAnsi="Calibri" w:cs="Calibri"/>
                <w:b/>
                <w:bCs/>
                <w:color w:val="FFFFFF"/>
                <w:sz w:val="20"/>
                <w:szCs w:val="20"/>
                <w:lang w:eastAsia="en-NZ"/>
              </w:rPr>
              <w:t>Overall</w:t>
            </w:r>
          </w:p>
        </w:tc>
        <w:tc>
          <w:tcPr>
            <w:tcW w:w="1069" w:type="dxa"/>
            <w:tcBorders>
              <w:top w:val="single" w:sz="4" w:space="0" w:color="auto"/>
              <w:left w:val="nil"/>
              <w:bottom w:val="nil"/>
              <w:right w:val="single" w:sz="4" w:space="0" w:color="auto"/>
            </w:tcBorders>
            <w:shd w:val="clear" w:color="000000" w:fill="4472C4"/>
            <w:vAlign w:val="center"/>
            <w:hideMark/>
          </w:tcPr>
          <w:p w14:paraId="6C5549AE" w14:textId="77777777" w:rsidR="003541CA" w:rsidRPr="003541CA" w:rsidRDefault="003541CA" w:rsidP="00CE6B61">
            <w:pPr>
              <w:spacing w:after="0" w:line="240" w:lineRule="auto"/>
              <w:ind w:left="0"/>
              <w:jc w:val="center"/>
              <w:rPr>
                <w:rFonts w:ascii="Calibri" w:eastAsia="Times New Roman" w:hAnsi="Calibri" w:cs="Calibri"/>
                <w:b/>
                <w:bCs/>
                <w:color w:val="FFFFFF"/>
                <w:sz w:val="20"/>
                <w:szCs w:val="20"/>
                <w:lang w:eastAsia="en-NZ"/>
              </w:rPr>
            </w:pPr>
            <w:r w:rsidRPr="003541CA">
              <w:rPr>
                <w:rFonts w:ascii="Calibri" w:eastAsia="Times New Roman" w:hAnsi="Calibri" w:cs="Calibri"/>
                <w:b/>
                <w:bCs/>
                <w:color w:val="FFFFFF"/>
                <w:sz w:val="20"/>
                <w:szCs w:val="20"/>
                <w:lang w:eastAsia="en-NZ"/>
              </w:rPr>
              <w:t>Anywhere they don't have to book</w:t>
            </w:r>
          </w:p>
        </w:tc>
        <w:tc>
          <w:tcPr>
            <w:tcW w:w="1082" w:type="dxa"/>
            <w:tcBorders>
              <w:top w:val="single" w:sz="4" w:space="0" w:color="auto"/>
              <w:left w:val="nil"/>
              <w:bottom w:val="nil"/>
              <w:right w:val="single" w:sz="4" w:space="0" w:color="auto"/>
            </w:tcBorders>
            <w:shd w:val="clear" w:color="000000" w:fill="4472C4"/>
            <w:vAlign w:val="center"/>
            <w:hideMark/>
          </w:tcPr>
          <w:p w14:paraId="1EF88409" w14:textId="00E623E3" w:rsidR="003541CA" w:rsidRPr="003541CA" w:rsidRDefault="003541CA" w:rsidP="00CE6B61">
            <w:pPr>
              <w:spacing w:after="0" w:line="240" w:lineRule="auto"/>
              <w:ind w:left="0"/>
              <w:jc w:val="center"/>
              <w:rPr>
                <w:rFonts w:ascii="Calibri" w:eastAsia="Times New Roman" w:hAnsi="Calibri" w:cs="Calibri"/>
                <w:b/>
                <w:bCs/>
                <w:color w:val="FFFFFF"/>
                <w:sz w:val="20"/>
                <w:szCs w:val="20"/>
                <w:lang w:eastAsia="en-NZ"/>
              </w:rPr>
            </w:pPr>
            <w:r w:rsidRPr="003541CA">
              <w:rPr>
                <w:rFonts w:ascii="Calibri" w:eastAsia="Times New Roman" w:hAnsi="Calibri" w:cs="Calibri"/>
                <w:b/>
                <w:bCs/>
                <w:color w:val="FFFFFF"/>
                <w:sz w:val="20"/>
                <w:szCs w:val="20"/>
                <w:lang w:eastAsia="en-NZ"/>
              </w:rPr>
              <w:t xml:space="preserve">Difference </w:t>
            </w:r>
          </w:p>
        </w:tc>
      </w:tr>
      <w:tr w:rsidR="003541CA" w:rsidRPr="003541CA" w14:paraId="575C237D" w14:textId="77777777" w:rsidTr="00CE6B61">
        <w:trPr>
          <w:trHeight w:val="510"/>
        </w:trPr>
        <w:tc>
          <w:tcPr>
            <w:tcW w:w="4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D2D7B6" w14:textId="77777777" w:rsidR="003541CA" w:rsidRPr="003541CA" w:rsidRDefault="003541CA" w:rsidP="00CE6B61">
            <w:pPr>
              <w:spacing w:after="0" w:line="240" w:lineRule="auto"/>
              <w:ind w:left="0"/>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'Pop-up' vaccination clinic (e.g., malls, shopping centres, schools)</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CAA3869"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44%</w:t>
            </w:r>
          </w:p>
        </w:tc>
        <w:tc>
          <w:tcPr>
            <w:tcW w:w="1069" w:type="dxa"/>
            <w:tcBorders>
              <w:top w:val="single" w:sz="4" w:space="0" w:color="auto"/>
              <w:left w:val="nil"/>
              <w:bottom w:val="single" w:sz="4" w:space="0" w:color="auto"/>
              <w:right w:val="single" w:sz="4" w:space="0" w:color="auto"/>
            </w:tcBorders>
            <w:shd w:val="clear" w:color="auto" w:fill="auto"/>
            <w:noWrap/>
            <w:vAlign w:val="center"/>
            <w:hideMark/>
          </w:tcPr>
          <w:p w14:paraId="1942DF13"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68%</w:t>
            </w:r>
          </w:p>
        </w:tc>
        <w:tc>
          <w:tcPr>
            <w:tcW w:w="1082" w:type="dxa"/>
            <w:tcBorders>
              <w:top w:val="single" w:sz="4" w:space="0" w:color="auto"/>
              <w:left w:val="nil"/>
              <w:bottom w:val="single" w:sz="4" w:space="0" w:color="auto"/>
              <w:right w:val="single" w:sz="4" w:space="0" w:color="auto"/>
            </w:tcBorders>
            <w:shd w:val="clear" w:color="auto" w:fill="auto"/>
            <w:noWrap/>
            <w:vAlign w:val="center"/>
            <w:hideMark/>
          </w:tcPr>
          <w:p w14:paraId="3574A7F5"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23%</w:t>
            </w:r>
          </w:p>
        </w:tc>
      </w:tr>
      <w:tr w:rsidR="003541CA" w:rsidRPr="003541CA" w14:paraId="14AF0B62" w14:textId="77777777" w:rsidTr="00CE6B61">
        <w:trPr>
          <w:trHeight w:val="255"/>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04CA692D" w14:textId="77777777" w:rsidR="003541CA" w:rsidRPr="003541CA" w:rsidRDefault="003541CA" w:rsidP="00CE6B61">
            <w:pPr>
              <w:spacing w:after="0" w:line="240" w:lineRule="auto"/>
              <w:ind w:left="0"/>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Clinics at marae and other community sites</w:t>
            </w:r>
          </w:p>
        </w:tc>
        <w:tc>
          <w:tcPr>
            <w:tcW w:w="960" w:type="dxa"/>
            <w:tcBorders>
              <w:top w:val="nil"/>
              <w:left w:val="nil"/>
              <w:bottom w:val="single" w:sz="4" w:space="0" w:color="auto"/>
              <w:right w:val="single" w:sz="4" w:space="0" w:color="auto"/>
            </w:tcBorders>
            <w:shd w:val="clear" w:color="auto" w:fill="auto"/>
            <w:noWrap/>
            <w:vAlign w:val="center"/>
            <w:hideMark/>
          </w:tcPr>
          <w:p w14:paraId="64319300"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42%</w:t>
            </w:r>
          </w:p>
        </w:tc>
        <w:tc>
          <w:tcPr>
            <w:tcW w:w="1069" w:type="dxa"/>
            <w:tcBorders>
              <w:top w:val="nil"/>
              <w:left w:val="nil"/>
              <w:bottom w:val="single" w:sz="4" w:space="0" w:color="auto"/>
              <w:right w:val="single" w:sz="4" w:space="0" w:color="auto"/>
            </w:tcBorders>
            <w:shd w:val="clear" w:color="auto" w:fill="auto"/>
            <w:noWrap/>
            <w:vAlign w:val="center"/>
            <w:hideMark/>
          </w:tcPr>
          <w:p w14:paraId="5CE154EB"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66%</w:t>
            </w:r>
          </w:p>
        </w:tc>
        <w:tc>
          <w:tcPr>
            <w:tcW w:w="1082" w:type="dxa"/>
            <w:tcBorders>
              <w:top w:val="nil"/>
              <w:left w:val="nil"/>
              <w:bottom w:val="single" w:sz="4" w:space="0" w:color="auto"/>
              <w:right w:val="single" w:sz="4" w:space="0" w:color="auto"/>
            </w:tcBorders>
            <w:shd w:val="clear" w:color="auto" w:fill="auto"/>
            <w:noWrap/>
            <w:vAlign w:val="center"/>
            <w:hideMark/>
          </w:tcPr>
          <w:p w14:paraId="4B83A71E"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24%</w:t>
            </w:r>
          </w:p>
        </w:tc>
      </w:tr>
      <w:tr w:rsidR="003541CA" w:rsidRPr="003541CA" w14:paraId="6A55DF6F" w14:textId="77777777" w:rsidTr="00CE6B61">
        <w:trPr>
          <w:trHeight w:val="255"/>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1A546E25" w14:textId="77777777" w:rsidR="003541CA" w:rsidRPr="003541CA" w:rsidRDefault="003541CA" w:rsidP="00CE6B61">
            <w:pPr>
              <w:spacing w:after="0" w:line="240" w:lineRule="auto"/>
              <w:ind w:left="0"/>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A doctor (general practitioner)</w:t>
            </w:r>
          </w:p>
        </w:tc>
        <w:tc>
          <w:tcPr>
            <w:tcW w:w="960" w:type="dxa"/>
            <w:tcBorders>
              <w:top w:val="nil"/>
              <w:left w:val="nil"/>
              <w:bottom w:val="single" w:sz="4" w:space="0" w:color="auto"/>
              <w:right w:val="single" w:sz="4" w:space="0" w:color="auto"/>
            </w:tcBorders>
            <w:shd w:val="clear" w:color="auto" w:fill="auto"/>
            <w:noWrap/>
            <w:vAlign w:val="center"/>
            <w:hideMark/>
          </w:tcPr>
          <w:p w14:paraId="3412361E"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53%</w:t>
            </w:r>
          </w:p>
        </w:tc>
        <w:tc>
          <w:tcPr>
            <w:tcW w:w="1069" w:type="dxa"/>
            <w:tcBorders>
              <w:top w:val="nil"/>
              <w:left w:val="nil"/>
              <w:bottom w:val="single" w:sz="4" w:space="0" w:color="auto"/>
              <w:right w:val="single" w:sz="4" w:space="0" w:color="auto"/>
            </w:tcBorders>
            <w:shd w:val="clear" w:color="auto" w:fill="auto"/>
            <w:noWrap/>
            <w:vAlign w:val="center"/>
            <w:hideMark/>
          </w:tcPr>
          <w:p w14:paraId="39B2EAF9"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65%</w:t>
            </w:r>
          </w:p>
        </w:tc>
        <w:tc>
          <w:tcPr>
            <w:tcW w:w="1082" w:type="dxa"/>
            <w:tcBorders>
              <w:top w:val="nil"/>
              <w:left w:val="nil"/>
              <w:bottom w:val="single" w:sz="4" w:space="0" w:color="auto"/>
              <w:right w:val="single" w:sz="4" w:space="0" w:color="auto"/>
            </w:tcBorders>
            <w:shd w:val="clear" w:color="auto" w:fill="auto"/>
            <w:noWrap/>
            <w:vAlign w:val="center"/>
            <w:hideMark/>
          </w:tcPr>
          <w:p w14:paraId="1FED36A3"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Pr>
                <w:rFonts w:ascii="Calibri" w:eastAsia="Times New Roman" w:hAnsi="Calibri" w:cs="Calibri"/>
                <w:noProof/>
                <w:color w:val="000000"/>
                <w:sz w:val="20"/>
                <w:szCs w:val="20"/>
                <w:lang w:eastAsia="en-NZ"/>
              </w:rPr>
              <mc:AlternateContent>
                <mc:Choice Requires="wps">
                  <w:drawing>
                    <wp:anchor distT="0" distB="0" distL="114300" distR="114300" simplePos="0" relativeHeight="251874304" behindDoc="0" locked="0" layoutInCell="1" allowOverlap="1" wp14:anchorId="2C83A195" wp14:editId="57393806">
                      <wp:simplePos x="0" y="0"/>
                      <wp:positionH relativeFrom="column">
                        <wp:posOffset>-40005</wp:posOffset>
                      </wp:positionH>
                      <wp:positionV relativeFrom="paragraph">
                        <wp:posOffset>-521335</wp:posOffset>
                      </wp:positionV>
                      <wp:extent cx="609600" cy="523875"/>
                      <wp:effectExtent l="0" t="0" r="19050" b="28575"/>
                      <wp:wrapNone/>
                      <wp:docPr id="173" name="Rectangle 173"/>
                      <wp:cNvGraphicFramePr/>
                      <a:graphic xmlns:a="http://schemas.openxmlformats.org/drawingml/2006/main">
                        <a:graphicData uri="http://schemas.microsoft.com/office/word/2010/wordprocessingShape">
                          <wps:wsp>
                            <wps:cNvSpPr/>
                            <wps:spPr>
                              <a:xfrm>
                                <a:off x="0" y="0"/>
                                <a:ext cx="609600" cy="523875"/>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293EA7DE" id="Rectangle 173" o:spid="_x0000_s1026" style="position:absolute;margin-left:-3.15pt;margin-top:-41.05pt;width:48pt;height:41.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" filled="f" strokecolor="#00b050" strokeweight="2pt"/>
                  </w:pict>
                </mc:Fallback>
              </mc:AlternateContent>
            </w:r>
            <w:r w:rsidRPr="003541CA">
              <w:rPr>
                <w:rFonts w:ascii="Calibri" w:eastAsia="Times New Roman" w:hAnsi="Calibri" w:cs="Calibri"/>
                <w:color w:val="000000"/>
                <w:sz w:val="20"/>
                <w:szCs w:val="20"/>
                <w:lang w:eastAsia="en-NZ"/>
              </w:rPr>
              <w:t>12%</w:t>
            </w:r>
          </w:p>
        </w:tc>
      </w:tr>
      <w:tr w:rsidR="003541CA" w:rsidRPr="003541CA" w14:paraId="473284EA" w14:textId="77777777" w:rsidTr="00CE6B61">
        <w:trPr>
          <w:trHeight w:val="255"/>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7B698574" w14:textId="77777777" w:rsidR="003541CA" w:rsidRPr="003541CA" w:rsidRDefault="003541CA" w:rsidP="00CE6B61">
            <w:pPr>
              <w:spacing w:after="0" w:line="240" w:lineRule="auto"/>
              <w:ind w:left="0"/>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Mobile clinic (like the 'Shot Bro', 'Shot Cuzz' buses)</w:t>
            </w:r>
          </w:p>
        </w:tc>
        <w:tc>
          <w:tcPr>
            <w:tcW w:w="960" w:type="dxa"/>
            <w:tcBorders>
              <w:top w:val="nil"/>
              <w:left w:val="nil"/>
              <w:bottom w:val="single" w:sz="4" w:space="0" w:color="auto"/>
              <w:right w:val="single" w:sz="4" w:space="0" w:color="auto"/>
            </w:tcBorders>
            <w:shd w:val="clear" w:color="auto" w:fill="auto"/>
            <w:noWrap/>
            <w:vAlign w:val="center"/>
            <w:hideMark/>
          </w:tcPr>
          <w:p w14:paraId="1A31B512"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39%</w:t>
            </w:r>
          </w:p>
        </w:tc>
        <w:tc>
          <w:tcPr>
            <w:tcW w:w="1069" w:type="dxa"/>
            <w:tcBorders>
              <w:top w:val="nil"/>
              <w:left w:val="nil"/>
              <w:bottom w:val="single" w:sz="4" w:space="0" w:color="auto"/>
              <w:right w:val="single" w:sz="4" w:space="0" w:color="auto"/>
            </w:tcBorders>
            <w:shd w:val="clear" w:color="auto" w:fill="auto"/>
            <w:noWrap/>
            <w:vAlign w:val="center"/>
            <w:hideMark/>
          </w:tcPr>
          <w:p w14:paraId="7FFC25D0"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63%</w:t>
            </w:r>
          </w:p>
        </w:tc>
        <w:tc>
          <w:tcPr>
            <w:tcW w:w="1082" w:type="dxa"/>
            <w:tcBorders>
              <w:top w:val="nil"/>
              <w:left w:val="nil"/>
              <w:bottom w:val="single" w:sz="4" w:space="0" w:color="auto"/>
              <w:right w:val="single" w:sz="4" w:space="0" w:color="auto"/>
            </w:tcBorders>
            <w:shd w:val="clear" w:color="auto" w:fill="auto"/>
            <w:noWrap/>
            <w:vAlign w:val="center"/>
            <w:hideMark/>
          </w:tcPr>
          <w:p w14:paraId="07439833"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25%</w:t>
            </w:r>
          </w:p>
        </w:tc>
      </w:tr>
      <w:tr w:rsidR="003541CA" w:rsidRPr="003541CA" w14:paraId="1DC1BDAC" w14:textId="77777777" w:rsidTr="00CE6B61">
        <w:trPr>
          <w:trHeight w:val="255"/>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7821DB2C" w14:textId="5E1551C5" w:rsidR="003541CA" w:rsidRPr="003541CA" w:rsidRDefault="003541CA" w:rsidP="00CE6B61">
            <w:pPr>
              <w:spacing w:after="0" w:line="240" w:lineRule="auto"/>
              <w:ind w:left="0"/>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 xml:space="preserve">Māori health provider service (e.g., </w:t>
            </w:r>
            <w:r w:rsidR="00693FD0">
              <w:rPr>
                <w:rFonts w:ascii="Calibri" w:eastAsia="Times New Roman" w:hAnsi="Calibri" w:cs="Calibri"/>
                <w:color w:val="000000"/>
                <w:sz w:val="20"/>
                <w:szCs w:val="20"/>
                <w:lang w:eastAsia="en-NZ"/>
              </w:rPr>
              <w:t>W</w:t>
            </w:r>
            <w:r w:rsidR="00693FD0" w:rsidRPr="003541CA">
              <w:rPr>
                <w:rFonts w:ascii="Calibri" w:eastAsia="Times New Roman" w:hAnsi="Calibri" w:cs="Calibri"/>
                <w:color w:val="000000"/>
                <w:sz w:val="20"/>
                <w:szCs w:val="20"/>
                <w:lang w:eastAsia="en-NZ"/>
              </w:rPr>
              <w:t>hānau</w:t>
            </w:r>
            <w:r w:rsidRPr="003541CA">
              <w:rPr>
                <w:rFonts w:ascii="Calibri" w:eastAsia="Times New Roman" w:hAnsi="Calibri" w:cs="Calibri"/>
                <w:color w:val="000000"/>
                <w:sz w:val="20"/>
                <w:szCs w:val="20"/>
                <w:lang w:eastAsia="en-NZ"/>
              </w:rPr>
              <w:t xml:space="preserve"> </w:t>
            </w:r>
            <w:r w:rsidR="00707236">
              <w:rPr>
                <w:rFonts w:ascii="Calibri" w:eastAsia="Times New Roman" w:hAnsi="Calibri" w:cs="Calibri"/>
                <w:color w:val="000000"/>
                <w:sz w:val="20"/>
                <w:szCs w:val="20"/>
                <w:lang w:eastAsia="en-NZ"/>
              </w:rPr>
              <w:t>O</w:t>
            </w:r>
            <w:r w:rsidRPr="003541CA">
              <w:rPr>
                <w:rFonts w:ascii="Calibri" w:eastAsia="Times New Roman" w:hAnsi="Calibri" w:cs="Calibri"/>
                <w:color w:val="000000"/>
                <w:sz w:val="20"/>
                <w:szCs w:val="20"/>
                <w:lang w:eastAsia="en-NZ"/>
              </w:rPr>
              <w:t>ra)</w:t>
            </w:r>
          </w:p>
        </w:tc>
        <w:tc>
          <w:tcPr>
            <w:tcW w:w="960" w:type="dxa"/>
            <w:tcBorders>
              <w:top w:val="nil"/>
              <w:left w:val="nil"/>
              <w:bottom w:val="single" w:sz="4" w:space="0" w:color="auto"/>
              <w:right w:val="single" w:sz="4" w:space="0" w:color="auto"/>
            </w:tcBorders>
            <w:shd w:val="clear" w:color="auto" w:fill="auto"/>
            <w:noWrap/>
            <w:vAlign w:val="center"/>
            <w:hideMark/>
          </w:tcPr>
          <w:p w14:paraId="45E222D7"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42%</w:t>
            </w:r>
          </w:p>
        </w:tc>
        <w:tc>
          <w:tcPr>
            <w:tcW w:w="1069" w:type="dxa"/>
            <w:tcBorders>
              <w:top w:val="nil"/>
              <w:left w:val="nil"/>
              <w:bottom w:val="single" w:sz="4" w:space="0" w:color="auto"/>
              <w:right w:val="single" w:sz="4" w:space="0" w:color="auto"/>
            </w:tcBorders>
            <w:shd w:val="clear" w:color="auto" w:fill="auto"/>
            <w:noWrap/>
            <w:vAlign w:val="center"/>
            <w:hideMark/>
          </w:tcPr>
          <w:p w14:paraId="0F5F75B0"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62%</w:t>
            </w:r>
          </w:p>
        </w:tc>
        <w:tc>
          <w:tcPr>
            <w:tcW w:w="1082" w:type="dxa"/>
            <w:tcBorders>
              <w:top w:val="nil"/>
              <w:left w:val="nil"/>
              <w:bottom w:val="single" w:sz="4" w:space="0" w:color="auto"/>
              <w:right w:val="single" w:sz="4" w:space="0" w:color="auto"/>
            </w:tcBorders>
            <w:shd w:val="clear" w:color="auto" w:fill="auto"/>
            <w:noWrap/>
            <w:vAlign w:val="center"/>
            <w:hideMark/>
          </w:tcPr>
          <w:p w14:paraId="5C32A3C6" w14:textId="0EFE2439"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20%</w:t>
            </w:r>
          </w:p>
        </w:tc>
      </w:tr>
      <w:tr w:rsidR="003541CA" w:rsidRPr="003541CA" w14:paraId="68098642" w14:textId="77777777" w:rsidTr="00CE6B61">
        <w:trPr>
          <w:trHeight w:val="255"/>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2C9621B0" w14:textId="77777777" w:rsidR="003541CA" w:rsidRPr="003541CA" w:rsidRDefault="003541CA" w:rsidP="00CE6B61">
            <w:pPr>
              <w:spacing w:after="0" w:line="240" w:lineRule="auto"/>
              <w:ind w:left="0"/>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A local clinic which is more homely than a medical centre</w:t>
            </w:r>
          </w:p>
        </w:tc>
        <w:tc>
          <w:tcPr>
            <w:tcW w:w="960" w:type="dxa"/>
            <w:tcBorders>
              <w:top w:val="nil"/>
              <w:left w:val="nil"/>
              <w:bottom w:val="single" w:sz="4" w:space="0" w:color="auto"/>
              <w:right w:val="single" w:sz="4" w:space="0" w:color="auto"/>
            </w:tcBorders>
            <w:shd w:val="clear" w:color="auto" w:fill="auto"/>
            <w:noWrap/>
            <w:vAlign w:val="center"/>
            <w:hideMark/>
          </w:tcPr>
          <w:p w14:paraId="16972B3E"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43%</w:t>
            </w:r>
          </w:p>
        </w:tc>
        <w:tc>
          <w:tcPr>
            <w:tcW w:w="1069" w:type="dxa"/>
            <w:tcBorders>
              <w:top w:val="nil"/>
              <w:left w:val="nil"/>
              <w:bottom w:val="single" w:sz="4" w:space="0" w:color="auto"/>
              <w:right w:val="single" w:sz="4" w:space="0" w:color="auto"/>
            </w:tcBorders>
            <w:shd w:val="clear" w:color="auto" w:fill="auto"/>
            <w:noWrap/>
            <w:vAlign w:val="center"/>
            <w:hideMark/>
          </w:tcPr>
          <w:p w14:paraId="406295E2"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62%</w:t>
            </w:r>
          </w:p>
        </w:tc>
        <w:tc>
          <w:tcPr>
            <w:tcW w:w="1082" w:type="dxa"/>
            <w:tcBorders>
              <w:top w:val="nil"/>
              <w:left w:val="nil"/>
              <w:bottom w:val="single" w:sz="4" w:space="0" w:color="auto"/>
              <w:right w:val="single" w:sz="4" w:space="0" w:color="auto"/>
            </w:tcBorders>
            <w:shd w:val="clear" w:color="auto" w:fill="auto"/>
            <w:noWrap/>
            <w:vAlign w:val="center"/>
            <w:hideMark/>
          </w:tcPr>
          <w:p w14:paraId="211CC6F6" w14:textId="46C0685D" w:rsidR="003541CA" w:rsidRPr="003541CA" w:rsidRDefault="00707236" w:rsidP="00CE6B61">
            <w:pPr>
              <w:spacing w:after="0" w:line="240" w:lineRule="auto"/>
              <w:ind w:left="0"/>
              <w:jc w:val="center"/>
              <w:rPr>
                <w:rFonts w:ascii="Calibri" w:eastAsia="Times New Roman" w:hAnsi="Calibri" w:cs="Calibri"/>
                <w:color w:val="000000"/>
                <w:sz w:val="20"/>
                <w:szCs w:val="20"/>
                <w:lang w:eastAsia="en-NZ"/>
              </w:rPr>
            </w:pPr>
            <w:r>
              <w:rPr>
                <w:rFonts w:ascii="Calibri" w:eastAsia="Times New Roman" w:hAnsi="Calibri" w:cs="Calibri"/>
                <w:noProof/>
                <w:color w:val="000000"/>
                <w:sz w:val="20"/>
                <w:szCs w:val="20"/>
                <w:lang w:eastAsia="en-NZ"/>
              </w:rPr>
              <mc:AlternateContent>
                <mc:Choice Requires="wps">
                  <w:drawing>
                    <wp:anchor distT="0" distB="0" distL="114300" distR="114300" simplePos="0" relativeHeight="251875328" behindDoc="0" locked="0" layoutInCell="1" allowOverlap="1" wp14:anchorId="6BA20E85" wp14:editId="79729205">
                      <wp:simplePos x="0" y="0"/>
                      <wp:positionH relativeFrom="column">
                        <wp:posOffset>-40005</wp:posOffset>
                      </wp:positionH>
                      <wp:positionV relativeFrom="paragraph">
                        <wp:posOffset>-403225</wp:posOffset>
                      </wp:positionV>
                      <wp:extent cx="609600" cy="323850"/>
                      <wp:effectExtent l="0" t="0" r="19050" b="19050"/>
                      <wp:wrapNone/>
                      <wp:docPr id="174" name="Rectangle 174"/>
                      <wp:cNvGraphicFramePr/>
                      <a:graphic xmlns:a="http://schemas.openxmlformats.org/drawingml/2006/main">
                        <a:graphicData uri="http://schemas.microsoft.com/office/word/2010/wordprocessingShape">
                          <wps:wsp>
                            <wps:cNvSpPr/>
                            <wps:spPr>
                              <a:xfrm>
                                <a:off x="0" y="0"/>
                                <a:ext cx="609600" cy="3238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3D12D690" id="Rectangle 174" o:spid="_x0000_s1026" style="position:absolute;margin-left:-3.15pt;margin-top:-31.75pt;width:48pt;height:25.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" filled="f" strokecolor="#00b050" strokeweight="2pt"/>
                  </w:pict>
                </mc:Fallback>
              </mc:AlternateContent>
            </w:r>
            <w:r w:rsidR="003541CA" w:rsidRPr="003541CA">
              <w:rPr>
                <w:rFonts w:ascii="Calibri" w:eastAsia="Times New Roman" w:hAnsi="Calibri" w:cs="Calibri"/>
                <w:color w:val="000000"/>
                <w:sz w:val="20"/>
                <w:szCs w:val="20"/>
                <w:lang w:eastAsia="en-NZ"/>
              </w:rPr>
              <w:t>19%</w:t>
            </w:r>
          </w:p>
        </w:tc>
      </w:tr>
      <w:tr w:rsidR="003541CA" w:rsidRPr="003541CA" w14:paraId="35A8E2B6" w14:textId="77777777" w:rsidTr="00CE6B61">
        <w:trPr>
          <w:trHeight w:val="255"/>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50708956" w14:textId="77777777" w:rsidR="003541CA" w:rsidRPr="003541CA" w:rsidRDefault="003541CA" w:rsidP="00CE6B61">
            <w:pPr>
              <w:spacing w:after="0" w:line="240" w:lineRule="auto"/>
              <w:ind w:left="0"/>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Pharmacy</w:t>
            </w:r>
          </w:p>
        </w:tc>
        <w:tc>
          <w:tcPr>
            <w:tcW w:w="960" w:type="dxa"/>
            <w:tcBorders>
              <w:top w:val="nil"/>
              <w:left w:val="nil"/>
              <w:bottom w:val="single" w:sz="4" w:space="0" w:color="auto"/>
              <w:right w:val="single" w:sz="4" w:space="0" w:color="auto"/>
            </w:tcBorders>
            <w:shd w:val="clear" w:color="auto" w:fill="auto"/>
            <w:noWrap/>
            <w:vAlign w:val="center"/>
            <w:hideMark/>
          </w:tcPr>
          <w:p w14:paraId="08518FA6"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40%</w:t>
            </w:r>
          </w:p>
        </w:tc>
        <w:tc>
          <w:tcPr>
            <w:tcW w:w="1069" w:type="dxa"/>
            <w:tcBorders>
              <w:top w:val="nil"/>
              <w:left w:val="nil"/>
              <w:bottom w:val="single" w:sz="4" w:space="0" w:color="auto"/>
              <w:right w:val="single" w:sz="4" w:space="0" w:color="auto"/>
            </w:tcBorders>
            <w:shd w:val="clear" w:color="auto" w:fill="auto"/>
            <w:noWrap/>
            <w:vAlign w:val="center"/>
            <w:hideMark/>
          </w:tcPr>
          <w:p w14:paraId="3C0079E5"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54%</w:t>
            </w:r>
          </w:p>
        </w:tc>
        <w:tc>
          <w:tcPr>
            <w:tcW w:w="1082" w:type="dxa"/>
            <w:tcBorders>
              <w:top w:val="nil"/>
              <w:left w:val="nil"/>
              <w:bottom w:val="single" w:sz="4" w:space="0" w:color="auto"/>
              <w:right w:val="single" w:sz="4" w:space="0" w:color="auto"/>
            </w:tcBorders>
            <w:shd w:val="clear" w:color="auto" w:fill="auto"/>
            <w:noWrap/>
            <w:vAlign w:val="center"/>
            <w:hideMark/>
          </w:tcPr>
          <w:p w14:paraId="79510E92"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14%</w:t>
            </w:r>
          </w:p>
        </w:tc>
      </w:tr>
      <w:tr w:rsidR="003541CA" w:rsidRPr="003541CA" w14:paraId="73AB9C8E" w14:textId="77777777" w:rsidTr="00CE6B61">
        <w:trPr>
          <w:trHeight w:val="255"/>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2B0E3AB5" w14:textId="77777777" w:rsidR="003541CA" w:rsidRPr="003541CA" w:rsidRDefault="003541CA" w:rsidP="00CE6B61">
            <w:pPr>
              <w:spacing w:after="0" w:line="240" w:lineRule="auto"/>
              <w:ind w:left="0"/>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Kaupapa Māori Vax Now Centre</w:t>
            </w:r>
          </w:p>
        </w:tc>
        <w:tc>
          <w:tcPr>
            <w:tcW w:w="960" w:type="dxa"/>
            <w:tcBorders>
              <w:top w:val="nil"/>
              <w:left w:val="nil"/>
              <w:bottom w:val="single" w:sz="4" w:space="0" w:color="auto"/>
              <w:right w:val="single" w:sz="4" w:space="0" w:color="auto"/>
            </w:tcBorders>
            <w:shd w:val="clear" w:color="auto" w:fill="auto"/>
            <w:noWrap/>
            <w:vAlign w:val="center"/>
            <w:hideMark/>
          </w:tcPr>
          <w:p w14:paraId="5BEEFC62"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30%</w:t>
            </w:r>
          </w:p>
        </w:tc>
        <w:tc>
          <w:tcPr>
            <w:tcW w:w="1069" w:type="dxa"/>
            <w:tcBorders>
              <w:top w:val="nil"/>
              <w:left w:val="nil"/>
              <w:bottom w:val="single" w:sz="4" w:space="0" w:color="auto"/>
              <w:right w:val="single" w:sz="4" w:space="0" w:color="auto"/>
            </w:tcBorders>
            <w:shd w:val="clear" w:color="auto" w:fill="auto"/>
            <w:noWrap/>
            <w:vAlign w:val="center"/>
            <w:hideMark/>
          </w:tcPr>
          <w:p w14:paraId="7A551224"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52%</w:t>
            </w:r>
          </w:p>
        </w:tc>
        <w:tc>
          <w:tcPr>
            <w:tcW w:w="1082" w:type="dxa"/>
            <w:tcBorders>
              <w:top w:val="nil"/>
              <w:left w:val="nil"/>
              <w:bottom w:val="single" w:sz="4" w:space="0" w:color="auto"/>
              <w:right w:val="single" w:sz="4" w:space="0" w:color="auto"/>
            </w:tcBorders>
            <w:shd w:val="clear" w:color="auto" w:fill="auto"/>
            <w:noWrap/>
            <w:vAlign w:val="center"/>
            <w:hideMark/>
          </w:tcPr>
          <w:p w14:paraId="2CA5E76A" w14:textId="540DBEE8"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22%</w:t>
            </w:r>
          </w:p>
        </w:tc>
      </w:tr>
      <w:tr w:rsidR="003541CA" w:rsidRPr="003541CA" w14:paraId="26C1FC18" w14:textId="77777777" w:rsidTr="00CE6B61">
        <w:trPr>
          <w:trHeight w:val="255"/>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19A1E5A1" w14:textId="77777777" w:rsidR="003541CA" w:rsidRPr="003541CA" w:rsidRDefault="003541CA" w:rsidP="00CE6B61">
            <w:pPr>
              <w:spacing w:after="0" w:line="240" w:lineRule="auto"/>
              <w:ind w:left="0"/>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At work</w:t>
            </w:r>
          </w:p>
        </w:tc>
        <w:tc>
          <w:tcPr>
            <w:tcW w:w="960" w:type="dxa"/>
            <w:tcBorders>
              <w:top w:val="nil"/>
              <w:left w:val="nil"/>
              <w:bottom w:val="single" w:sz="4" w:space="0" w:color="auto"/>
              <w:right w:val="single" w:sz="4" w:space="0" w:color="auto"/>
            </w:tcBorders>
            <w:shd w:val="clear" w:color="auto" w:fill="auto"/>
            <w:noWrap/>
            <w:vAlign w:val="center"/>
            <w:hideMark/>
          </w:tcPr>
          <w:p w14:paraId="72F316A5"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32%</w:t>
            </w:r>
          </w:p>
        </w:tc>
        <w:tc>
          <w:tcPr>
            <w:tcW w:w="1069" w:type="dxa"/>
            <w:tcBorders>
              <w:top w:val="nil"/>
              <w:left w:val="nil"/>
              <w:bottom w:val="single" w:sz="4" w:space="0" w:color="auto"/>
              <w:right w:val="single" w:sz="4" w:space="0" w:color="auto"/>
            </w:tcBorders>
            <w:shd w:val="clear" w:color="auto" w:fill="auto"/>
            <w:noWrap/>
            <w:vAlign w:val="center"/>
            <w:hideMark/>
          </w:tcPr>
          <w:p w14:paraId="72B8AAE1"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51%</w:t>
            </w:r>
          </w:p>
        </w:tc>
        <w:tc>
          <w:tcPr>
            <w:tcW w:w="1082" w:type="dxa"/>
            <w:tcBorders>
              <w:top w:val="nil"/>
              <w:left w:val="nil"/>
              <w:bottom w:val="single" w:sz="4" w:space="0" w:color="auto"/>
              <w:right w:val="single" w:sz="4" w:space="0" w:color="auto"/>
            </w:tcBorders>
            <w:shd w:val="clear" w:color="auto" w:fill="auto"/>
            <w:noWrap/>
            <w:vAlign w:val="center"/>
            <w:hideMark/>
          </w:tcPr>
          <w:p w14:paraId="31806C28" w14:textId="2E61A10D" w:rsidR="003541CA" w:rsidRPr="003541CA" w:rsidRDefault="00707236" w:rsidP="00CE6B61">
            <w:pPr>
              <w:spacing w:after="0" w:line="240" w:lineRule="auto"/>
              <w:ind w:left="0"/>
              <w:jc w:val="center"/>
              <w:rPr>
                <w:rFonts w:ascii="Calibri" w:eastAsia="Times New Roman" w:hAnsi="Calibri" w:cs="Calibri"/>
                <w:color w:val="000000"/>
                <w:sz w:val="20"/>
                <w:szCs w:val="20"/>
                <w:lang w:eastAsia="en-NZ"/>
              </w:rPr>
            </w:pPr>
            <w:r>
              <w:rPr>
                <w:rFonts w:ascii="Calibri" w:eastAsia="Times New Roman" w:hAnsi="Calibri" w:cs="Calibri"/>
                <w:noProof/>
                <w:color w:val="000000"/>
                <w:sz w:val="20"/>
                <w:szCs w:val="20"/>
                <w:lang w:eastAsia="en-NZ"/>
              </w:rPr>
              <mc:AlternateContent>
                <mc:Choice Requires="wps">
                  <w:drawing>
                    <wp:anchor distT="0" distB="0" distL="114300" distR="114300" simplePos="0" relativeHeight="251877376" behindDoc="0" locked="0" layoutInCell="1" allowOverlap="1" wp14:anchorId="1A8B5636" wp14:editId="1879E242">
                      <wp:simplePos x="0" y="0"/>
                      <wp:positionH relativeFrom="column">
                        <wp:posOffset>-41275</wp:posOffset>
                      </wp:positionH>
                      <wp:positionV relativeFrom="paragraph">
                        <wp:posOffset>-168275</wp:posOffset>
                      </wp:positionV>
                      <wp:extent cx="609600" cy="323850"/>
                      <wp:effectExtent l="0" t="0" r="19050" b="19050"/>
                      <wp:wrapNone/>
                      <wp:docPr id="175" name="Rectangle 175"/>
                      <wp:cNvGraphicFramePr/>
                      <a:graphic xmlns:a="http://schemas.openxmlformats.org/drawingml/2006/main">
                        <a:graphicData uri="http://schemas.microsoft.com/office/word/2010/wordprocessingShape">
                          <wps:wsp>
                            <wps:cNvSpPr/>
                            <wps:spPr>
                              <a:xfrm>
                                <a:off x="0" y="0"/>
                                <a:ext cx="609600" cy="323850"/>
                              </a:xfrm>
                              <a:prstGeom prst="rect">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2C338751" id="Rectangle 175" o:spid="_x0000_s1026" style="position:absolute;margin-left:-3.25pt;margin-top:-13.25pt;width:48pt;height:25.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" filled="f" strokecolor="#00b050" strokeweight="2pt"/>
                  </w:pict>
                </mc:Fallback>
              </mc:AlternateContent>
            </w:r>
            <w:r w:rsidR="003541CA" w:rsidRPr="003541CA">
              <w:rPr>
                <w:rFonts w:ascii="Calibri" w:eastAsia="Times New Roman" w:hAnsi="Calibri" w:cs="Calibri"/>
                <w:color w:val="000000"/>
                <w:sz w:val="20"/>
                <w:szCs w:val="20"/>
                <w:lang w:eastAsia="en-NZ"/>
              </w:rPr>
              <w:t>19%</w:t>
            </w:r>
          </w:p>
        </w:tc>
      </w:tr>
      <w:tr w:rsidR="003541CA" w:rsidRPr="003541CA" w14:paraId="0A6A5129" w14:textId="77777777" w:rsidTr="00CE6B61">
        <w:trPr>
          <w:trHeight w:val="255"/>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7AF0FC15" w14:textId="77777777" w:rsidR="003541CA" w:rsidRPr="003541CA" w:rsidRDefault="003541CA" w:rsidP="00CE6B61">
            <w:pPr>
              <w:spacing w:after="0" w:line="240" w:lineRule="auto"/>
              <w:ind w:left="0"/>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Practice nurse</w:t>
            </w:r>
          </w:p>
        </w:tc>
        <w:tc>
          <w:tcPr>
            <w:tcW w:w="960" w:type="dxa"/>
            <w:tcBorders>
              <w:top w:val="nil"/>
              <w:left w:val="nil"/>
              <w:bottom w:val="single" w:sz="4" w:space="0" w:color="auto"/>
              <w:right w:val="single" w:sz="4" w:space="0" w:color="auto"/>
            </w:tcBorders>
            <w:shd w:val="clear" w:color="auto" w:fill="auto"/>
            <w:noWrap/>
            <w:vAlign w:val="center"/>
            <w:hideMark/>
          </w:tcPr>
          <w:p w14:paraId="0A03A9E4"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32%</w:t>
            </w:r>
          </w:p>
        </w:tc>
        <w:tc>
          <w:tcPr>
            <w:tcW w:w="1069" w:type="dxa"/>
            <w:tcBorders>
              <w:top w:val="nil"/>
              <w:left w:val="nil"/>
              <w:bottom w:val="single" w:sz="4" w:space="0" w:color="auto"/>
              <w:right w:val="single" w:sz="4" w:space="0" w:color="auto"/>
            </w:tcBorders>
            <w:shd w:val="clear" w:color="auto" w:fill="auto"/>
            <w:noWrap/>
            <w:vAlign w:val="center"/>
            <w:hideMark/>
          </w:tcPr>
          <w:p w14:paraId="499957D5"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45%</w:t>
            </w:r>
          </w:p>
        </w:tc>
        <w:tc>
          <w:tcPr>
            <w:tcW w:w="1082" w:type="dxa"/>
            <w:tcBorders>
              <w:top w:val="nil"/>
              <w:left w:val="nil"/>
              <w:bottom w:val="single" w:sz="4" w:space="0" w:color="auto"/>
              <w:right w:val="single" w:sz="4" w:space="0" w:color="auto"/>
            </w:tcBorders>
            <w:shd w:val="clear" w:color="auto" w:fill="auto"/>
            <w:noWrap/>
            <w:vAlign w:val="center"/>
            <w:hideMark/>
          </w:tcPr>
          <w:p w14:paraId="1ACB7593"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13%</w:t>
            </w:r>
          </w:p>
        </w:tc>
      </w:tr>
      <w:tr w:rsidR="003541CA" w:rsidRPr="003541CA" w14:paraId="2B0ED9BC" w14:textId="77777777" w:rsidTr="00CE6B61">
        <w:trPr>
          <w:trHeight w:val="255"/>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2BB853AF" w14:textId="77777777" w:rsidR="003541CA" w:rsidRPr="003541CA" w:rsidRDefault="003541CA" w:rsidP="00CE6B61">
            <w:pPr>
              <w:spacing w:after="0" w:line="240" w:lineRule="auto"/>
              <w:ind w:left="0"/>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At home</w:t>
            </w:r>
          </w:p>
        </w:tc>
        <w:tc>
          <w:tcPr>
            <w:tcW w:w="960" w:type="dxa"/>
            <w:tcBorders>
              <w:top w:val="nil"/>
              <w:left w:val="nil"/>
              <w:bottom w:val="single" w:sz="4" w:space="0" w:color="auto"/>
              <w:right w:val="single" w:sz="4" w:space="0" w:color="auto"/>
            </w:tcBorders>
            <w:shd w:val="clear" w:color="auto" w:fill="auto"/>
            <w:noWrap/>
            <w:vAlign w:val="center"/>
            <w:hideMark/>
          </w:tcPr>
          <w:p w14:paraId="596F267B"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29%</w:t>
            </w:r>
          </w:p>
        </w:tc>
        <w:tc>
          <w:tcPr>
            <w:tcW w:w="1069" w:type="dxa"/>
            <w:tcBorders>
              <w:top w:val="nil"/>
              <w:left w:val="nil"/>
              <w:bottom w:val="single" w:sz="4" w:space="0" w:color="auto"/>
              <w:right w:val="single" w:sz="4" w:space="0" w:color="auto"/>
            </w:tcBorders>
            <w:shd w:val="clear" w:color="auto" w:fill="auto"/>
            <w:noWrap/>
            <w:vAlign w:val="center"/>
            <w:hideMark/>
          </w:tcPr>
          <w:p w14:paraId="18242895"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45%</w:t>
            </w:r>
          </w:p>
        </w:tc>
        <w:tc>
          <w:tcPr>
            <w:tcW w:w="1082" w:type="dxa"/>
            <w:tcBorders>
              <w:top w:val="nil"/>
              <w:left w:val="nil"/>
              <w:bottom w:val="single" w:sz="4" w:space="0" w:color="auto"/>
              <w:right w:val="single" w:sz="4" w:space="0" w:color="auto"/>
            </w:tcBorders>
            <w:shd w:val="clear" w:color="auto" w:fill="auto"/>
            <w:noWrap/>
            <w:vAlign w:val="center"/>
            <w:hideMark/>
          </w:tcPr>
          <w:p w14:paraId="3E35A52F"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16%</w:t>
            </w:r>
          </w:p>
        </w:tc>
      </w:tr>
      <w:tr w:rsidR="003541CA" w:rsidRPr="003541CA" w14:paraId="5A9B2ADD" w14:textId="77777777" w:rsidTr="00CE6B61">
        <w:trPr>
          <w:trHeight w:val="255"/>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73C3DD15" w14:textId="77777777" w:rsidR="003541CA" w:rsidRPr="003541CA" w:rsidRDefault="003541CA" w:rsidP="00CE6B61">
            <w:pPr>
              <w:spacing w:after="0" w:line="240" w:lineRule="auto"/>
              <w:ind w:left="0"/>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District Health Nurse</w:t>
            </w:r>
          </w:p>
        </w:tc>
        <w:tc>
          <w:tcPr>
            <w:tcW w:w="960" w:type="dxa"/>
            <w:tcBorders>
              <w:top w:val="nil"/>
              <w:left w:val="nil"/>
              <w:bottom w:val="single" w:sz="4" w:space="0" w:color="auto"/>
              <w:right w:val="single" w:sz="4" w:space="0" w:color="auto"/>
            </w:tcBorders>
            <w:shd w:val="clear" w:color="auto" w:fill="auto"/>
            <w:noWrap/>
            <w:vAlign w:val="center"/>
            <w:hideMark/>
          </w:tcPr>
          <w:p w14:paraId="3C055C06"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34%</w:t>
            </w:r>
          </w:p>
        </w:tc>
        <w:tc>
          <w:tcPr>
            <w:tcW w:w="1069" w:type="dxa"/>
            <w:tcBorders>
              <w:top w:val="nil"/>
              <w:left w:val="nil"/>
              <w:bottom w:val="single" w:sz="4" w:space="0" w:color="auto"/>
              <w:right w:val="single" w:sz="4" w:space="0" w:color="auto"/>
            </w:tcBorders>
            <w:shd w:val="clear" w:color="auto" w:fill="auto"/>
            <w:noWrap/>
            <w:vAlign w:val="center"/>
            <w:hideMark/>
          </w:tcPr>
          <w:p w14:paraId="34A83383"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42%</w:t>
            </w:r>
          </w:p>
        </w:tc>
        <w:tc>
          <w:tcPr>
            <w:tcW w:w="1082" w:type="dxa"/>
            <w:tcBorders>
              <w:top w:val="nil"/>
              <w:left w:val="nil"/>
              <w:bottom w:val="single" w:sz="4" w:space="0" w:color="auto"/>
              <w:right w:val="single" w:sz="4" w:space="0" w:color="auto"/>
            </w:tcBorders>
            <w:shd w:val="clear" w:color="auto" w:fill="auto"/>
            <w:noWrap/>
            <w:vAlign w:val="center"/>
            <w:hideMark/>
          </w:tcPr>
          <w:p w14:paraId="33CD008F"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8%</w:t>
            </w:r>
          </w:p>
        </w:tc>
      </w:tr>
      <w:tr w:rsidR="003541CA" w:rsidRPr="003541CA" w14:paraId="32F0E121" w14:textId="77777777" w:rsidTr="00CE6B61">
        <w:trPr>
          <w:trHeight w:val="255"/>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0DC853FA" w14:textId="77777777" w:rsidR="003541CA" w:rsidRPr="003541CA" w:rsidRDefault="003541CA" w:rsidP="00CE6B61">
            <w:pPr>
              <w:spacing w:after="0" w:line="240" w:lineRule="auto"/>
              <w:ind w:left="0"/>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At a local school</w:t>
            </w:r>
          </w:p>
        </w:tc>
        <w:tc>
          <w:tcPr>
            <w:tcW w:w="960" w:type="dxa"/>
            <w:tcBorders>
              <w:top w:val="nil"/>
              <w:left w:val="nil"/>
              <w:bottom w:val="single" w:sz="4" w:space="0" w:color="auto"/>
              <w:right w:val="single" w:sz="4" w:space="0" w:color="auto"/>
            </w:tcBorders>
            <w:shd w:val="clear" w:color="auto" w:fill="auto"/>
            <w:noWrap/>
            <w:vAlign w:val="center"/>
            <w:hideMark/>
          </w:tcPr>
          <w:p w14:paraId="594A62AE"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25%</w:t>
            </w:r>
          </w:p>
        </w:tc>
        <w:tc>
          <w:tcPr>
            <w:tcW w:w="1069" w:type="dxa"/>
            <w:tcBorders>
              <w:top w:val="nil"/>
              <w:left w:val="nil"/>
              <w:bottom w:val="single" w:sz="4" w:space="0" w:color="auto"/>
              <w:right w:val="single" w:sz="4" w:space="0" w:color="auto"/>
            </w:tcBorders>
            <w:shd w:val="clear" w:color="auto" w:fill="auto"/>
            <w:noWrap/>
            <w:vAlign w:val="center"/>
            <w:hideMark/>
          </w:tcPr>
          <w:p w14:paraId="15B88448"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41%</w:t>
            </w:r>
          </w:p>
        </w:tc>
        <w:tc>
          <w:tcPr>
            <w:tcW w:w="1082" w:type="dxa"/>
            <w:tcBorders>
              <w:top w:val="nil"/>
              <w:left w:val="nil"/>
              <w:bottom w:val="single" w:sz="4" w:space="0" w:color="auto"/>
              <w:right w:val="single" w:sz="4" w:space="0" w:color="auto"/>
            </w:tcBorders>
            <w:shd w:val="clear" w:color="auto" w:fill="auto"/>
            <w:noWrap/>
            <w:vAlign w:val="center"/>
            <w:hideMark/>
          </w:tcPr>
          <w:p w14:paraId="62B7742E"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16%</w:t>
            </w:r>
          </w:p>
        </w:tc>
      </w:tr>
      <w:tr w:rsidR="003541CA" w:rsidRPr="003541CA" w14:paraId="55FC4651" w14:textId="77777777" w:rsidTr="00CE6B61">
        <w:trPr>
          <w:trHeight w:val="510"/>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5DF96F5A" w14:textId="77777777" w:rsidR="003541CA" w:rsidRPr="003541CA" w:rsidRDefault="003541CA" w:rsidP="00CE6B61">
            <w:pPr>
              <w:spacing w:after="0" w:line="240" w:lineRule="auto"/>
              <w:ind w:left="0"/>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Universities, Polytechnics or other tertiary education providers</w:t>
            </w:r>
          </w:p>
        </w:tc>
        <w:tc>
          <w:tcPr>
            <w:tcW w:w="960" w:type="dxa"/>
            <w:tcBorders>
              <w:top w:val="nil"/>
              <w:left w:val="nil"/>
              <w:bottom w:val="single" w:sz="4" w:space="0" w:color="auto"/>
              <w:right w:val="single" w:sz="4" w:space="0" w:color="auto"/>
            </w:tcBorders>
            <w:shd w:val="clear" w:color="auto" w:fill="auto"/>
            <w:noWrap/>
            <w:vAlign w:val="center"/>
            <w:hideMark/>
          </w:tcPr>
          <w:p w14:paraId="4531AAA9"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22%</w:t>
            </w:r>
          </w:p>
        </w:tc>
        <w:tc>
          <w:tcPr>
            <w:tcW w:w="1069" w:type="dxa"/>
            <w:tcBorders>
              <w:top w:val="nil"/>
              <w:left w:val="nil"/>
              <w:bottom w:val="single" w:sz="4" w:space="0" w:color="auto"/>
              <w:right w:val="single" w:sz="4" w:space="0" w:color="auto"/>
            </w:tcBorders>
            <w:shd w:val="clear" w:color="auto" w:fill="auto"/>
            <w:noWrap/>
            <w:vAlign w:val="center"/>
            <w:hideMark/>
          </w:tcPr>
          <w:p w14:paraId="1D6CDC81"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40%</w:t>
            </w:r>
          </w:p>
        </w:tc>
        <w:tc>
          <w:tcPr>
            <w:tcW w:w="1082" w:type="dxa"/>
            <w:tcBorders>
              <w:top w:val="nil"/>
              <w:left w:val="nil"/>
              <w:bottom w:val="single" w:sz="4" w:space="0" w:color="auto"/>
              <w:right w:val="single" w:sz="4" w:space="0" w:color="auto"/>
            </w:tcBorders>
            <w:shd w:val="clear" w:color="auto" w:fill="auto"/>
            <w:noWrap/>
            <w:vAlign w:val="center"/>
            <w:hideMark/>
          </w:tcPr>
          <w:p w14:paraId="745402CC"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18%</w:t>
            </w:r>
          </w:p>
        </w:tc>
      </w:tr>
      <w:tr w:rsidR="003541CA" w:rsidRPr="003541CA" w14:paraId="550549EB" w14:textId="77777777" w:rsidTr="00CE6B61">
        <w:trPr>
          <w:trHeight w:val="255"/>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4A227528" w14:textId="77777777" w:rsidR="003541CA" w:rsidRPr="003541CA" w:rsidRDefault="003541CA" w:rsidP="00CE6B61">
            <w:pPr>
              <w:spacing w:after="0" w:line="240" w:lineRule="auto"/>
              <w:ind w:left="0"/>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Hospital</w:t>
            </w:r>
          </w:p>
        </w:tc>
        <w:tc>
          <w:tcPr>
            <w:tcW w:w="960" w:type="dxa"/>
            <w:tcBorders>
              <w:top w:val="nil"/>
              <w:left w:val="nil"/>
              <w:bottom w:val="single" w:sz="4" w:space="0" w:color="auto"/>
              <w:right w:val="single" w:sz="4" w:space="0" w:color="auto"/>
            </w:tcBorders>
            <w:shd w:val="clear" w:color="auto" w:fill="auto"/>
            <w:noWrap/>
            <w:vAlign w:val="center"/>
            <w:hideMark/>
          </w:tcPr>
          <w:p w14:paraId="26F5504E"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33%</w:t>
            </w:r>
          </w:p>
        </w:tc>
        <w:tc>
          <w:tcPr>
            <w:tcW w:w="1069" w:type="dxa"/>
            <w:tcBorders>
              <w:top w:val="nil"/>
              <w:left w:val="nil"/>
              <w:bottom w:val="single" w:sz="4" w:space="0" w:color="auto"/>
              <w:right w:val="single" w:sz="4" w:space="0" w:color="auto"/>
            </w:tcBorders>
            <w:shd w:val="clear" w:color="auto" w:fill="auto"/>
            <w:noWrap/>
            <w:vAlign w:val="center"/>
            <w:hideMark/>
          </w:tcPr>
          <w:p w14:paraId="2C1692D5"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38%</w:t>
            </w:r>
          </w:p>
        </w:tc>
        <w:tc>
          <w:tcPr>
            <w:tcW w:w="1082" w:type="dxa"/>
            <w:tcBorders>
              <w:top w:val="nil"/>
              <w:left w:val="nil"/>
              <w:bottom w:val="single" w:sz="4" w:space="0" w:color="auto"/>
              <w:right w:val="single" w:sz="4" w:space="0" w:color="auto"/>
            </w:tcBorders>
            <w:shd w:val="clear" w:color="auto" w:fill="auto"/>
            <w:noWrap/>
            <w:vAlign w:val="center"/>
            <w:hideMark/>
          </w:tcPr>
          <w:p w14:paraId="790BCEB1"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5%</w:t>
            </w:r>
          </w:p>
        </w:tc>
      </w:tr>
      <w:tr w:rsidR="003541CA" w:rsidRPr="003541CA" w14:paraId="077F5B02" w14:textId="77777777" w:rsidTr="00CE6B61">
        <w:trPr>
          <w:trHeight w:val="255"/>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46F1B2AF" w14:textId="77777777" w:rsidR="003541CA" w:rsidRPr="003541CA" w:rsidRDefault="003541CA" w:rsidP="00CE6B61">
            <w:pPr>
              <w:spacing w:after="0" w:line="240" w:lineRule="auto"/>
              <w:ind w:left="0"/>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Pasifika health provider service</w:t>
            </w:r>
          </w:p>
        </w:tc>
        <w:tc>
          <w:tcPr>
            <w:tcW w:w="960" w:type="dxa"/>
            <w:tcBorders>
              <w:top w:val="nil"/>
              <w:left w:val="nil"/>
              <w:bottom w:val="single" w:sz="4" w:space="0" w:color="auto"/>
              <w:right w:val="single" w:sz="4" w:space="0" w:color="auto"/>
            </w:tcBorders>
            <w:shd w:val="clear" w:color="auto" w:fill="auto"/>
            <w:noWrap/>
            <w:vAlign w:val="center"/>
            <w:hideMark/>
          </w:tcPr>
          <w:p w14:paraId="4160B625"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20%</w:t>
            </w:r>
          </w:p>
        </w:tc>
        <w:tc>
          <w:tcPr>
            <w:tcW w:w="1069" w:type="dxa"/>
            <w:tcBorders>
              <w:top w:val="nil"/>
              <w:left w:val="nil"/>
              <w:bottom w:val="single" w:sz="4" w:space="0" w:color="auto"/>
              <w:right w:val="single" w:sz="4" w:space="0" w:color="auto"/>
            </w:tcBorders>
            <w:shd w:val="clear" w:color="auto" w:fill="auto"/>
            <w:noWrap/>
            <w:vAlign w:val="center"/>
            <w:hideMark/>
          </w:tcPr>
          <w:p w14:paraId="363889BA"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34%</w:t>
            </w:r>
          </w:p>
        </w:tc>
        <w:tc>
          <w:tcPr>
            <w:tcW w:w="1082" w:type="dxa"/>
            <w:tcBorders>
              <w:top w:val="nil"/>
              <w:left w:val="nil"/>
              <w:bottom w:val="single" w:sz="4" w:space="0" w:color="auto"/>
              <w:right w:val="single" w:sz="4" w:space="0" w:color="auto"/>
            </w:tcBorders>
            <w:shd w:val="clear" w:color="auto" w:fill="auto"/>
            <w:noWrap/>
            <w:vAlign w:val="center"/>
            <w:hideMark/>
          </w:tcPr>
          <w:p w14:paraId="320867B5"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15%</w:t>
            </w:r>
          </w:p>
        </w:tc>
      </w:tr>
      <w:tr w:rsidR="003541CA" w:rsidRPr="003541CA" w14:paraId="205A41B4" w14:textId="77777777" w:rsidTr="00CE6B61">
        <w:trPr>
          <w:trHeight w:val="255"/>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3BD2FD72" w14:textId="77777777" w:rsidR="003541CA" w:rsidRPr="003541CA" w:rsidRDefault="003541CA" w:rsidP="00CE6B61">
            <w:pPr>
              <w:spacing w:after="0" w:line="240" w:lineRule="auto"/>
              <w:ind w:left="0"/>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At sports clubs</w:t>
            </w:r>
          </w:p>
        </w:tc>
        <w:tc>
          <w:tcPr>
            <w:tcW w:w="960" w:type="dxa"/>
            <w:tcBorders>
              <w:top w:val="nil"/>
              <w:left w:val="nil"/>
              <w:bottom w:val="single" w:sz="4" w:space="0" w:color="auto"/>
              <w:right w:val="single" w:sz="4" w:space="0" w:color="auto"/>
            </w:tcBorders>
            <w:shd w:val="clear" w:color="auto" w:fill="auto"/>
            <w:noWrap/>
            <w:vAlign w:val="center"/>
            <w:hideMark/>
          </w:tcPr>
          <w:p w14:paraId="2851CE37"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21%</w:t>
            </w:r>
          </w:p>
        </w:tc>
        <w:tc>
          <w:tcPr>
            <w:tcW w:w="1069" w:type="dxa"/>
            <w:tcBorders>
              <w:top w:val="nil"/>
              <w:left w:val="nil"/>
              <w:bottom w:val="single" w:sz="4" w:space="0" w:color="auto"/>
              <w:right w:val="single" w:sz="4" w:space="0" w:color="auto"/>
            </w:tcBorders>
            <w:shd w:val="clear" w:color="auto" w:fill="auto"/>
            <w:noWrap/>
            <w:vAlign w:val="center"/>
            <w:hideMark/>
          </w:tcPr>
          <w:p w14:paraId="6560D89D"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33%</w:t>
            </w:r>
          </w:p>
        </w:tc>
        <w:tc>
          <w:tcPr>
            <w:tcW w:w="1082" w:type="dxa"/>
            <w:tcBorders>
              <w:top w:val="nil"/>
              <w:left w:val="nil"/>
              <w:bottom w:val="single" w:sz="4" w:space="0" w:color="auto"/>
              <w:right w:val="single" w:sz="4" w:space="0" w:color="auto"/>
            </w:tcBorders>
            <w:shd w:val="clear" w:color="auto" w:fill="auto"/>
            <w:noWrap/>
            <w:vAlign w:val="center"/>
            <w:hideMark/>
          </w:tcPr>
          <w:p w14:paraId="4F62E78F"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12%</w:t>
            </w:r>
          </w:p>
        </w:tc>
      </w:tr>
      <w:tr w:rsidR="003541CA" w:rsidRPr="003541CA" w14:paraId="24F35465" w14:textId="77777777" w:rsidTr="00CE6B61">
        <w:trPr>
          <w:trHeight w:val="255"/>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41974752" w14:textId="77777777" w:rsidR="003541CA" w:rsidRPr="003541CA" w:rsidRDefault="003541CA" w:rsidP="00CE6B61">
            <w:pPr>
              <w:spacing w:after="0" w:line="240" w:lineRule="auto"/>
              <w:ind w:left="0"/>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With tamariki at school</w:t>
            </w:r>
          </w:p>
        </w:tc>
        <w:tc>
          <w:tcPr>
            <w:tcW w:w="960" w:type="dxa"/>
            <w:tcBorders>
              <w:top w:val="nil"/>
              <w:left w:val="nil"/>
              <w:bottom w:val="single" w:sz="4" w:space="0" w:color="auto"/>
              <w:right w:val="single" w:sz="4" w:space="0" w:color="auto"/>
            </w:tcBorders>
            <w:shd w:val="clear" w:color="auto" w:fill="auto"/>
            <w:noWrap/>
            <w:vAlign w:val="center"/>
            <w:hideMark/>
          </w:tcPr>
          <w:p w14:paraId="6397DFB7"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17%</w:t>
            </w:r>
          </w:p>
        </w:tc>
        <w:tc>
          <w:tcPr>
            <w:tcW w:w="1069" w:type="dxa"/>
            <w:tcBorders>
              <w:top w:val="nil"/>
              <w:left w:val="nil"/>
              <w:bottom w:val="single" w:sz="4" w:space="0" w:color="auto"/>
              <w:right w:val="single" w:sz="4" w:space="0" w:color="auto"/>
            </w:tcBorders>
            <w:shd w:val="clear" w:color="auto" w:fill="auto"/>
            <w:noWrap/>
            <w:vAlign w:val="center"/>
            <w:hideMark/>
          </w:tcPr>
          <w:p w14:paraId="546E61E5"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32%</w:t>
            </w:r>
          </w:p>
        </w:tc>
        <w:tc>
          <w:tcPr>
            <w:tcW w:w="1082" w:type="dxa"/>
            <w:tcBorders>
              <w:top w:val="nil"/>
              <w:left w:val="nil"/>
              <w:bottom w:val="single" w:sz="4" w:space="0" w:color="auto"/>
              <w:right w:val="single" w:sz="4" w:space="0" w:color="auto"/>
            </w:tcBorders>
            <w:shd w:val="clear" w:color="auto" w:fill="auto"/>
            <w:noWrap/>
            <w:vAlign w:val="center"/>
            <w:hideMark/>
          </w:tcPr>
          <w:p w14:paraId="29AE760B"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15%</w:t>
            </w:r>
          </w:p>
        </w:tc>
      </w:tr>
      <w:tr w:rsidR="003541CA" w:rsidRPr="003541CA" w14:paraId="46B7CDBA" w14:textId="77777777" w:rsidTr="00CE6B61">
        <w:trPr>
          <w:trHeight w:val="255"/>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25F97CB6" w14:textId="77777777" w:rsidR="003541CA" w:rsidRPr="003541CA" w:rsidRDefault="003541CA" w:rsidP="00CE6B61">
            <w:pPr>
              <w:spacing w:after="0" w:line="240" w:lineRule="auto"/>
              <w:ind w:left="0"/>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Retirement village/rest home</w:t>
            </w:r>
          </w:p>
        </w:tc>
        <w:tc>
          <w:tcPr>
            <w:tcW w:w="960" w:type="dxa"/>
            <w:tcBorders>
              <w:top w:val="nil"/>
              <w:left w:val="nil"/>
              <w:bottom w:val="single" w:sz="4" w:space="0" w:color="auto"/>
              <w:right w:val="single" w:sz="4" w:space="0" w:color="auto"/>
            </w:tcBorders>
            <w:shd w:val="clear" w:color="auto" w:fill="auto"/>
            <w:noWrap/>
            <w:vAlign w:val="center"/>
            <w:hideMark/>
          </w:tcPr>
          <w:p w14:paraId="6F3219AC"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20%</w:t>
            </w:r>
          </w:p>
        </w:tc>
        <w:tc>
          <w:tcPr>
            <w:tcW w:w="1069" w:type="dxa"/>
            <w:tcBorders>
              <w:top w:val="nil"/>
              <w:left w:val="nil"/>
              <w:bottom w:val="single" w:sz="4" w:space="0" w:color="auto"/>
              <w:right w:val="single" w:sz="4" w:space="0" w:color="auto"/>
            </w:tcBorders>
            <w:shd w:val="clear" w:color="auto" w:fill="auto"/>
            <w:noWrap/>
            <w:vAlign w:val="center"/>
            <w:hideMark/>
          </w:tcPr>
          <w:p w14:paraId="700FC73B"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32%</w:t>
            </w:r>
          </w:p>
        </w:tc>
        <w:tc>
          <w:tcPr>
            <w:tcW w:w="1082" w:type="dxa"/>
            <w:tcBorders>
              <w:top w:val="nil"/>
              <w:left w:val="nil"/>
              <w:bottom w:val="single" w:sz="4" w:space="0" w:color="auto"/>
              <w:right w:val="single" w:sz="4" w:space="0" w:color="auto"/>
            </w:tcBorders>
            <w:shd w:val="clear" w:color="auto" w:fill="auto"/>
            <w:noWrap/>
            <w:vAlign w:val="center"/>
            <w:hideMark/>
          </w:tcPr>
          <w:p w14:paraId="285B0411"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12%</w:t>
            </w:r>
          </w:p>
        </w:tc>
      </w:tr>
      <w:tr w:rsidR="003541CA" w:rsidRPr="003541CA" w14:paraId="2AE0DE0E" w14:textId="77777777" w:rsidTr="00CE6B61">
        <w:trPr>
          <w:trHeight w:val="510"/>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145C3256" w14:textId="77777777" w:rsidR="003541CA" w:rsidRPr="003541CA" w:rsidRDefault="003541CA" w:rsidP="00CE6B61">
            <w:pPr>
              <w:spacing w:after="0" w:line="240" w:lineRule="auto"/>
              <w:ind w:left="0"/>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When they are out at nightclubs or other hospitality venues</w:t>
            </w:r>
          </w:p>
        </w:tc>
        <w:tc>
          <w:tcPr>
            <w:tcW w:w="960" w:type="dxa"/>
            <w:tcBorders>
              <w:top w:val="nil"/>
              <w:left w:val="nil"/>
              <w:bottom w:val="single" w:sz="4" w:space="0" w:color="auto"/>
              <w:right w:val="single" w:sz="4" w:space="0" w:color="auto"/>
            </w:tcBorders>
            <w:shd w:val="clear" w:color="auto" w:fill="auto"/>
            <w:noWrap/>
            <w:vAlign w:val="center"/>
            <w:hideMark/>
          </w:tcPr>
          <w:p w14:paraId="3003D7F2"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6%</w:t>
            </w:r>
          </w:p>
        </w:tc>
        <w:tc>
          <w:tcPr>
            <w:tcW w:w="1069" w:type="dxa"/>
            <w:tcBorders>
              <w:top w:val="nil"/>
              <w:left w:val="nil"/>
              <w:bottom w:val="single" w:sz="4" w:space="0" w:color="auto"/>
              <w:right w:val="single" w:sz="4" w:space="0" w:color="auto"/>
            </w:tcBorders>
            <w:shd w:val="clear" w:color="auto" w:fill="auto"/>
            <w:noWrap/>
            <w:vAlign w:val="center"/>
            <w:hideMark/>
          </w:tcPr>
          <w:p w14:paraId="1E803C6D"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10%</w:t>
            </w:r>
          </w:p>
        </w:tc>
        <w:tc>
          <w:tcPr>
            <w:tcW w:w="1082" w:type="dxa"/>
            <w:tcBorders>
              <w:top w:val="nil"/>
              <w:left w:val="nil"/>
              <w:bottom w:val="single" w:sz="4" w:space="0" w:color="auto"/>
              <w:right w:val="single" w:sz="4" w:space="0" w:color="auto"/>
            </w:tcBorders>
            <w:shd w:val="clear" w:color="auto" w:fill="auto"/>
            <w:noWrap/>
            <w:vAlign w:val="center"/>
            <w:hideMark/>
          </w:tcPr>
          <w:p w14:paraId="389AEF73"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4%</w:t>
            </w:r>
          </w:p>
        </w:tc>
      </w:tr>
      <w:tr w:rsidR="003541CA" w:rsidRPr="003541CA" w14:paraId="137B5D58" w14:textId="77777777" w:rsidTr="00CE6B61">
        <w:trPr>
          <w:trHeight w:val="510"/>
        </w:trPr>
        <w:tc>
          <w:tcPr>
            <w:tcW w:w="4800" w:type="dxa"/>
            <w:tcBorders>
              <w:top w:val="nil"/>
              <w:left w:val="single" w:sz="4" w:space="0" w:color="auto"/>
              <w:bottom w:val="single" w:sz="4" w:space="0" w:color="auto"/>
              <w:right w:val="single" w:sz="4" w:space="0" w:color="auto"/>
            </w:tcBorders>
            <w:shd w:val="clear" w:color="auto" w:fill="auto"/>
            <w:vAlign w:val="center"/>
            <w:hideMark/>
          </w:tcPr>
          <w:p w14:paraId="0FB3794F" w14:textId="1661C039" w:rsidR="003541CA" w:rsidRPr="003541CA" w:rsidRDefault="003541CA" w:rsidP="00CE6B61">
            <w:pPr>
              <w:spacing w:after="0" w:line="240" w:lineRule="auto"/>
              <w:ind w:left="0"/>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 xml:space="preserve">None of these - I don't think any of them will get a </w:t>
            </w:r>
            <w:r w:rsidR="00901F27">
              <w:rPr>
                <w:rFonts w:ascii="Calibri" w:eastAsia="Times New Roman" w:hAnsi="Calibri" w:cs="Calibri"/>
                <w:color w:val="000000"/>
                <w:sz w:val="20"/>
                <w:szCs w:val="20"/>
                <w:lang w:eastAsia="en-NZ"/>
              </w:rPr>
              <w:t>COVID</w:t>
            </w:r>
            <w:r w:rsidRPr="003541CA">
              <w:rPr>
                <w:rFonts w:ascii="Calibri" w:eastAsia="Times New Roman" w:hAnsi="Calibri" w:cs="Calibri"/>
                <w:color w:val="000000"/>
                <w:sz w:val="20"/>
                <w:szCs w:val="20"/>
                <w:lang w:eastAsia="en-NZ"/>
              </w:rPr>
              <w:t>-19 vaccine</w:t>
            </w:r>
          </w:p>
        </w:tc>
        <w:tc>
          <w:tcPr>
            <w:tcW w:w="960" w:type="dxa"/>
            <w:tcBorders>
              <w:top w:val="nil"/>
              <w:left w:val="nil"/>
              <w:bottom w:val="single" w:sz="4" w:space="0" w:color="auto"/>
              <w:right w:val="single" w:sz="4" w:space="0" w:color="auto"/>
            </w:tcBorders>
            <w:shd w:val="clear" w:color="auto" w:fill="auto"/>
            <w:noWrap/>
            <w:vAlign w:val="center"/>
            <w:hideMark/>
          </w:tcPr>
          <w:p w14:paraId="73418458"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2%</w:t>
            </w:r>
          </w:p>
        </w:tc>
        <w:tc>
          <w:tcPr>
            <w:tcW w:w="1069" w:type="dxa"/>
            <w:tcBorders>
              <w:top w:val="nil"/>
              <w:left w:val="nil"/>
              <w:bottom w:val="single" w:sz="4" w:space="0" w:color="auto"/>
              <w:right w:val="single" w:sz="4" w:space="0" w:color="auto"/>
            </w:tcBorders>
            <w:shd w:val="clear" w:color="auto" w:fill="auto"/>
            <w:noWrap/>
            <w:vAlign w:val="center"/>
            <w:hideMark/>
          </w:tcPr>
          <w:p w14:paraId="337F0A19"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0%</w:t>
            </w:r>
          </w:p>
        </w:tc>
        <w:tc>
          <w:tcPr>
            <w:tcW w:w="1082" w:type="dxa"/>
            <w:tcBorders>
              <w:top w:val="nil"/>
              <w:left w:val="nil"/>
              <w:bottom w:val="single" w:sz="4" w:space="0" w:color="auto"/>
              <w:right w:val="single" w:sz="4" w:space="0" w:color="auto"/>
            </w:tcBorders>
            <w:shd w:val="clear" w:color="auto" w:fill="auto"/>
            <w:noWrap/>
            <w:vAlign w:val="center"/>
            <w:hideMark/>
          </w:tcPr>
          <w:p w14:paraId="2BB32ABD"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-2%</w:t>
            </w:r>
          </w:p>
        </w:tc>
      </w:tr>
      <w:tr w:rsidR="003541CA" w:rsidRPr="003541CA" w14:paraId="634D67EE" w14:textId="77777777" w:rsidTr="00CE6B61">
        <w:trPr>
          <w:trHeight w:val="255"/>
        </w:trPr>
        <w:tc>
          <w:tcPr>
            <w:tcW w:w="4800" w:type="dxa"/>
            <w:tcBorders>
              <w:top w:val="nil"/>
              <w:left w:val="nil"/>
              <w:bottom w:val="nil"/>
              <w:right w:val="nil"/>
            </w:tcBorders>
            <w:shd w:val="clear" w:color="auto" w:fill="auto"/>
            <w:noWrap/>
            <w:vAlign w:val="center"/>
            <w:hideMark/>
          </w:tcPr>
          <w:p w14:paraId="7EB8B3C9"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p>
        </w:tc>
        <w:tc>
          <w:tcPr>
            <w:tcW w:w="960" w:type="dxa"/>
            <w:tcBorders>
              <w:top w:val="nil"/>
              <w:left w:val="nil"/>
              <w:bottom w:val="nil"/>
              <w:right w:val="nil"/>
            </w:tcBorders>
            <w:shd w:val="clear" w:color="auto" w:fill="auto"/>
            <w:noWrap/>
            <w:vAlign w:val="center"/>
            <w:hideMark/>
          </w:tcPr>
          <w:p w14:paraId="0ED6166A" w14:textId="77777777" w:rsidR="003541CA" w:rsidRPr="003541CA" w:rsidRDefault="003541CA" w:rsidP="00CE6B61">
            <w:pPr>
              <w:spacing w:after="0" w:line="240" w:lineRule="auto"/>
              <w:ind w:left="0"/>
              <w:rPr>
                <w:rFonts w:ascii="Times New Roman" w:eastAsia="Times New Roman" w:hAnsi="Times New Roman" w:cs="Times New Roman"/>
                <w:sz w:val="20"/>
                <w:szCs w:val="20"/>
                <w:lang w:eastAsia="en-NZ"/>
              </w:rPr>
            </w:pPr>
          </w:p>
        </w:tc>
        <w:tc>
          <w:tcPr>
            <w:tcW w:w="1069" w:type="dxa"/>
            <w:tcBorders>
              <w:top w:val="nil"/>
              <w:left w:val="nil"/>
              <w:bottom w:val="nil"/>
              <w:right w:val="nil"/>
            </w:tcBorders>
            <w:shd w:val="clear" w:color="auto" w:fill="auto"/>
            <w:noWrap/>
            <w:vAlign w:val="center"/>
            <w:hideMark/>
          </w:tcPr>
          <w:p w14:paraId="4626A5AB" w14:textId="77777777" w:rsidR="003541CA" w:rsidRPr="003541CA" w:rsidRDefault="003541CA" w:rsidP="00CE6B61">
            <w:pPr>
              <w:spacing w:after="0" w:line="240" w:lineRule="auto"/>
              <w:ind w:left="0"/>
              <w:jc w:val="center"/>
              <w:rPr>
                <w:rFonts w:ascii="Times New Roman" w:eastAsia="Times New Roman" w:hAnsi="Times New Roman" w:cs="Times New Roman"/>
                <w:sz w:val="20"/>
                <w:szCs w:val="20"/>
                <w:lang w:eastAsia="en-NZ"/>
              </w:rPr>
            </w:pPr>
          </w:p>
        </w:tc>
        <w:tc>
          <w:tcPr>
            <w:tcW w:w="1082" w:type="dxa"/>
            <w:tcBorders>
              <w:top w:val="nil"/>
              <w:left w:val="nil"/>
              <w:bottom w:val="nil"/>
              <w:right w:val="nil"/>
            </w:tcBorders>
            <w:shd w:val="clear" w:color="auto" w:fill="auto"/>
            <w:noWrap/>
            <w:vAlign w:val="center"/>
            <w:hideMark/>
          </w:tcPr>
          <w:p w14:paraId="53AE5DB2" w14:textId="77777777" w:rsidR="003541CA" w:rsidRPr="003541CA" w:rsidRDefault="003541CA" w:rsidP="00CE6B61">
            <w:pPr>
              <w:spacing w:after="0" w:line="240" w:lineRule="auto"/>
              <w:ind w:left="0"/>
              <w:jc w:val="center"/>
              <w:rPr>
                <w:rFonts w:ascii="Times New Roman" w:eastAsia="Times New Roman" w:hAnsi="Times New Roman" w:cs="Times New Roman"/>
                <w:sz w:val="20"/>
                <w:szCs w:val="20"/>
                <w:lang w:eastAsia="en-NZ"/>
              </w:rPr>
            </w:pPr>
          </w:p>
        </w:tc>
      </w:tr>
      <w:tr w:rsidR="003541CA" w:rsidRPr="003541CA" w14:paraId="0F387F02" w14:textId="77777777" w:rsidTr="00CE6B61">
        <w:trPr>
          <w:trHeight w:val="255"/>
        </w:trPr>
        <w:tc>
          <w:tcPr>
            <w:tcW w:w="4800" w:type="dxa"/>
            <w:tcBorders>
              <w:top w:val="single" w:sz="4" w:space="0" w:color="auto"/>
              <w:left w:val="single" w:sz="4" w:space="0" w:color="auto"/>
              <w:bottom w:val="single" w:sz="4" w:space="0" w:color="auto"/>
              <w:right w:val="nil"/>
            </w:tcBorders>
            <w:shd w:val="clear" w:color="auto" w:fill="auto"/>
            <w:noWrap/>
            <w:vAlign w:val="center"/>
            <w:hideMark/>
          </w:tcPr>
          <w:p w14:paraId="2B98EF60" w14:textId="77777777" w:rsidR="003541CA" w:rsidRPr="003541CA" w:rsidRDefault="003541CA" w:rsidP="00CE6B61">
            <w:pPr>
              <w:spacing w:after="0" w:line="240" w:lineRule="auto"/>
              <w:ind w:left="0"/>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N (unweighted)</w:t>
            </w:r>
          </w:p>
        </w:tc>
        <w:tc>
          <w:tcPr>
            <w:tcW w:w="960" w:type="dxa"/>
            <w:tcBorders>
              <w:top w:val="single" w:sz="4" w:space="0" w:color="auto"/>
              <w:left w:val="single" w:sz="4" w:space="0" w:color="auto"/>
              <w:bottom w:val="single" w:sz="4" w:space="0" w:color="auto"/>
              <w:right w:val="nil"/>
            </w:tcBorders>
            <w:shd w:val="clear" w:color="auto" w:fill="auto"/>
            <w:noWrap/>
            <w:vAlign w:val="center"/>
            <w:hideMark/>
          </w:tcPr>
          <w:p w14:paraId="25240E84"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698</w:t>
            </w:r>
          </w:p>
        </w:tc>
        <w:tc>
          <w:tcPr>
            <w:tcW w:w="10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DB338"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312</w:t>
            </w:r>
          </w:p>
        </w:tc>
        <w:tc>
          <w:tcPr>
            <w:tcW w:w="1082" w:type="dxa"/>
            <w:tcBorders>
              <w:top w:val="single" w:sz="4" w:space="0" w:color="auto"/>
              <w:left w:val="nil"/>
              <w:bottom w:val="single" w:sz="4" w:space="0" w:color="auto"/>
              <w:right w:val="single" w:sz="4" w:space="0" w:color="auto"/>
            </w:tcBorders>
            <w:shd w:val="clear" w:color="000000" w:fill="A6A6A6"/>
            <w:noWrap/>
            <w:vAlign w:val="center"/>
            <w:hideMark/>
          </w:tcPr>
          <w:p w14:paraId="06E16050" w14:textId="77777777" w:rsidR="003541CA" w:rsidRPr="003541CA" w:rsidRDefault="003541CA" w:rsidP="00CE6B61">
            <w:pPr>
              <w:spacing w:after="0" w:line="240" w:lineRule="auto"/>
              <w:ind w:left="0"/>
              <w:jc w:val="center"/>
              <w:rPr>
                <w:rFonts w:ascii="Calibri" w:eastAsia="Times New Roman" w:hAnsi="Calibri" w:cs="Calibri"/>
                <w:color w:val="000000"/>
                <w:sz w:val="20"/>
                <w:szCs w:val="20"/>
                <w:lang w:eastAsia="en-NZ"/>
              </w:rPr>
            </w:pPr>
            <w:r w:rsidRPr="003541CA">
              <w:rPr>
                <w:rFonts w:ascii="Calibri" w:eastAsia="Times New Roman" w:hAnsi="Calibri" w:cs="Calibri"/>
                <w:color w:val="000000"/>
                <w:sz w:val="20"/>
                <w:szCs w:val="20"/>
                <w:lang w:eastAsia="en-NZ"/>
              </w:rPr>
              <w:t> </w:t>
            </w:r>
          </w:p>
        </w:tc>
      </w:tr>
    </w:tbl>
    <w:p w14:paraId="056D2E12" w14:textId="77777777" w:rsidR="003541CA" w:rsidRDefault="003541CA" w:rsidP="003541CA">
      <w:pPr>
        <w:spacing w:after="0"/>
        <w:rPr>
          <w:lang w:val="en-AU"/>
        </w:rPr>
      </w:pPr>
    </w:p>
    <w:p w14:paraId="488D20CF" w14:textId="77777777" w:rsidR="003541CA" w:rsidRDefault="003541CA" w:rsidP="003541CA">
      <w:pPr>
        <w:spacing w:after="0"/>
        <w:rPr>
          <w:lang w:val="en-AU"/>
        </w:rPr>
      </w:pPr>
    </w:p>
    <w:p w14:paraId="69308ED9" w14:textId="38C3C330" w:rsidR="00707236" w:rsidRDefault="00707236">
      <w:pPr>
        <w:rPr>
          <w:lang w:val="en-AU"/>
        </w:rPr>
      </w:pPr>
      <w:r>
        <w:rPr>
          <w:lang w:val="en-AU"/>
        </w:rPr>
        <w:br w:type="page"/>
      </w:r>
    </w:p>
    <w:p w14:paraId="7A8639DA" w14:textId="6D12D893" w:rsidR="00DE4380" w:rsidRPr="00DE4380" w:rsidRDefault="00B9602E" w:rsidP="005C72EF">
      <w:pPr>
        <w:pStyle w:val="Heading2"/>
        <w:ind w:left="851" w:hanging="426"/>
        <w:rPr>
          <w:rFonts w:asciiTheme="minorHAnsi" w:hAnsiTheme="minorHAnsi" w:cstheme="minorHAnsi"/>
          <w:color w:val="auto"/>
        </w:rPr>
      </w:pPr>
      <w:bookmarkStart w:id="30" w:name="_Toc87832682"/>
      <w:r>
        <w:rPr>
          <w:rFonts w:asciiTheme="minorHAnsi" w:hAnsiTheme="minorHAnsi" w:cstheme="minorHAnsi"/>
          <w:color w:val="auto"/>
        </w:rPr>
        <w:lastRenderedPageBreak/>
        <w:t>3</w:t>
      </w:r>
      <w:r w:rsidR="00DE4380" w:rsidRPr="00DE4380">
        <w:rPr>
          <w:rFonts w:asciiTheme="minorHAnsi" w:hAnsiTheme="minorHAnsi" w:cstheme="minorHAnsi"/>
          <w:color w:val="auto"/>
        </w:rPr>
        <w:t>.1</w:t>
      </w:r>
      <w:r w:rsidR="00707236">
        <w:rPr>
          <w:rFonts w:asciiTheme="minorHAnsi" w:hAnsiTheme="minorHAnsi" w:cstheme="minorHAnsi"/>
          <w:color w:val="auto"/>
        </w:rPr>
        <w:t>2</w:t>
      </w:r>
      <w:r w:rsidR="00DE4380" w:rsidRPr="00DE4380">
        <w:rPr>
          <w:rFonts w:asciiTheme="minorHAnsi" w:hAnsiTheme="minorHAnsi" w:cstheme="minorHAnsi"/>
          <w:color w:val="auto"/>
        </w:rPr>
        <w:t xml:space="preserve"> </w:t>
      </w:r>
      <w:r w:rsidR="000A762E">
        <w:rPr>
          <w:rFonts w:asciiTheme="minorHAnsi" w:hAnsiTheme="minorHAnsi" w:cstheme="minorHAnsi"/>
          <w:color w:val="auto"/>
        </w:rPr>
        <w:t xml:space="preserve"> </w:t>
      </w:r>
      <w:r w:rsidR="00DE4380" w:rsidRPr="00DE4380">
        <w:rPr>
          <w:rFonts w:asciiTheme="minorHAnsi" w:hAnsiTheme="minorHAnsi" w:cstheme="minorHAnsi"/>
          <w:color w:val="auto"/>
        </w:rPr>
        <w:t xml:space="preserve">With whom would </w:t>
      </w:r>
      <w:r w:rsidR="000A762E">
        <w:rPr>
          <w:rFonts w:asciiTheme="minorHAnsi" w:hAnsiTheme="minorHAnsi" w:cstheme="minorHAnsi"/>
          <w:color w:val="auto"/>
        </w:rPr>
        <w:t xml:space="preserve">Māori </w:t>
      </w:r>
      <w:r w:rsidR="00DE4380" w:rsidRPr="00DE4380">
        <w:rPr>
          <w:rFonts w:asciiTheme="minorHAnsi" w:hAnsiTheme="minorHAnsi" w:cstheme="minorHAnsi"/>
          <w:color w:val="auto"/>
        </w:rPr>
        <w:t>most like to get vaccinated?</w:t>
      </w:r>
      <w:bookmarkEnd w:id="30"/>
      <w:r w:rsidR="00DE4380" w:rsidRPr="00DE4380">
        <w:rPr>
          <w:rFonts w:asciiTheme="minorHAnsi" w:hAnsiTheme="minorHAnsi" w:cstheme="minorHAnsi"/>
          <w:color w:val="auto"/>
        </w:rPr>
        <w:t xml:space="preserve"> </w:t>
      </w:r>
    </w:p>
    <w:p w14:paraId="10BE8692" w14:textId="56548ABF" w:rsidR="00DE4380" w:rsidRPr="00DE4380" w:rsidRDefault="00390C22" w:rsidP="00DE4380">
      <w:pPr>
        <w:spacing w:after="120" w:line="240" w:lineRule="auto"/>
        <w:rPr>
          <w:i/>
        </w:rPr>
      </w:pPr>
      <w:r>
        <w:t xml:space="preserve">Respondents who are not vaccinated, not </w:t>
      </w:r>
      <w:r w:rsidR="00373131">
        <w:t>“</w:t>
      </w:r>
      <w:r>
        <w:t xml:space="preserve">definitely </w:t>
      </w:r>
      <w:r w:rsidR="00373131">
        <w:t xml:space="preserve">not” </w:t>
      </w:r>
      <w:r>
        <w:t>getting a vaccine and were not booked</w:t>
      </w:r>
      <w:r w:rsidR="00DE4380" w:rsidRPr="00DE4380">
        <w:t xml:space="preserve"> were asked to select from a list their preferred way</w:t>
      </w:r>
      <w:r w:rsidR="007C79D6">
        <w:t>s</w:t>
      </w:r>
      <w:r w:rsidR="00DE4380" w:rsidRPr="00DE4380">
        <w:t xml:space="preserve"> to get a vaccine – by themselves or with others. </w:t>
      </w:r>
    </w:p>
    <w:p w14:paraId="783D5206" w14:textId="69BD5399" w:rsidR="00DE4380" w:rsidRPr="00DE4380" w:rsidRDefault="00DE4380" w:rsidP="00DE4380">
      <w:pPr>
        <w:spacing w:after="120" w:line="240" w:lineRule="auto"/>
      </w:pPr>
      <w:r w:rsidRPr="00DE4380">
        <w:t xml:space="preserve">While 41% said </w:t>
      </w:r>
      <w:r w:rsidR="00496566">
        <w:t>“</w:t>
      </w:r>
      <w:r w:rsidRPr="00DE4380">
        <w:t>none of these</w:t>
      </w:r>
      <w:r w:rsidR="00496566">
        <w:t>”</w:t>
      </w:r>
      <w:r w:rsidRPr="00DE4380">
        <w:t>, there were three main preferences:</w:t>
      </w:r>
    </w:p>
    <w:p w14:paraId="638098DA" w14:textId="1F3D11F0" w:rsidR="00DE4380" w:rsidRPr="00573812" w:rsidRDefault="00DE4380" w:rsidP="009655A3">
      <w:pPr>
        <w:numPr>
          <w:ilvl w:val="0"/>
          <w:numId w:val="28"/>
        </w:numPr>
        <w:spacing w:after="120" w:line="240" w:lineRule="auto"/>
        <w:contextualSpacing/>
      </w:pPr>
      <w:r w:rsidRPr="00573812">
        <w:t xml:space="preserve">Going </w:t>
      </w:r>
      <w:r w:rsidRPr="00C170D0">
        <w:t>by myself</w:t>
      </w:r>
      <w:r w:rsidR="00573812">
        <w:t xml:space="preserve"> </w:t>
      </w:r>
      <w:r w:rsidRPr="00573812">
        <w:t>(18%)</w:t>
      </w:r>
      <w:r w:rsidR="00573812">
        <w:t>.</w:t>
      </w:r>
    </w:p>
    <w:p w14:paraId="5774D9F5" w14:textId="1D29889D" w:rsidR="00DE4380" w:rsidRPr="00573812" w:rsidRDefault="00DE4380" w:rsidP="009655A3">
      <w:pPr>
        <w:numPr>
          <w:ilvl w:val="0"/>
          <w:numId w:val="28"/>
        </w:numPr>
        <w:spacing w:after="120" w:line="240" w:lineRule="auto"/>
        <w:contextualSpacing/>
      </w:pPr>
      <w:r w:rsidRPr="00573812">
        <w:t xml:space="preserve">At the </w:t>
      </w:r>
      <w:r w:rsidRPr="00C170D0">
        <w:t>same time as other members of my whānau/ family</w:t>
      </w:r>
      <w:r w:rsidRPr="00573812">
        <w:t xml:space="preserve"> regardless of age (18%)</w:t>
      </w:r>
      <w:r w:rsidR="00573812">
        <w:t>.</w:t>
      </w:r>
    </w:p>
    <w:p w14:paraId="38DA6206" w14:textId="0D75CEED" w:rsidR="00DE4380" w:rsidRPr="00573812" w:rsidRDefault="00DE4380" w:rsidP="009655A3">
      <w:pPr>
        <w:numPr>
          <w:ilvl w:val="0"/>
          <w:numId w:val="28"/>
        </w:numPr>
        <w:spacing w:after="120" w:line="240" w:lineRule="auto"/>
        <w:contextualSpacing/>
      </w:pPr>
      <w:r w:rsidRPr="00C170D0">
        <w:t>Walking into a vaccination place</w:t>
      </w:r>
      <w:r w:rsidRPr="00573812">
        <w:t xml:space="preserve"> when I see one (14%)</w:t>
      </w:r>
      <w:r w:rsidR="00573812">
        <w:t>.</w:t>
      </w:r>
    </w:p>
    <w:p w14:paraId="2816D213" w14:textId="77777777" w:rsidR="00081705" w:rsidRPr="00DE4380" w:rsidRDefault="00081705" w:rsidP="00081705">
      <w:pPr>
        <w:spacing w:after="120" w:line="240" w:lineRule="auto"/>
        <w:contextualSpacing/>
      </w:pPr>
    </w:p>
    <w:p w14:paraId="2CEF47BD" w14:textId="5BF93678" w:rsidR="00DE4380" w:rsidRPr="00DE4380" w:rsidRDefault="00282D12" w:rsidP="00DE4380">
      <w:pPr>
        <w:spacing w:after="120" w:line="240" w:lineRule="auto"/>
        <w:jc w:val="center"/>
      </w:pPr>
      <w:r>
        <w:rPr>
          <w:noProof/>
        </w:rPr>
        <w:drawing>
          <wp:inline distT="0" distB="0" distL="0" distR="0" wp14:anchorId="13815EDD" wp14:editId="502FFC91">
            <wp:extent cx="5487035" cy="3999230"/>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7035" cy="3999230"/>
                    </a:xfrm>
                    <a:prstGeom prst="rect">
                      <a:avLst/>
                    </a:prstGeom>
                    <a:noFill/>
                  </pic:spPr>
                </pic:pic>
              </a:graphicData>
            </a:graphic>
          </wp:inline>
        </w:drawing>
      </w:r>
    </w:p>
    <w:p w14:paraId="729FE30A" w14:textId="64A74FA6" w:rsidR="00DE4380" w:rsidRPr="00DE4380" w:rsidRDefault="00DE4380" w:rsidP="00DE4380">
      <w:pPr>
        <w:jc w:val="center"/>
        <w:rPr>
          <w:i/>
          <w:sz w:val="20"/>
        </w:rPr>
      </w:pPr>
      <w:r w:rsidRPr="00DE4380">
        <w:rPr>
          <w:i/>
          <w:sz w:val="20"/>
        </w:rPr>
        <w:t xml:space="preserve">Base: </w:t>
      </w:r>
      <w:r w:rsidR="00390C22">
        <w:rPr>
          <w:i/>
          <w:sz w:val="20"/>
        </w:rPr>
        <w:t xml:space="preserve">not vaccinated, not </w:t>
      </w:r>
      <w:r w:rsidR="00373131">
        <w:rPr>
          <w:i/>
          <w:sz w:val="20"/>
        </w:rPr>
        <w:t>“</w:t>
      </w:r>
      <w:r w:rsidR="00390C22">
        <w:rPr>
          <w:i/>
          <w:sz w:val="20"/>
        </w:rPr>
        <w:t xml:space="preserve">definitely </w:t>
      </w:r>
      <w:r w:rsidR="00373131">
        <w:rPr>
          <w:i/>
          <w:sz w:val="20"/>
        </w:rPr>
        <w:t xml:space="preserve">not” </w:t>
      </w:r>
      <w:r w:rsidR="00390C22">
        <w:rPr>
          <w:i/>
          <w:sz w:val="20"/>
        </w:rPr>
        <w:t>getting a vaccine, not booked</w:t>
      </w:r>
      <w:r w:rsidRPr="00DE4380">
        <w:rPr>
          <w:i/>
          <w:sz w:val="20"/>
        </w:rPr>
        <w:t xml:space="preserve"> n=68</w:t>
      </w:r>
    </w:p>
    <w:p w14:paraId="7AD5FE79" w14:textId="77777777" w:rsidR="00DE4380" w:rsidRPr="00DE4380" w:rsidRDefault="00DE4380" w:rsidP="00DE4380">
      <w:pPr>
        <w:spacing w:after="120" w:line="240" w:lineRule="auto"/>
        <w:jc w:val="center"/>
      </w:pPr>
    </w:p>
    <w:p w14:paraId="7E90744B" w14:textId="77777777" w:rsidR="00DE4380" w:rsidRPr="00DE4380" w:rsidRDefault="00DE4380" w:rsidP="00DE4380"/>
    <w:p w14:paraId="06CA69B2" w14:textId="77777777" w:rsidR="00DE4380" w:rsidRPr="00DE4380" w:rsidRDefault="00DE4380" w:rsidP="00DE4380">
      <w:pPr>
        <w:spacing w:before="120"/>
        <w:rPr>
          <w:rFonts w:eastAsiaTheme="majorEastAsia" w:cstheme="majorBidi"/>
          <w:b/>
          <w:bCs/>
          <w:sz w:val="28"/>
          <w:szCs w:val="28"/>
        </w:rPr>
      </w:pPr>
      <w:r w:rsidRPr="00DE4380">
        <w:br w:type="page"/>
      </w:r>
    </w:p>
    <w:p w14:paraId="69690263" w14:textId="25EFC3A2" w:rsidR="00241466" w:rsidRPr="00B55131" w:rsidRDefault="00B55131" w:rsidP="0058399B">
      <w:pPr>
        <w:pStyle w:val="Heading1"/>
        <w:numPr>
          <w:ilvl w:val="0"/>
          <w:numId w:val="41"/>
        </w:numPr>
        <w:ind w:left="851" w:hanging="425"/>
        <w:rPr>
          <w:rFonts w:asciiTheme="minorHAnsi" w:hAnsiTheme="minorHAnsi" w:cstheme="minorHAnsi"/>
          <w:color w:val="auto"/>
        </w:rPr>
      </w:pPr>
      <w:bookmarkStart w:id="31" w:name="_Toc87832683"/>
      <w:r w:rsidRPr="00B55131">
        <w:rPr>
          <w:rFonts w:asciiTheme="minorHAnsi" w:hAnsiTheme="minorHAnsi" w:cstheme="minorHAnsi"/>
          <w:color w:val="auto"/>
        </w:rPr>
        <w:lastRenderedPageBreak/>
        <w:t>Importance of various groups being vaccinated to manage the pandemic in the future</w:t>
      </w:r>
      <w:bookmarkEnd w:id="31"/>
    </w:p>
    <w:p w14:paraId="5976E61E" w14:textId="77777777" w:rsidR="00241466" w:rsidRPr="00241466" w:rsidRDefault="00241466" w:rsidP="00241466">
      <w:pPr>
        <w:spacing w:before="120" w:after="120"/>
        <w:ind w:left="426"/>
      </w:pPr>
      <w:r w:rsidRPr="00241466">
        <w:t>Using a 6-point rating scale from ‘not important at all’ to ‘very important’, all survey participants were asked to rate the importance of seven groups of people getting vaccinated to help manage the pandemic.</w:t>
      </w:r>
    </w:p>
    <w:p w14:paraId="4166EEAE" w14:textId="33D4DBB3" w:rsidR="00241466" w:rsidRDefault="00241466" w:rsidP="00241466">
      <w:pPr>
        <w:spacing w:before="120" w:after="120"/>
        <w:ind w:left="426"/>
      </w:pPr>
      <w:r w:rsidRPr="00241466">
        <w:t>The importance of getting vaccinated for each group is rated as very similar, with around seven out of ten people giving ratings of very important or important:</w:t>
      </w:r>
    </w:p>
    <w:p w14:paraId="07FD271D" w14:textId="77777777" w:rsidR="00241466" w:rsidRPr="00241466" w:rsidRDefault="00241466" w:rsidP="00241466">
      <w:pPr>
        <w:spacing w:before="120" w:after="120"/>
        <w:ind w:left="426"/>
      </w:pPr>
    </w:p>
    <w:p w14:paraId="24DF64A0" w14:textId="49BF74EF" w:rsidR="00241466" w:rsidRDefault="00282D12" w:rsidP="00241466">
      <w:pPr>
        <w:spacing w:before="120" w:after="120" w:line="240" w:lineRule="auto"/>
        <w:ind w:left="0" w:firstLine="426"/>
        <w:jc w:val="center"/>
      </w:pPr>
      <w:r>
        <w:rPr>
          <w:noProof/>
        </w:rPr>
        <w:drawing>
          <wp:inline distT="0" distB="0" distL="0" distR="0" wp14:anchorId="4327BE19" wp14:editId="7FC87F10">
            <wp:extent cx="5487035" cy="3200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7035" cy="3200400"/>
                    </a:xfrm>
                    <a:prstGeom prst="rect">
                      <a:avLst/>
                    </a:prstGeom>
                    <a:noFill/>
                  </pic:spPr>
                </pic:pic>
              </a:graphicData>
            </a:graphic>
          </wp:inline>
        </w:drawing>
      </w:r>
    </w:p>
    <w:p w14:paraId="0A15477D" w14:textId="3F41196E" w:rsidR="00552BBA" w:rsidRDefault="00552BBA" w:rsidP="00552BBA">
      <w:pPr>
        <w:spacing w:after="0"/>
        <w:rPr>
          <w:lang w:val="en-AU"/>
        </w:rPr>
      </w:pPr>
    </w:p>
    <w:p w14:paraId="1EF981C1" w14:textId="77777777" w:rsidR="00552BBA" w:rsidRDefault="00552BBA" w:rsidP="00552BBA">
      <w:pPr>
        <w:spacing w:after="0"/>
        <w:rPr>
          <w:lang w:val="en-AU"/>
        </w:rPr>
      </w:pPr>
      <w:r>
        <w:rPr>
          <w:lang w:val="en-AU"/>
        </w:rPr>
        <w:t xml:space="preserve">Average importance scores were calculated for each of the options, using the following points allocation (respondents who had not given a response were excluded from the overall calculation): </w:t>
      </w:r>
    </w:p>
    <w:tbl>
      <w:tblPr>
        <w:tblW w:w="3828" w:type="dxa"/>
        <w:jc w:val="center"/>
        <w:tblLook w:val="04A0" w:firstRow="1" w:lastRow="0" w:firstColumn="1" w:lastColumn="0" w:noHBand="0" w:noVBand="1"/>
      </w:tblPr>
      <w:tblGrid>
        <w:gridCol w:w="2552"/>
        <w:gridCol w:w="1276"/>
      </w:tblGrid>
      <w:tr w:rsidR="00552BBA" w:rsidRPr="002119D3" w14:paraId="1002A4DA" w14:textId="77777777" w:rsidTr="00CE6B61">
        <w:trPr>
          <w:trHeight w:val="255"/>
          <w:jc w:val="center"/>
        </w:trPr>
        <w:tc>
          <w:tcPr>
            <w:tcW w:w="2552" w:type="dxa"/>
            <w:shd w:val="clear" w:color="auto" w:fill="auto"/>
            <w:vAlign w:val="center"/>
            <w:hideMark/>
          </w:tcPr>
          <w:p w14:paraId="64F38E1F" w14:textId="77777777" w:rsidR="00552BBA" w:rsidRPr="002119D3" w:rsidRDefault="00552BBA" w:rsidP="00CE6B61">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Very important:</w:t>
            </w:r>
          </w:p>
        </w:tc>
        <w:tc>
          <w:tcPr>
            <w:tcW w:w="1276" w:type="dxa"/>
            <w:shd w:val="clear" w:color="auto" w:fill="auto"/>
            <w:noWrap/>
            <w:vAlign w:val="center"/>
            <w:hideMark/>
          </w:tcPr>
          <w:p w14:paraId="6EA02043" w14:textId="77777777" w:rsidR="00552BBA" w:rsidRPr="002119D3" w:rsidRDefault="00552BBA" w:rsidP="00CE6B61">
            <w:pPr>
              <w:spacing w:after="0" w:line="240" w:lineRule="auto"/>
              <w:ind w:left="0"/>
              <w:jc w:val="center"/>
              <w:rPr>
                <w:rFonts w:ascii="Calibri" w:eastAsia="Times New Roman" w:hAnsi="Calibri" w:cs="Calibri"/>
                <w:color w:val="000000"/>
                <w:lang w:eastAsia="en-NZ"/>
              </w:rPr>
            </w:pPr>
            <w:r w:rsidRPr="002119D3">
              <w:rPr>
                <w:rFonts w:ascii="Calibri" w:eastAsia="Times New Roman" w:hAnsi="Calibri" w:cs="Calibri"/>
                <w:color w:val="000000"/>
                <w:lang w:eastAsia="en-NZ"/>
              </w:rPr>
              <w:t>5</w:t>
            </w:r>
          </w:p>
        </w:tc>
      </w:tr>
      <w:tr w:rsidR="00552BBA" w:rsidRPr="002119D3" w14:paraId="43A6C2CC" w14:textId="77777777" w:rsidTr="00CE6B61">
        <w:trPr>
          <w:trHeight w:val="255"/>
          <w:jc w:val="center"/>
        </w:trPr>
        <w:tc>
          <w:tcPr>
            <w:tcW w:w="2552" w:type="dxa"/>
            <w:shd w:val="clear" w:color="auto" w:fill="auto"/>
            <w:vAlign w:val="center"/>
            <w:hideMark/>
          </w:tcPr>
          <w:p w14:paraId="507AF212" w14:textId="77777777" w:rsidR="00552BBA" w:rsidRPr="002119D3" w:rsidRDefault="00552BBA" w:rsidP="00CE6B61">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Important:</w:t>
            </w:r>
          </w:p>
        </w:tc>
        <w:tc>
          <w:tcPr>
            <w:tcW w:w="1276" w:type="dxa"/>
            <w:shd w:val="clear" w:color="auto" w:fill="auto"/>
            <w:noWrap/>
            <w:vAlign w:val="center"/>
            <w:hideMark/>
          </w:tcPr>
          <w:p w14:paraId="17A58332" w14:textId="77777777" w:rsidR="00552BBA" w:rsidRPr="002119D3" w:rsidRDefault="00552BBA" w:rsidP="00CE6B61">
            <w:pPr>
              <w:spacing w:after="0" w:line="240" w:lineRule="auto"/>
              <w:ind w:left="0"/>
              <w:jc w:val="center"/>
              <w:rPr>
                <w:rFonts w:ascii="Calibri" w:eastAsia="Times New Roman" w:hAnsi="Calibri" w:cs="Calibri"/>
                <w:color w:val="000000"/>
                <w:lang w:eastAsia="en-NZ"/>
              </w:rPr>
            </w:pPr>
            <w:r w:rsidRPr="002119D3">
              <w:rPr>
                <w:rFonts w:ascii="Calibri" w:eastAsia="Times New Roman" w:hAnsi="Calibri" w:cs="Calibri"/>
                <w:color w:val="000000"/>
                <w:lang w:eastAsia="en-NZ"/>
              </w:rPr>
              <w:t>4</w:t>
            </w:r>
          </w:p>
        </w:tc>
      </w:tr>
      <w:tr w:rsidR="00552BBA" w:rsidRPr="002119D3" w14:paraId="031AD711" w14:textId="77777777" w:rsidTr="00CE6B61">
        <w:trPr>
          <w:trHeight w:val="255"/>
          <w:jc w:val="center"/>
        </w:trPr>
        <w:tc>
          <w:tcPr>
            <w:tcW w:w="2552" w:type="dxa"/>
            <w:shd w:val="clear" w:color="auto" w:fill="auto"/>
            <w:vAlign w:val="center"/>
            <w:hideMark/>
          </w:tcPr>
          <w:p w14:paraId="6F8BD756" w14:textId="77777777" w:rsidR="00552BBA" w:rsidRPr="002119D3" w:rsidRDefault="00552BBA" w:rsidP="00CE6B61">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Somewhat important:</w:t>
            </w:r>
          </w:p>
        </w:tc>
        <w:tc>
          <w:tcPr>
            <w:tcW w:w="1276" w:type="dxa"/>
            <w:shd w:val="clear" w:color="auto" w:fill="auto"/>
            <w:noWrap/>
            <w:vAlign w:val="center"/>
            <w:hideMark/>
          </w:tcPr>
          <w:p w14:paraId="62D0E62A" w14:textId="77777777" w:rsidR="00552BBA" w:rsidRPr="002119D3" w:rsidRDefault="00552BBA" w:rsidP="00CE6B61">
            <w:pPr>
              <w:spacing w:after="0" w:line="240" w:lineRule="auto"/>
              <w:ind w:left="0"/>
              <w:jc w:val="center"/>
              <w:rPr>
                <w:rFonts w:ascii="Calibri" w:eastAsia="Times New Roman" w:hAnsi="Calibri" w:cs="Calibri"/>
                <w:color w:val="000000"/>
                <w:lang w:eastAsia="en-NZ"/>
              </w:rPr>
            </w:pPr>
            <w:r w:rsidRPr="002119D3">
              <w:rPr>
                <w:rFonts w:ascii="Calibri" w:eastAsia="Times New Roman" w:hAnsi="Calibri" w:cs="Calibri"/>
                <w:color w:val="000000"/>
                <w:lang w:eastAsia="en-NZ"/>
              </w:rPr>
              <w:t>3</w:t>
            </w:r>
          </w:p>
        </w:tc>
      </w:tr>
      <w:tr w:rsidR="00552BBA" w:rsidRPr="002119D3" w14:paraId="3A4FBB6C" w14:textId="77777777" w:rsidTr="00CE6B61">
        <w:trPr>
          <w:trHeight w:val="255"/>
          <w:jc w:val="center"/>
        </w:trPr>
        <w:tc>
          <w:tcPr>
            <w:tcW w:w="2552" w:type="dxa"/>
            <w:shd w:val="clear" w:color="auto" w:fill="auto"/>
            <w:vAlign w:val="center"/>
            <w:hideMark/>
          </w:tcPr>
          <w:p w14:paraId="37B959AE" w14:textId="77777777" w:rsidR="00552BBA" w:rsidRPr="002119D3" w:rsidRDefault="00552BBA" w:rsidP="00CE6B61">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Somewhat unimportant:</w:t>
            </w:r>
          </w:p>
        </w:tc>
        <w:tc>
          <w:tcPr>
            <w:tcW w:w="1276" w:type="dxa"/>
            <w:shd w:val="clear" w:color="auto" w:fill="auto"/>
            <w:noWrap/>
            <w:vAlign w:val="center"/>
            <w:hideMark/>
          </w:tcPr>
          <w:p w14:paraId="5CB22C06" w14:textId="77777777" w:rsidR="00552BBA" w:rsidRPr="002119D3" w:rsidRDefault="00552BBA" w:rsidP="00CE6B61">
            <w:pPr>
              <w:spacing w:after="0" w:line="240" w:lineRule="auto"/>
              <w:ind w:left="0"/>
              <w:jc w:val="center"/>
              <w:rPr>
                <w:rFonts w:ascii="Calibri" w:eastAsia="Times New Roman" w:hAnsi="Calibri" w:cs="Calibri"/>
                <w:color w:val="000000"/>
                <w:lang w:eastAsia="en-NZ"/>
              </w:rPr>
            </w:pPr>
            <w:r w:rsidRPr="002119D3">
              <w:rPr>
                <w:rFonts w:ascii="Calibri" w:eastAsia="Times New Roman" w:hAnsi="Calibri" w:cs="Calibri"/>
                <w:color w:val="000000"/>
                <w:lang w:eastAsia="en-NZ"/>
              </w:rPr>
              <w:t>2</w:t>
            </w:r>
          </w:p>
        </w:tc>
      </w:tr>
      <w:tr w:rsidR="00552BBA" w:rsidRPr="002119D3" w14:paraId="5E5C4E13" w14:textId="77777777" w:rsidTr="00CE6B61">
        <w:trPr>
          <w:trHeight w:val="255"/>
          <w:jc w:val="center"/>
        </w:trPr>
        <w:tc>
          <w:tcPr>
            <w:tcW w:w="2552" w:type="dxa"/>
            <w:shd w:val="clear" w:color="auto" w:fill="auto"/>
            <w:vAlign w:val="center"/>
            <w:hideMark/>
          </w:tcPr>
          <w:p w14:paraId="1FD5DE86" w14:textId="77777777" w:rsidR="00552BBA" w:rsidRPr="002119D3" w:rsidRDefault="00552BBA" w:rsidP="00CE6B61">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Not very important:</w:t>
            </w:r>
          </w:p>
        </w:tc>
        <w:tc>
          <w:tcPr>
            <w:tcW w:w="1276" w:type="dxa"/>
            <w:shd w:val="clear" w:color="auto" w:fill="auto"/>
            <w:noWrap/>
            <w:vAlign w:val="center"/>
            <w:hideMark/>
          </w:tcPr>
          <w:p w14:paraId="6AC68EAC" w14:textId="77777777" w:rsidR="00552BBA" w:rsidRPr="002119D3" w:rsidRDefault="00552BBA" w:rsidP="00CE6B61">
            <w:pPr>
              <w:spacing w:after="0" w:line="240" w:lineRule="auto"/>
              <w:ind w:left="0"/>
              <w:jc w:val="center"/>
              <w:rPr>
                <w:rFonts w:ascii="Calibri" w:eastAsia="Times New Roman" w:hAnsi="Calibri" w:cs="Calibri"/>
                <w:color w:val="000000"/>
                <w:lang w:eastAsia="en-NZ"/>
              </w:rPr>
            </w:pPr>
            <w:r w:rsidRPr="002119D3">
              <w:rPr>
                <w:rFonts w:ascii="Calibri" w:eastAsia="Times New Roman" w:hAnsi="Calibri" w:cs="Calibri"/>
                <w:color w:val="000000"/>
                <w:lang w:eastAsia="en-NZ"/>
              </w:rPr>
              <w:t>1</w:t>
            </w:r>
          </w:p>
        </w:tc>
      </w:tr>
      <w:tr w:rsidR="00552BBA" w:rsidRPr="002119D3" w14:paraId="7853737F" w14:textId="77777777" w:rsidTr="00CE6B61">
        <w:trPr>
          <w:trHeight w:val="255"/>
          <w:jc w:val="center"/>
        </w:trPr>
        <w:tc>
          <w:tcPr>
            <w:tcW w:w="2552" w:type="dxa"/>
            <w:shd w:val="clear" w:color="auto" w:fill="auto"/>
            <w:vAlign w:val="center"/>
          </w:tcPr>
          <w:p w14:paraId="162C16D5" w14:textId="77777777" w:rsidR="00552BBA" w:rsidRPr="002119D3" w:rsidRDefault="00552BBA" w:rsidP="00CE6B61">
            <w:pPr>
              <w:spacing w:after="0" w:line="240" w:lineRule="auto"/>
              <w:ind w:left="0"/>
              <w:jc w:val="right"/>
              <w:rPr>
                <w:rFonts w:ascii="Calibri" w:eastAsia="Times New Roman" w:hAnsi="Calibri" w:cs="Calibri"/>
                <w:color w:val="000000"/>
                <w:lang w:eastAsia="en-NZ"/>
              </w:rPr>
            </w:pPr>
            <w:r>
              <w:rPr>
                <w:rFonts w:ascii="Calibri" w:eastAsia="Times New Roman" w:hAnsi="Calibri" w:cs="Calibri"/>
                <w:color w:val="000000"/>
                <w:lang w:eastAsia="en-NZ"/>
              </w:rPr>
              <w:t>Not important at all:</w:t>
            </w:r>
          </w:p>
        </w:tc>
        <w:tc>
          <w:tcPr>
            <w:tcW w:w="1276" w:type="dxa"/>
            <w:shd w:val="clear" w:color="auto" w:fill="auto"/>
            <w:noWrap/>
            <w:vAlign w:val="center"/>
          </w:tcPr>
          <w:p w14:paraId="34749A62" w14:textId="77777777" w:rsidR="00552BBA" w:rsidRPr="002119D3" w:rsidRDefault="00552BBA" w:rsidP="00CE6B61">
            <w:pPr>
              <w:spacing w:after="0" w:line="240" w:lineRule="auto"/>
              <w:ind w:left="0"/>
              <w:jc w:val="center"/>
              <w:rPr>
                <w:rFonts w:ascii="Calibri" w:eastAsia="Times New Roman" w:hAnsi="Calibri" w:cs="Calibri"/>
                <w:color w:val="000000"/>
                <w:lang w:eastAsia="en-NZ"/>
              </w:rPr>
            </w:pPr>
            <w:r>
              <w:rPr>
                <w:rFonts w:ascii="Calibri" w:eastAsia="Times New Roman" w:hAnsi="Calibri" w:cs="Calibri"/>
                <w:color w:val="000000"/>
                <w:lang w:eastAsia="en-NZ"/>
              </w:rPr>
              <w:t>0</w:t>
            </w:r>
          </w:p>
        </w:tc>
      </w:tr>
    </w:tbl>
    <w:p w14:paraId="3F7979A3" w14:textId="79916C8F" w:rsidR="00552BBA" w:rsidRDefault="00552BBA" w:rsidP="00552BBA">
      <w:pPr>
        <w:spacing w:after="0"/>
        <w:rPr>
          <w:lang w:val="en-AU"/>
        </w:rPr>
      </w:pPr>
    </w:p>
    <w:p w14:paraId="5AFE9000" w14:textId="23CACD33" w:rsidR="00087743" w:rsidRDefault="00087743" w:rsidP="00552BBA">
      <w:pPr>
        <w:spacing w:after="0"/>
        <w:rPr>
          <w:lang w:val="en-AU"/>
        </w:rPr>
      </w:pPr>
      <w:r>
        <w:rPr>
          <w:lang w:val="en-AU"/>
        </w:rPr>
        <w:t xml:space="preserve">All </w:t>
      </w:r>
      <w:r w:rsidR="00A56D44">
        <w:rPr>
          <w:lang w:val="en-AU"/>
        </w:rPr>
        <w:t xml:space="preserve">overall </w:t>
      </w:r>
      <w:r>
        <w:rPr>
          <w:lang w:val="en-AU"/>
        </w:rPr>
        <w:t xml:space="preserve">average importance scores were equivalent as shown in the following table. </w:t>
      </w:r>
    </w:p>
    <w:p w14:paraId="4A6BA72F" w14:textId="3482BD6F" w:rsidR="00552BBA" w:rsidRDefault="00552BBA">
      <w:pPr>
        <w:rPr>
          <w:lang w:val="en-AU"/>
        </w:rPr>
      </w:pPr>
      <w:r>
        <w:rPr>
          <w:lang w:val="en-AU"/>
        </w:rPr>
        <w:br w:type="page"/>
      </w:r>
    </w:p>
    <w:tbl>
      <w:tblPr>
        <w:tblW w:w="8737" w:type="dxa"/>
        <w:tblInd w:w="421" w:type="dxa"/>
        <w:tblLayout w:type="fixed"/>
        <w:tblLook w:val="04A0" w:firstRow="1" w:lastRow="0" w:firstColumn="1" w:lastColumn="0" w:noHBand="0" w:noVBand="1"/>
      </w:tblPr>
      <w:tblGrid>
        <w:gridCol w:w="2046"/>
        <w:gridCol w:w="955"/>
        <w:gridCol w:w="956"/>
        <w:gridCol w:w="956"/>
        <w:gridCol w:w="956"/>
        <w:gridCol w:w="956"/>
        <w:gridCol w:w="956"/>
        <w:gridCol w:w="956"/>
      </w:tblGrid>
      <w:tr w:rsidR="00552BBA" w:rsidRPr="003E0BCB" w14:paraId="6B20F451" w14:textId="77777777" w:rsidTr="00CE6B61">
        <w:trPr>
          <w:trHeight w:val="381"/>
        </w:trPr>
        <w:tc>
          <w:tcPr>
            <w:tcW w:w="2046" w:type="dxa"/>
            <w:vMerge w:val="restart"/>
            <w:tcBorders>
              <w:top w:val="single" w:sz="4" w:space="0" w:color="auto"/>
              <w:left w:val="single" w:sz="4" w:space="0" w:color="auto"/>
              <w:right w:val="single" w:sz="4" w:space="0" w:color="FFFFFF" w:themeColor="background1"/>
            </w:tcBorders>
            <w:shd w:val="clear" w:color="auto" w:fill="4F81BD" w:themeFill="accent1"/>
            <w:noWrap/>
            <w:vAlign w:val="center"/>
          </w:tcPr>
          <w:p w14:paraId="6D644160" w14:textId="77777777" w:rsidR="00552BBA" w:rsidRPr="003E0BCB" w:rsidRDefault="00552BBA" w:rsidP="00CE6B61">
            <w:pPr>
              <w:spacing w:after="0" w:line="240" w:lineRule="auto"/>
              <w:ind w:left="0"/>
              <w:rPr>
                <w:rFonts w:ascii="Calibri" w:eastAsia="Times New Roman" w:hAnsi="Calibri" w:cs="Calibri"/>
                <w:b/>
                <w:bCs/>
                <w:color w:val="FFFFFF" w:themeColor="background1"/>
                <w:sz w:val="24"/>
                <w:szCs w:val="24"/>
                <w:lang w:eastAsia="en-NZ"/>
              </w:rPr>
            </w:pPr>
            <w:r w:rsidRPr="003E0BCB">
              <w:rPr>
                <w:rFonts w:ascii="Calibri" w:eastAsia="Times New Roman" w:hAnsi="Calibri" w:cs="Calibri"/>
                <w:b/>
                <w:bCs/>
                <w:color w:val="FFFFFF" w:themeColor="background1"/>
                <w:sz w:val="24"/>
                <w:szCs w:val="24"/>
                <w:lang w:eastAsia="en-NZ"/>
              </w:rPr>
              <w:lastRenderedPageBreak/>
              <w:t>Importance</w:t>
            </w:r>
          </w:p>
        </w:tc>
        <w:tc>
          <w:tcPr>
            <w:tcW w:w="6691" w:type="dxa"/>
            <w:gridSpan w:val="7"/>
            <w:tcBorders>
              <w:top w:val="single" w:sz="4" w:space="0" w:color="auto"/>
              <w:left w:val="single" w:sz="4" w:space="0" w:color="FFFFFF" w:themeColor="background1"/>
              <w:bottom w:val="single" w:sz="4" w:space="0" w:color="FFFFFF" w:themeColor="background1"/>
              <w:right w:val="single" w:sz="4" w:space="0" w:color="auto"/>
            </w:tcBorders>
            <w:shd w:val="clear" w:color="auto" w:fill="4F81BD" w:themeFill="accent1"/>
            <w:vAlign w:val="center"/>
          </w:tcPr>
          <w:p w14:paraId="3A2CFE34" w14:textId="77777777" w:rsidR="00552BBA" w:rsidRPr="003E0BCB" w:rsidRDefault="00552BBA" w:rsidP="00CE6B61">
            <w:pPr>
              <w:spacing w:after="0" w:line="240" w:lineRule="auto"/>
              <w:ind w:left="0"/>
              <w:jc w:val="center"/>
              <w:rPr>
                <w:rFonts w:ascii="Calibri" w:eastAsia="Times New Roman" w:hAnsi="Calibri" w:cs="Calibri"/>
                <w:b/>
                <w:bCs/>
                <w:color w:val="FFFFFF" w:themeColor="background1"/>
                <w:sz w:val="24"/>
                <w:szCs w:val="24"/>
                <w:lang w:eastAsia="en-NZ"/>
              </w:rPr>
            </w:pPr>
            <w:r w:rsidRPr="003E0BCB">
              <w:rPr>
                <w:rFonts w:ascii="Calibri" w:eastAsia="Times New Roman" w:hAnsi="Calibri" w:cs="Calibri"/>
                <w:b/>
                <w:bCs/>
                <w:color w:val="FFFFFF" w:themeColor="background1"/>
                <w:sz w:val="24"/>
                <w:szCs w:val="24"/>
                <w:lang w:eastAsia="en-NZ"/>
              </w:rPr>
              <w:t>Overall, how important do you think it is that:</w:t>
            </w:r>
          </w:p>
        </w:tc>
      </w:tr>
      <w:tr w:rsidR="00552BBA" w:rsidRPr="003E0BCB" w14:paraId="4027DA72" w14:textId="77777777" w:rsidTr="00552BBA">
        <w:trPr>
          <w:trHeight w:val="2250"/>
        </w:trPr>
        <w:tc>
          <w:tcPr>
            <w:tcW w:w="2046" w:type="dxa"/>
            <w:vMerge/>
            <w:tcBorders>
              <w:left w:val="single" w:sz="4" w:space="0" w:color="auto"/>
              <w:bottom w:val="single" w:sz="4" w:space="0" w:color="auto"/>
              <w:right w:val="single" w:sz="4" w:space="0" w:color="FFFFFF" w:themeColor="background1"/>
            </w:tcBorders>
            <w:shd w:val="clear" w:color="auto" w:fill="4F81BD" w:themeFill="accent1"/>
            <w:noWrap/>
            <w:vAlign w:val="center"/>
          </w:tcPr>
          <w:p w14:paraId="6A49C90D" w14:textId="77777777" w:rsidR="00552BBA" w:rsidRPr="003E0BCB" w:rsidRDefault="00552BBA" w:rsidP="00CE6B61">
            <w:pPr>
              <w:spacing w:after="0" w:line="240" w:lineRule="auto"/>
              <w:ind w:left="0"/>
              <w:rPr>
                <w:rFonts w:ascii="Calibri" w:eastAsia="Times New Roman" w:hAnsi="Calibri" w:cs="Calibri"/>
                <w:b/>
                <w:bCs/>
                <w:color w:val="FFFFFF" w:themeColor="background1"/>
                <w:sz w:val="20"/>
                <w:szCs w:val="20"/>
                <w:lang w:eastAsia="en-NZ"/>
              </w:rPr>
            </w:pPr>
          </w:p>
        </w:tc>
        <w:tc>
          <w:tcPr>
            <w:tcW w:w="95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2BB2DADB" w14:textId="1995AD8D" w:rsidR="00552BBA" w:rsidRPr="003E0BCB" w:rsidRDefault="00552BBA" w:rsidP="00CE6B61">
            <w:pPr>
              <w:spacing w:after="0" w:line="240" w:lineRule="auto"/>
              <w:ind w:left="0"/>
              <w:jc w:val="center"/>
              <w:rPr>
                <w:rFonts w:ascii="Calibri" w:eastAsia="Times New Roman" w:hAnsi="Calibri" w:cs="Calibri"/>
                <w:b/>
                <w:bCs/>
                <w:color w:val="FFFFFF" w:themeColor="background1"/>
                <w:sz w:val="16"/>
                <w:szCs w:val="16"/>
                <w:lang w:eastAsia="en-NZ"/>
              </w:rPr>
            </w:pPr>
            <w:r w:rsidRPr="003E0BCB">
              <w:rPr>
                <w:rFonts w:ascii="Calibri" w:eastAsia="Times New Roman" w:hAnsi="Calibri" w:cs="Calibri"/>
                <w:b/>
                <w:bCs/>
                <w:color w:val="FFFFFF" w:themeColor="background1"/>
                <w:sz w:val="16"/>
                <w:szCs w:val="16"/>
                <w:lang w:eastAsia="en-NZ"/>
              </w:rPr>
              <w:t xml:space="preserve">You get a </w:t>
            </w:r>
            <w:r w:rsidR="00901F27">
              <w:rPr>
                <w:rFonts w:ascii="Calibri" w:eastAsia="Times New Roman" w:hAnsi="Calibri" w:cs="Calibri"/>
                <w:b/>
                <w:bCs/>
                <w:color w:val="FFFFFF" w:themeColor="background1"/>
                <w:sz w:val="16"/>
                <w:szCs w:val="16"/>
                <w:lang w:eastAsia="en-NZ"/>
              </w:rPr>
              <w:t>COVID</w:t>
            </w:r>
            <w:r w:rsidRPr="003E0BCB">
              <w:rPr>
                <w:rFonts w:ascii="Calibri" w:eastAsia="Times New Roman" w:hAnsi="Calibri" w:cs="Calibri"/>
                <w:b/>
                <w:bCs/>
                <w:color w:val="FFFFFF" w:themeColor="background1"/>
                <w:sz w:val="16"/>
                <w:szCs w:val="16"/>
                <w:lang w:eastAsia="en-NZ"/>
              </w:rPr>
              <w:t>-19 vaccine?</w:t>
            </w:r>
          </w:p>
        </w:tc>
        <w:tc>
          <w:tcPr>
            <w:tcW w:w="95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0782C2F4" w14:textId="292F9AC8" w:rsidR="00552BBA" w:rsidRPr="003E0BCB" w:rsidRDefault="00552BBA" w:rsidP="00CE6B61">
            <w:pPr>
              <w:spacing w:after="0" w:line="240" w:lineRule="auto"/>
              <w:ind w:left="0"/>
              <w:jc w:val="center"/>
              <w:rPr>
                <w:rFonts w:ascii="Calibri" w:eastAsia="Times New Roman" w:hAnsi="Calibri" w:cs="Calibri"/>
                <w:b/>
                <w:bCs/>
                <w:color w:val="FFFFFF" w:themeColor="background1"/>
                <w:sz w:val="16"/>
                <w:szCs w:val="16"/>
                <w:lang w:eastAsia="en-NZ"/>
              </w:rPr>
            </w:pPr>
            <w:r w:rsidRPr="003E0BCB">
              <w:rPr>
                <w:rFonts w:ascii="Calibri" w:eastAsia="Times New Roman" w:hAnsi="Calibri" w:cs="Calibri"/>
                <w:b/>
                <w:bCs/>
                <w:color w:val="FFFFFF" w:themeColor="background1"/>
                <w:sz w:val="16"/>
                <w:szCs w:val="16"/>
                <w:lang w:eastAsia="en-NZ"/>
              </w:rPr>
              <w:t xml:space="preserve">Everyone in your whānau who is able to have a </w:t>
            </w:r>
            <w:r w:rsidR="00901F27">
              <w:rPr>
                <w:rFonts w:ascii="Calibri" w:eastAsia="Times New Roman" w:hAnsi="Calibri" w:cs="Calibri"/>
                <w:b/>
                <w:bCs/>
                <w:color w:val="FFFFFF" w:themeColor="background1"/>
                <w:sz w:val="16"/>
                <w:szCs w:val="16"/>
                <w:lang w:eastAsia="en-NZ"/>
              </w:rPr>
              <w:t>COVID</w:t>
            </w:r>
            <w:r w:rsidRPr="003E0BCB">
              <w:rPr>
                <w:rFonts w:ascii="Calibri" w:eastAsia="Times New Roman" w:hAnsi="Calibri" w:cs="Calibri"/>
                <w:b/>
                <w:bCs/>
                <w:color w:val="FFFFFF" w:themeColor="background1"/>
                <w:sz w:val="16"/>
                <w:szCs w:val="16"/>
                <w:lang w:eastAsia="en-NZ"/>
              </w:rPr>
              <w:t>-19 vaccine, actually gets one?</w:t>
            </w:r>
          </w:p>
        </w:tc>
        <w:tc>
          <w:tcPr>
            <w:tcW w:w="95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3E7DB161" w14:textId="35D50ED8" w:rsidR="00552BBA" w:rsidRPr="003E0BCB" w:rsidRDefault="00552BBA" w:rsidP="00CE6B61">
            <w:pPr>
              <w:spacing w:after="0" w:line="240" w:lineRule="auto"/>
              <w:ind w:left="0"/>
              <w:jc w:val="center"/>
              <w:rPr>
                <w:rFonts w:ascii="Calibri" w:eastAsia="Times New Roman" w:hAnsi="Calibri" w:cs="Calibri"/>
                <w:b/>
                <w:bCs/>
                <w:color w:val="FFFFFF" w:themeColor="background1"/>
                <w:sz w:val="16"/>
                <w:szCs w:val="16"/>
                <w:lang w:eastAsia="en-NZ"/>
              </w:rPr>
            </w:pPr>
            <w:r w:rsidRPr="003E0BCB">
              <w:rPr>
                <w:rFonts w:ascii="Calibri" w:eastAsia="Times New Roman" w:hAnsi="Calibri" w:cs="Calibri"/>
                <w:b/>
                <w:bCs/>
                <w:color w:val="FFFFFF" w:themeColor="background1"/>
                <w:sz w:val="16"/>
                <w:szCs w:val="16"/>
                <w:lang w:eastAsia="en-NZ"/>
              </w:rPr>
              <w:t xml:space="preserve">Your friends get a </w:t>
            </w:r>
            <w:r w:rsidR="00901F27">
              <w:rPr>
                <w:rFonts w:ascii="Calibri" w:eastAsia="Times New Roman" w:hAnsi="Calibri" w:cs="Calibri"/>
                <w:b/>
                <w:bCs/>
                <w:color w:val="FFFFFF" w:themeColor="background1"/>
                <w:sz w:val="16"/>
                <w:szCs w:val="16"/>
                <w:lang w:eastAsia="en-NZ"/>
              </w:rPr>
              <w:t>COVID</w:t>
            </w:r>
            <w:r w:rsidRPr="003E0BCB">
              <w:rPr>
                <w:rFonts w:ascii="Calibri" w:eastAsia="Times New Roman" w:hAnsi="Calibri" w:cs="Calibri"/>
                <w:b/>
                <w:bCs/>
                <w:color w:val="FFFFFF" w:themeColor="background1"/>
                <w:sz w:val="16"/>
                <w:szCs w:val="16"/>
                <w:lang w:eastAsia="en-NZ"/>
              </w:rPr>
              <w:t>-19 vaccine?</w:t>
            </w:r>
          </w:p>
        </w:tc>
        <w:tc>
          <w:tcPr>
            <w:tcW w:w="95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770AAC8D" w14:textId="3193C876" w:rsidR="00552BBA" w:rsidRPr="003E0BCB" w:rsidRDefault="00552BBA" w:rsidP="00CE6B61">
            <w:pPr>
              <w:spacing w:after="0" w:line="240" w:lineRule="auto"/>
              <w:ind w:left="0"/>
              <w:jc w:val="center"/>
              <w:rPr>
                <w:rFonts w:ascii="Calibri" w:eastAsia="Times New Roman" w:hAnsi="Calibri" w:cs="Calibri"/>
                <w:b/>
                <w:bCs/>
                <w:color w:val="FFFFFF" w:themeColor="background1"/>
                <w:sz w:val="16"/>
                <w:szCs w:val="16"/>
                <w:lang w:eastAsia="en-NZ"/>
              </w:rPr>
            </w:pPr>
            <w:r w:rsidRPr="003E0BCB">
              <w:rPr>
                <w:rFonts w:ascii="Calibri" w:eastAsia="Times New Roman" w:hAnsi="Calibri" w:cs="Calibri"/>
                <w:b/>
                <w:bCs/>
                <w:color w:val="FFFFFF" w:themeColor="background1"/>
                <w:sz w:val="16"/>
                <w:szCs w:val="16"/>
                <w:lang w:eastAsia="en-NZ"/>
              </w:rPr>
              <w:t>Everyone in your commun</w:t>
            </w:r>
            <w:r>
              <w:rPr>
                <w:rFonts w:ascii="Calibri" w:eastAsia="Times New Roman" w:hAnsi="Calibri" w:cs="Calibri"/>
                <w:b/>
                <w:bCs/>
                <w:color w:val="FFFFFF" w:themeColor="background1"/>
                <w:sz w:val="16"/>
                <w:szCs w:val="16"/>
                <w:lang w:eastAsia="en-NZ"/>
              </w:rPr>
              <w:t>-</w:t>
            </w:r>
            <w:r w:rsidRPr="003E0BCB">
              <w:rPr>
                <w:rFonts w:ascii="Calibri" w:eastAsia="Times New Roman" w:hAnsi="Calibri" w:cs="Calibri"/>
                <w:b/>
                <w:bCs/>
                <w:color w:val="FFFFFF" w:themeColor="background1"/>
                <w:sz w:val="16"/>
                <w:szCs w:val="16"/>
                <w:lang w:eastAsia="en-NZ"/>
              </w:rPr>
              <w:t xml:space="preserve">ity/ hapori who is able to have a </w:t>
            </w:r>
            <w:r w:rsidR="00901F27">
              <w:rPr>
                <w:rFonts w:ascii="Calibri" w:eastAsia="Times New Roman" w:hAnsi="Calibri" w:cs="Calibri"/>
                <w:b/>
                <w:bCs/>
                <w:color w:val="FFFFFF" w:themeColor="background1"/>
                <w:sz w:val="16"/>
                <w:szCs w:val="16"/>
                <w:lang w:eastAsia="en-NZ"/>
              </w:rPr>
              <w:t>COVID</w:t>
            </w:r>
            <w:r w:rsidRPr="003E0BCB">
              <w:rPr>
                <w:rFonts w:ascii="Calibri" w:eastAsia="Times New Roman" w:hAnsi="Calibri" w:cs="Calibri"/>
                <w:b/>
                <w:bCs/>
                <w:color w:val="FFFFFF" w:themeColor="background1"/>
                <w:sz w:val="16"/>
                <w:szCs w:val="16"/>
                <w:lang w:eastAsia="en-NZ"/>
              </w:rPr>
              <w:t>-19 vaccine, actually gets one?</w:t>
            </w:r>
          </w:p>
        </w:tc>
        <w:tc>
          <w:tcPr>
            <w:tcW w:w="95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6F8AA703" w14:textId="397C0B54" w:rsidR="00552BBA" w:rsidRPr="003E0BCB" w:rsidRDefault="00552BBA" w:rsidP="00CE6B61">
            <w:pPr>
              <w:spacing w:after="0" w:line="240" w:lineRule="auto"/>
              <w:ind w:left="0"/>
              <w:jc w:val="center"/>
              <w:rPr>
                <w:rFonts w:ascii="Calibri" w:eastAsia="Times New Roman" w:hAnsi="Calibri" w:cs="Calibri"/>
                <w:b/>
                <w:bCs/>
                <w:color w:val="FFFFFF" w:themeColor="background1"/>
                <w:sz w:val="16"/>
                <w:szCs w:val="16"/>
                <w:lang w:eastAsia="en-NZ"/>
              </w:rPr>
            </w:pPr>
            <w:r w:rsidRPr="003E0BCB">
              <w:rPr>
                <w:rFonts w:ascii="Calibri" w:eastAsia="Times New Roman" w:hAnsi="Calibri" w:cs="Calibri"/>
                <w:b/>
                <w:bCs/>
                <w:color w:val="FFFFFF" w:themeColor="background1"/>
                <w:sz w:val="16"/>
                <w:szCs w:val="16"/>
                <w:lang w:eastAsia="en-NZ"/>
              </w:rPr>
              <w:t xml:space="preserve">Everyone in your iwi or hapū who is able to have a </w:t>
            </w:r>
            <w:r w:rsidR="00901F27">
              <w:rPr>
                <w:rFonts w:ascii="Calibri" w:eastAsia="Times New Roman" w:hAnsi="Calibri" w:cs="Calibri"/>
                <w:b/>
                <w:bCs/>
                <w:color w:val="FFFFFF" w:themeColor="background1"/>
                <w:sz w:val="16"/>
                <w:szCs w:val="16"/>
                <w:lang w:eastAsia="en-NZ"/>
              </w:rPr>
              <w:t>COVID</w:t>
            </w:r>
            <w:r w:rsidRPr="003E0BCB">
              <w:rPr>
                <w:rFonts w:ascii="Calibri" w:eastAsia="Times New Roman" w:hAnsi="Calibri" w:cs="Calibri"/>
                <w:b/>
                <w:bCs/>
                <w:color w:val="FFFFFF" w:themeColor="background1"/>
                <w:sz w:val="16"/>
                <w:szCs w:val="16"/>
                <w:lang w:eastAsia="en-NZ"/>
              </w:rPr>
              <w:t>-19 vaccine, actually gets one?</w:t>
            </w:r>
          </w:p>
        </w:tc>
        <w:tc>
          <w:tcPr>
            <w:tcW w:w="95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hideMark/>
          </w:tcPr>
          <w:p w14:paraId="35361FCB" w14:textId="244B1571" w:rsidR="00552BBA" w:rsidRPr="003E0BCB" w:rsidRDefault="00552BBA" w:rsidP="00CE6B61">
            <w:pPr>
              <w:spacing w:after="0" w:line="240" w:lineRule="auto"/>
              <w:ind w:left="0"/>
              <w:jc w:val="center"/>
              <w:rPr>
                <w:rFonts w:ascii="Calibri" w:eastAsia="Times New Roman" w:hAnsi="Calibri" w:cs="Calibri"/>
                <w:b/>
                <w:bCs/>
                <w:color w:val="FFFFFF" w:themeColor="background1"/>
                <w:sz w:val="16"/>
                <w:szCs w:val="16"/>
                <w:lang w:eastAsia="en-NZ"/>
              </w:rPr>
            </w:pPr>
            <w:r w:rsidRPr="003E0BCB">
              <w:rPr>
                <w:rFonts w:ascii="Calibri" w:eastAsia="Times New Roman" w:hAnsi="Calibri" w:cs="Calibri"/>
                <w:b/>
                <w:bCs/>
                <w:color w:val="FFFFFF" w:themeColor="background1"/>
                <w:sz w:val="16"/>
                <w:szCs w:val="16"/>
                <w:lang w:eastAsia="en-NZ"/>
              </w:rPr>
              <w:t xml:space="preserve">Everyone in your workplace who is able to have a </w:t>
            </w:r>
            <w:r w:rsidR="00901F27">
              <w:rPr>
                <w:rFonts w:ascii="Calibri" w:eastAsia="Times New Roman" w:hAnsi="Calibri" w:cs="Calibri"/>
                <w:b/>
                <w:bCs/>
                <w:color w:val="FFFFFF" w:themeColor="background1"/>
                <w:sz w:val="16"/>
                <w:szCs w:val="16"/>
                <w:lang w:eastAsia="en-NZ"/>
              </w:rPr>
              <w:t>COVID</w:t>
            </w:r>
            <w:r w:rsidRPr="003E0BCB">
              <w:rPr>
                <w:rFonts w:ascii="Calibri" w:eastAsia="Times New Roman" w:hAnsi="Calibri" w:cs="Calibri"/>
                <w:b/>
                <w:bCs/>
                <w:color w:val="FFFFFF" w:themeColor="background1"/>
                <w:sz w:val="16"/>
                <w:szCs w:val="16"/>
                <w:lang w:eastAsia="en-NZ"/>
              </w:rPr>
              <w:t>-19 vaccine, actually gets one?</w:t>
            </w:r>
          </w:p>
        </w:tc>
        <w:tc>
          <w:tcPr>
            <w:tcW w:w="956" w:type="dxa"/>
            <w:tcBorders>
              <w:top w:val="single" w:sz="4" w:space="0" w:color="FFFFFF" w:themeColor="background1"/>
              <w:left w:val="single" w:sz="4" w:space="0" w:color="FFFFFF" w:themeColor="background1"/>
              <w:bottom w:val="single" w:sz="4" w:space="0" w:color="auto"/>
              <w:right w:val="single" w:sz="4" w:space="0" w:color="auto"/>
            </w:tcBorders>
            <w:shd w:val="clear" w:color="auto" w:fill="4F81BD" w:themeFill="accent1"/>
            <w:vAlign w:val="center"/>
            <w:hideMark/>
          </w:tcPr>
          <w:p w14:paraId="786E7267" w14:textId="758D4AE2" w:rsidR="00552BBA" w:rsidRPr="003E0BCB" w:rsidRDefault="00552BBA" w:rsidP="00CE6B61">
            <w:pPr>
              <w:spacing w:after="0" w:line="240" w:lineRule="auto"/>
              <w:ind w:left="0"/>
              <w:jc w:val="center"/>
              <w:rPr>
                <w:rFonts w:ascii="Calibri" w:eastAsia="Times New Roman" w:hAnsi="Calibri" w:cs="Calibri"/>
                <w:b/>
                <w:bCs/>
                <w:color w:val="FFFFFF" w:themeColor="background1"/>
                <w:sz w:val="16"/>
                <w:szCs w:val="16"/>
                <w:lang w:eastAsia="en-NZ"/>
              </w:rPr>
            </w:pPr>
            <w:r w:rsidRPr="003E0BCB">
              <w:rPr>
                <w:rFonts w:ascii="Calibri" w:eastAsia="Times New Roman" w:hAnsi="Calibri" w:cs="Calibri"/>
                <w:b/>
                <w:bCs/>
                <w:color w:val="FFFFFF" w:themeColor="background1"/>
                <w:sz w:val="16"/>
                <w:szCs w:val="16"/>
                <w:lang w:eastAsia="en-NZ"/>
              </w:rPr>
              <w:t xml:space="preserve">Everyone in Aotearoa who is able to have a </w:t>
            </w:r>
            <w:r w:rsidR="00901F27">
              <w:rPr>
                <w:rFonts w:ascii="Calibri" w:eastAsia="Times New Roman" w:hAnsi="Calibri" w:cs="Calibri"/>
                <w:b/>
                <w:bCs/>
                <w:color w:val="FFFFFF" w:themeColor="background1"/>
                <w:sz w:val="16"/>
                <w:szCs w:val="16"/>
                <w:lang w:eastAsia="en-NZ"/>
              </w:rPr>
              <w:t>COVID</w:t>
            </w:r>
            <w:r w:rsidRPr="003E0BCB">
              <w:rPr>
                <w:rFonts w:ascii="Calibri" w:eastAsia="Times New Roman" w:hAnsi="Calibri" w:cs="Calibri"/>
                <w:b/>
                <w:bCs/>
                <w:color w:val="FFFFFF" w:themeColor="background1"/>
                <w:sz w:val="16"/>
                <w:szCs w:val="16"/>
                <w:lang w:eastAsia="en-NZ"/>
              </w:rPr>
              <w:t>-19 vaccine, actually gets one?</w:t>
            </w:r>
          </w:p>
        </w:tc>
      </w:tr>
      <w:tr w:rsidR="00552BBA" w:rsidRPr="0008094A" w14:paraId="3A9A47CA" w14:textId="77777777" w:rsidTr="00552BBA">
        <w:trPr>
          <w:trHeight w:val="255"/>
        </w:trPr>
        <w:tc>
          <w:tcPr>
            <w:tcW w:w="20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F41929" w14:textId="77777777" w:rsidR="00552BBA" w:rsidRPr="003E0BCB" w:rsidRDefault="00552BBA" w:rsidP="00552BBA">
            <w:pPr>
              <w:spacing w:after="0" w:line="240" w:lineRule="auto"/>
              <w:ind w:left="0"/>
              <w:rPr>
                <w:rFonts w:ascii="Calibri" w:eastAsia="Times New Roman" w:hAnsi="Calibri" w:cs="Calibri"/>
                <w:color w:val="000000"/>
                <w:sz w:val="20"/>
                <w:szCs w:val="20"/>
                <w:lang w:eastAsia="en-NZ"/>
              </w:rPr>
            </w:pPr>
            <w:r w:rsidRPr="003E0BCB">
              <w:rPr>
                <w:rFonts w:ascii="Calibri" w:eastAsia="Times New Roman" w:hAnsi="Calibri" w:cs="Calibri"/>
                <w:color w:val="000000"/>
                <w:sz w:val="20"/>
                <w:szCs w:val="20"/>
                <w:lang w:eastAsia="en-NZ"/>
              </w:rPr>
              <w:t>Very important</w:t>
            </w:r>
          </w:p>
        </w:tc>
        <w:tc>
          <w:tcPr>
            <w:tcW w:w="9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61A40" w14:textId="3DAFC921" w:rsidR="00552BBA" w:rsidRPr="003E0BCB" w:rsidRDefault="00552BBA" w:rsidP="00552BB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rPr>
              <w:t>53%</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9F9B9" w14:textId="406EBADD" w:rsidR="00552BBA" w:rsidRPr="003E0BCB" w:rsidRDefault="00552BBA" w:rsidP="00552BB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rPr>
              <w:t>52%</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DD3F9" w14:textId="6861101B" w:rsidR="00552BBA" w:rsidRPr="003E0BCB" w:rsidRDefault="00552BBA" w:rsidP="00552BB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rPr>
              <w:t>50%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9BFE9" w14:textId="04C733DF" w:rsidR="00552BBA" w:rsidRPr="003E0BCB" w:rsidRDefault="00552BBA" w:rsidP="00552BB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rPr>
              <w:t>51%</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44048" w14:textId="2EEA1A89" w:rsidR="00552BBA" w:rsidRPr="003E0BCB" w:rsidRDefault="00552BBA" w:rsidP="00552BB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rPr>
              <w:t>51%</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3070F" w14:textId="797D326E" w:rsidR="00552BBA" w:rsidRPr="003E0BCB" w:rsidRDefault="00552BBA" w:rsidP="00552BB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rPr>
              <w:t>50%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2C2DB" w14:textId="736A7662" w:rsidR="00552BBA" w:rsidRPr="003E0BCB" w:rsidRDefault="00552BBA" w:rsidP="00552BB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rPr>
              <w:t>52%</w:t>
            </w:r>
          </w:p>
        </w:tc>
      </w:tr>
      <w:tr w:rsidR="00552BBA" w:rsidRPr="0008094A" w14:paraId="07D76513" w14:textId="77777777" w:rsidTr="00552BBA">
        <w:trPr>
          <w:trHeight w:val="255"/>
        </w:trPr>
        <w:tc>
          <w:tcPr>
            <w:tcW w:w="20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C0F084" w14:textId="77777777" w:rsidR="00552BBA" w:rsidRPr="003E0BCB" w:rsidRDefault="00552BBA" w:rsidP="00552BBA">
            <w:pPr>
              <w:spacing w:after="0" w:line="240" w:lineRule="auto"/>
              <w:ind w:left="0"/>
              <w:rPr>
                <w:rFonts w:ascii="Calibri" w:eastAsia="Times New Roman" w:hAnsi="Calibri" w:cs="Calibri"/>
                <w:color w:val="000000"/>
                <w:sz w:val="20"/>
                <w:szCs w:val="20"/>
                <w:lang w:eastAsia="en-NZ"/>
              </w:rPr>
            </w:pPr>
            <w:r w:rsidRPr="003E0BCB">
              <w:rPr>
                <w:rFonts w:ascii="Calibri" w:eastAsia="Times New Roman" w:hAnsi="Calibri" w:cs="Calibri"/>
                <w:color w:val="000000"/>
                <w:sz w:val="20"/>
                <w:szCs w:val="20"/>
                <w:lang w:eastAsia="en-NZ"/>
              </w:rPr>
              <w:t>Important</w:t>
            </w:r>
          </w:p>
        </w:tc>
        <w:tc>
          <w:tcPr>
            <w:tcW w:w="9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7D384" w14:textId="4FBE229E" w:rsidR="00552BBA" w:rsidRPr="003E0BCB" w:rsidRDefault="00552BBA" w:rsidP="00552BB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rPr>
              <w:t>17%</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A4771" w14:textId="3D434D45" w:rsidR="00552BBA" w:rsidRPr="003E0BCB" w:rsidRDefault="00552BBA" w:rsidP="00552BB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rPr>
              <w:t>16%</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3A7BF" w14:textId="228BC283" w:rsidR="00552BBA" w:rsidRPr="003E0BCB" w:rsidRDefault="00552BBA" w:rsidP="00552BB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rPr>
              <w:t>17%</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7213A" w14:textId="52528374" w:rsidR="00552BBA" w:rsidRPr="003E0BCB" w:rsidRDefault="00552BBA" w:rsidP="00552BB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rPr>
              <w:t>16%</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29BEB" w14:textId="3E10861B" w:rsidR="00552BBA" w:rsidRPr="003E0BCB" w:rsidRDefault="00552BBA" w:rsidP="00552BB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rPr>
              <w:t>15%</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444F0" w14:textId="56CCDFE7" w:rsidR="00552BBA" w:rsidRPr="003E0BCB" w:rsidRDefault="00552BBA" w:rsidP="00552BB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rPr>
              <w:t>17%</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5785C" w14:textId="516A80CF" w:rsidR="00552BBA" w:rsidRPr="003E0BCB" w:rsidRDefault="00552BBA" w:rsidP="00552BB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rPr>
              <w:t>19%</w:t>
            </w:r>
          </w:p>
        </w:tc>
      </w:tr>
      <w:tr w:rsidR="00552BBA" w:rsidRPr="0008094A" w14:paraId="77FBA377" w14:textId="77777777" w:rsidTr="00552BBA">
        <w:trPr>
          <w:trHeight w:val="255"/>
        </w:trPr>
        <w:tc>
          <w:tcPr>
            <w:tcW w:w="20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4D42EC" w14:textId="77777777" w:rsidR="00552BBA" w:rsidRPr="003E0BCB" w:rsidRDefault="00552BBA" w:rsidP="00552BBA">
            <w:pPr>
              <w:spacing w:after="0" w:line="240" w:lineRule="auto"/>
              <w:ind w:left="0"/>
              <w:rPr>
                <w:rFonts w:ascii="Calibri" w:eastAsia="Times New Roman" w:hAnsi="Calibri" w:cs="Calibri"/>
                <w:color w:val="000000"/>
                <w:sz w:val="20"/>
                <w:szCs w:val="20"/>
                <w:lang w:eastAsia="en-NZ"/>
              </w:rPr>
            </w:pPr>
            <w:r w:rsidRPr="003E0BCB">
              <w:rPr>
                <w:rFonts w:ascii="Calibri" w:eastAsia="Times New Roman" w:hAnsi="Calibri" w:cs="Calibri"/>
                <w:color w:val="000000"/>
                <w:sz w:val="20"/>
                <w:szCs w:val="20"/>
                <w:lang w:eastAsia="en-NZ"/>
              </w:rPr>
              <w:t>Somewhat important</w:t>
            </w:r>
          </w:p>
        </w:tc>
        <w:tc>
          <w:tcPr>
            <w:tcW w:w="9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D3A57" w14:textId="0BBAE2D9" w:rsidR="00552BBA" w:rsidRPr="003E0BCB" w:rsidRDefault="00552BBA" w:rsidP="00552BB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rPr>
              <w:t>11%</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3F6F2" w14:textId="003A120B" w:rsidR="00552BBA" w:rsidRPr="003E0BCB" w:rsidRDefault="00552BBA" w:rsidP="00552BB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rPr>
              <w:t>13%</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5657F" w14:textId="0C30E1D7" w:rsidR="00552BBA" w:rsidRPr="003E0BCB" w:rsidRDefault="00552BBA" w:rsidP="00552BB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rPr>
              <w:t>12%</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33B332" w14:textId="2D2A69EC" w:rsidR="00552BBA" w:rsidRPr="003E0BCB" w:rsidRDefault="00552BBA" w:rsidP="00552BB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rPr>
              <w:t>12%</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E5AE3" w14:textId="3F495498" w:rsidR="00552BBA" w:rsidRPr="003E0BCB" w:rsidRDefault="00552BBA" w:rsidP="00552BB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rPr>
              <w:t>13%</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16226" w14:textId="3FCB4A24" w:rsidR="00552BBA" w:rsidRPr="003E0BCB" w:rsidRDefault="00552BBA" w:rsidP="00552BB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rPr>
              <w:t>12%</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F21AD" w14:textId="063E4053" w:rsidR="00552BBA" w:rsidRPr="003E0BCB" w:rsidRDefault="00552BBA" w:rsidP="00552BB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rPr>
              <w:t>10%</w:t>
            </w:r>
          </w:p>
        </w:tc>
      </w:tr>
      <w:tr w:rsidR="00552BBA" w:rsidRPr="0008094A" w14:paraId="4FE25714" w14:textId="77777777" w:rsidTr="00552BBA">
        <w:trPr>
          <w:trHeight w:val="255"/>
        </w:trPr>
        <w:tc>
          <w:tcPr>
            <w:tcW w:w="20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BB0039" w14:textId="77777777" w:rsidR="00552BBA" w:rsidRPr="003E0BCB" w:rsidRDefault="00552BBA" w:rsidP="00552BBA">
            <w:pPr>
              <w:spacing w:after="0" w:line="240" w:lineRule="auto"/>
              <w:ind w:left="0"/>
              <w:rPr>
                <w:rFonts w:ascii="Calibri" w:eastAsia="Times New Roman" w:hAnsi="Calibri" w:cs="Calibri"/>
                <w:color w:val="000000"/>
                <w:sz w:val="20"/>
                <w:szCs w:val="20"/>
                <w:lang w:eastAsia="en-NZ"/>
              </w:rPr>
            </w:pPr>
            <w:r w:rsidRPr="003E0BCB">
              <w:rPr>
                <w:rFonts w:ascii="Calibri" w:eastAsia="Times New Roman" w:hAnsi="Calibri" w:cs="Calibri"/>
                <w:color w:val="000000"/>
                <w:sz w:val="20"/>
                <w:szCs w:val="20"/>
                <w:lang w:eastAsia="en-NZ"/>
              </w:rPr>
              <w:t>Somewhat unimportant</w:t>
            </w:r>
          </w:p>
        </w:tc>
        <w:tc>
          <w:tcPr>
            <w:tcW w:w="9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44514" w14:textId="4C7BD36F" w:rsidR="00552BBA" w:rsidRPr="003E0BCB" w:rsidRDefault="00552BBA" w:rsidP="00552BB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rPr>
              <w:t>5%</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AD6D9" w14:textId="39DA97CF" w:rsidR="00552BBA" w:rsidRPr="003E0BCB" w:rsidRDefault="00552BBA" w:rsidP="00552BB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rPr>
              <w:t>7%</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120B8" w14:textId="756A5556" w:rsidR="00552BBA" w:rsidRPr="003E0BCB" w:rsidRDefault="00552BBA" w:rsidP="00552BB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rPr>
              <w:t>7%</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0FD2C" w14:textId="63EE83C4" w:rsidR="00552BBA" w:rsidRPr="003E0BCB" w:rsidRDefault="00552BBA" w:rsidP="00552BB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rPr>
              <w:t>8%</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D6205" w14:textId="0D042C0D" w:rsidR="00552BBA" w:rsidRPr="003E0BCB" w:rsidRDefault="00552BBA" w:rsidP="00552BB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rPr>
              <w:t>7%</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615FC" w14:textId="3F7C514A" w:rsidR="00552BBA" w:rsidRPr="003E0BCB" w:rsidRDefault="00552BBA" w:rsidP="00552BB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rPr>
              <w:t>6%</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638EB" w14:textId="11B4FEEE" w:rsidR="00552BBA" w:rsidRPr="003E0BCB" w:rsidRDefault="00552BBA" w:rsidP="00552BB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rPr>
              <w:t>6%</w:t>
            </w:r>
          </w:p>
        </w:tc>
      </w:tr>
      <w:tr w:rsidR="00552BBA" w:rsidRPr="0008094A" w14:paraId="2C2E78FF" w14:textId="77777777" w:rsidTr="00552BBA">
        <w:trPr>
          <w:trHeight w:val="255"/>
        </w:trPr>
        <w:tc>
          <w:tcPr>
            <w:tcW w:w="20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336D96" w14:textId="77777777" w:rsidR="00552BBA" w:rsidRPr="003E0BCB" w:rsidRDefault="00552BBA" w:rsidP="00552BBA">
            <w:pPr>
              <w:spacing w:after="0" w:line="240" w:lineRule="auto"/>
              <w:ind w:left="0"/>
              <w:rPr>
                <w:rFonts w:ascii="Calibri" w:eastAsia="Times New Roman" w:hAnsi="Calibri" w:cs="Calibri"/>
                <w:color w:val="000000"/>
                <w:sz w:val="20"/>
                <w:szCs w:val="20"/>
                <w:lang w:eastAsia="en-NZ"/>
              </w:rPr>
            </w:pPr>
            <w:r w:rsidRPr="003E0BCB">
              <w:rPr>
                <w:rFonts w:ascii="Calibri" w:eastAsia="Times New Roman" w:hAnsi="Calibri" w:cs="Calibri"/>
                <w:color w:val="000000"/>
                <w:sz w:val="20"/>
                <w:szCs w:val="20"/>
                <w:lang w:eastAsia="en-NZ"/>
              </w:rPr>
              <w:t>Not very important</w:t>
            </w:r>
          </w:p>
        </w:tc>
        <w:tc>
          <w:tcPr>
            <w:tcW w:w="9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FECBC" w14:textId="35905910" w:rsidR="00552BBA" w:rsidRPr="003E0BCB" w:rsidRDefault="00552BBA" w:rsidP="00552BB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rPr>
              <w:t>4%</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9A895" w14:textId="38B5EC1E" w:rsidR="00552BBA" w:rsidRPr="003E0BCB" w:rsidRDefault="00552BBA" w:rsidP="00552BB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rPr>
              <w:t>4%</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5567C" w14:textId="6E22621F" w:rsidR="00552BBA" w:rsidRPr="003E0BCB" w:rsidRDefault="00552BBA" w:rsidP="00552BB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rPr>
              <w:t>7%</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3C4A3" w14:textId="0767551A" w:rsidR="00552BBA" w:rsidRPr="003E0BCB" w:rsidRDefault="00552BBA" w:rsidP="00552BB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rPr>
              <w:t>5%</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B8924" w14:textId="6E02E960" w:rsidR="00552BBA" w:rsidRPr="003E0BCB" w:rsidRDefault="00552BBA" w:rsidP="00552BB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rPr>
              <w:t>5%</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90173" w14:textId="5F5977BC" w:rsidR="00552BBA" w:rsidRPr="003E0BCB" w:rsidRDefault="00552BBA" w:rsidP="00552BB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rPr>
              <w:t>6%</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9444F" w14:textId="479FA32E" w:rsidR="00552BBA" w:rsidRPr="003E0BCB" w:rsidRDefault="00552BBA" w:rsidP="00552BB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rPr>
              <w:t>4%</w:t>
            </w:r>
          </w:p>
        </w:tc>
      </w:tr>
      <w:tr w:rsidR="00552BBA" w:rsidRPr="0008094A" w14:paraId="59D73DA0" w14:textId="77777777" w:rsidTr="00552BBA">
        <w:trPr>
          <w:trHeight w:val="255"/>
        </w:trPr>
        <w:tc>
          <w:tcPr>
            <w:tcW w:w="20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E49081" w14:textId="77777777" w:rsidR="00552BBA" w:rsidRPr="003E0BCB" w:rsidRDefault="00552BBA" w:rsidP="00552BBA">
            <w:pPr>
              <w:spacing w:after="0" w:line="240" w:lineRule="auto"/>
              <w:ind w:left="0"/>
              <w:rPr>
                <w:rFonts w:ascii="Calibri" w:eastAsia="Times New Roman" w:hAnsi="Calibri" w:cs="Calibri"/>
                <w:color w:val="000000"/>
                <w:sz w:val="20"/>
                <w:szCs w:val="20"/>
                <w:lang w:eastAsia="en-NZ"/>
              </w:rPr>
            </w:pPr>
            <w:r w:rsidRPr="003E0BCB">
              <w:rPr>
                <w:rFonts w:ascii="Calibri" w:eastAsia="Times New Roman" w:hAnsi="Calibri" w:cs="Calibri"/>
                <w:color w:val="000000"/>
                <w:sz w:val="20"/>
                <w:szCs w:val="20"/>
                <w:lang w:eastAsia="en-NZ"/>
              </w:rPr>
              <w:t>Not important at all</w:t>
            </w:r>
          </w:p>
        </w:tc>
        <w:tc>
          <w:tcPr>
            <w:tcW w:w="9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84B61" w14:textId="155526B5" w:rsidR="00552BBA" w:rsidRPr="003E0BCB" w:rsidRDefault="00552BBA" w:rsidP="00552BB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rPr>
              <w:t>9%</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089A6" w14:textId="58F62409" w:rsidR="00552BBA" w:rsidRPr="003E0BCB" w:rsidRDefault="00552BBA" w:rsidP="00552BB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rPr>
              <w:t>8%</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D9519" w14:textId="7A343CBC" w:rsidR="00552BBA" w:rsidRPr="003E0BCB" w:rsidRDefault="00552BBA" w:rsidP="00552BB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rPr>
              <w:t>7%</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DBA38" w14:textId="5CA71B59" w:rsidR="00552BBA" w:rsidRPr="003E0BCB" w:rsidRDefault="00552BBA" w:rsidP="00552BB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rPr>
              <w:t>9%</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DE3E4" w14:textId="1E26FB20" w:rsidR="00552BBA" w:rsidRPr="003E0BCB" w:rsidRDefault="00552BBA" w:rsidP="00552BB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rPr>
              <w:t>9%</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C6AE2" w14:textId="470C951E" w:rsidR="00552BBA" w:rsidRPr="003E0BCB" w:rsidRDefault="00552BBA" w:rsidP="00552BB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rPr>
              <w:t>8%</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D3DC4" w14:textId="442299E8" w:rsidR="00552BBA" w:rsidRPr="003E0BCB" w:rsidRDefault="00552BBA" w:rsidP="00552BB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rPr>
              <w:t>9%</w:t>
            </w:r>
          </w:p>
        </w:tc>
      </w:tr>
      <w:tr w:rsidR="00552BBA" w:rsidRPr="003E0BCB" w14:paraId="73ECA30B" w14:textId="77777777" w:rsidTr="00552BBA">
        <w:trPr>
          <w:trHeight w:val="255"/>
        </w:trPr>
        <w:tc>
          <w:tcPr>
            <w:tcW w:w="2046" w:type="dxa"/>
            <w:tcBorders>
              <w:top w:val="single" w:sz="4" w:space="0" w:color="auto"/>
              <w:left w:val="nil"/>
              <w:bottom w:val="single" w:sz="4" w:space="0" w:color="auto"/>
              <w:right w:val="nil"/>
            </w:tcBorders>
            <w:shd w:val="clear" w:color="auto" w:fill="auto"/>
            <w:vAlign w:val="center"/>
            <w:hideMark/>
          </w:tcPr>
          <w:p w14:paraId="5EB04022" w14:textId="77777777" w:rsidR="00552BBA" w:rsidRPr="003E0BCB" w:rsidRDefault="00552BBA" w:rsidP="00CE6B61">
            <w:pPr>
              <w:spacing w:after="0" w:line="240" w:lineRule="auto"/>
              <w:ind w:left="0"/>
              <w:rPr>
                <w:rFonts w:ascii="Calibri" w:eastAsia="Times New Roman" w:hAnsi="Calibri" w:cs="Calibri"/>
                <w:color w:val="000000"/>
                <w:sz w:val="20"/>
                <w:szCs w:val="20"/>
                <w:lang w:eastAsia="en-NZ"/>
              </w:rPr>
            </w:pPr>
          </w:p>
        </w:tc>
        <w:tc>
          <w:tcPr>
            <w:tcW w:w="955" w:type="dxa"/>
            <w:tcBorders>
              <w:top w:val="single" w:sz="4" w:space="0" w:color="auto"/>
              <w:left w:val="nil"/>
              <w:bottom w:val="single" w:sz="4" w:space="0" w:color="auto"/>
              <w:right w:val="nil"/>
            </w:tcBorders>
            <w:shd w:val="clear" w:color="auto" w:fill="auto"/>
            <w:noWrap/>
            <w:vAlign w:val="center"/>
            <w:hideMark/>
          </w:tcPr>
          <w:p w14:paraId="2A994513" w14:textId="77777777" w:rsidR="00552BBA" w:rsidRPr="003E0BCB" w:rsidRDefault="00552BBA" w:rsidP="00CE6B61">
            <w:pPr>
              <w:spacing w:after="0" w:line="240" w:lineRule="auto"/>
              <w:ind w:left="0"/>
              <w:rPr>
                <w:rFonts w:ascii="Times New Roman" w:eastAsia="Times New Roman" w:hAnsi="Times New Roman" w:cs="Times New Roman"/>
                <w:sz w:val="20"/>
                <w:szCs w:val="20"/>
                <w:lang w:eastAsia="en-NZ"/>
              </w:rPr>
            </w:pPr>
          </w:p>
        </w:tc>
        <w:tc>
          <w:tcPr>
            <w:tcW w:w="956" w:type="dxa"/>
            <w:tcBorders>
              <w:top w:val="single" w:sz="4" w:space="0" w:color="auto"/>
              <w:left w:val="nil"/>
              <w:bottom w:val="single" w:sz="4" w:space="0" w:color="auto"/>
              <w:right w:val="nil"/>
            </w:tcBorders>
            <w:shd w:val="clear" w:color="auto" w:fill="auto"/>
            <w:noWrap/>
            <w:vAlign w:val="center"/>
            <w:hideMark/>
          </w:tcPr>
          <w:p w14:paraId="54FBB2E2" w14:textId="77777777" w:rsidR="00552BBA" w:rsidRPr="003E0BCB" w:rsidRDefault="00552BBA" w:rsidP="00CE6B61">
            <w:pPr>
              <w:spacing w:after="0" w:line="240" w:lineRule="auto"/>
              <w:ind w:left="0"/>
              <w:rPr>
                <w:rFonts w:ascii="Times New Roman" w:eastAsia="Times New Roman" w:hAnsi="Times New Roman" w:cs="Times New Roman"/>
                <w:sz w:val="20"/>
                <w:szCs w:val="20"/>
                <w:lang w:eastAsia="en-NZ"/>
              </w:rPr>
            </w:pPr>
          </w:p>
        </w:tc>
        <w:tc>
          <w:tcPr>
            <w:tcW w:w="956" w:type="dxa"/>
            <w:tcBorders>
              <w:top w:val="single" w:sz="4" w:space="0" w:color="auto"/>
              <w:left w:val="nil"/>
              <w:bottom w:val="single" w:sz="4" w:space="0" w:color="auto"/>
              <w:right w:val="nil"/>
            </w:tcBorders>
            <w:shd w:val="clear" w:color="auto" w:fill="auto"/>
            <w:noWrap/>
            <w:vAlign w:val="center"/>
            <w:hideMark/>
          </w:tcPr>
          <w:p w14:paraId="570A5ECB" w14:textId="77777777" w:rsidR="00552BBA" w:rsidRPr="003E0BCB" w:rsidRDefault="00552BBA" w:rsidP="00CE6B61">
            <w:pPr>
              <w:spacing w:after="0" w:line="240" w:lineRule="auto"/>
              <w:ind w:left="0"/>
              <w:rPr>
                <w:rFonts w:ascii="Times New Roman" w:eastAsia="Times New Roman" w:hAnsi="Times New Roman" w:cs="Times New Roman"/>
                <w:sz w:val="20"/>
                <w:szCs w:val="20"/>
                <w:lang w:eastAsia="en-NZ"/>
              </w:rPr>
            </w:pPr>
          </w:p>
        </w:tc>
        <w:tc>
          <w:tcPr>
            <w:tcW w:w="956" w:type="dxa"/>
            <w:tcBorders>
              <w:top w:val="single" w:sz="4" w:space="0" w:color="auto"/>
              <w:left w:val="nil"/>
              <w:bottom w:val="single" w:sz="4" w:space="0" w:color="auto"/>
              <w:right w:val="nil"/>
            </w:tcBorders>
            <w:shd w:val="clear" w:color="auto" w:fill="auto"/>
            <w:noWrap/>
            <w:vAlign w:val="center"/>
            <w:hideMark/>
          </w:tcPr>
          <w:p w14:paraId="43E371A8" w14:textId="77777777" w:rsidR="00552BBA" w:rsidRPr="003E0BCB" w:rsidRDefault="00552BBA" w:rsidP="00CE6B61">
            <w:pPr>
              <w:spacing w:after="0" w:line="240" w:lineRule="auto"/>
              <w:ind w:left="0"/>
              <w:rPr>
                <w:rFonts w:ascii="Times New Roman" w:eastAsia="Times New Roman" w:hAnsi="Times New Roman" w:cs="Times New Roman"/>
                <w:sz w:val="20"/>
                <w:szCs w:val="20"/>
                <w:lang w:eastAsia="en-NZ"/>
              </w:rPr>
            </w:pPr>
          </w:p>
        </w:tc>
        <w:tc>
          <w:tcPr>
            <w:tcW w:w="956" w:type="dxa"/>
            <w:tcBorders>
              <w:top w:val="single" w:sz="4" w:space="0" w:color="auto"/>
              <w:left w:val="nil"/>
              <w:bottom w:val="single" w:sz="4" w:space="0" w:color="auto"/>
              <w:right w:val="nil"/>
            </w:tcBorders>
            <w:shd w:val="clear" w:color="auto" w:fill="auto"/>
            <w:noWrap/>
            <w:vAlign w:val="center"/>
            <w:hideMark/>
          </w:tcPr>
          <w:p w14:paraId="078C00B1" w14:textId="77777777" w:rsidR="00552BBA" w:rsidRPr="003E0BCB" w:rsidRDefault="00552BBA" w:rsidP="00CE6B61">
            <w:pPr>
              <w:spacing w:after="0" w:line="240" w:lineRule="auto"/>
              <w:ind w:left="0"/>
              <w:rPr>
                <w:rFonts w:ascii="Times New Roman" w:eastAsia="Times New Roman" w:hAnsi="Times New Roman" w:cs="Times New Roman"/>
                <w:sz w:val="20"/>
                <w:szCs w:val="20"/>
                <w:lang w:eastAsia="en-NZ"/>
              </w:rPr>
            </w:pPr>
          </w:p>
        </w:tc>
        <w:tc>
          <w:tcPr>
            <w:tcW w:w="956" w:type="dxa"/>
            <w:tcBorders>
              <w:top w:val="single" w:sz="4" w:space="0" w:color="auto"/>
              <w:left w:val="nil"/>
              <w:bottom w:val="single" w:sz="4" w:space="0" w:color="auto"/>
              <w:right w:val="nil"/>
            </w:tcBorders>
            <w:shd w:val="clear" w:color="auto" w:fill="auto"/>
            <w:noWrap/>
            <w:vAlign w:val="center"/>
            <w:hideMark/>
          </w:tcPr>
          <w:p w14:paraId="210344CB" w14:textId="77777777" w:rsidR="00552BBA" w:rsidRPr="003E0BCB" w:rsidRDefault="00552BBA" w:rsidP="00CE6B61">
            <w:pPr>
              <w:spacing w:after="0" w:line="240" w:lineRule="auto"/>
              <w:ind w:left="0"/>
              <w:rPr>
                <w:rFonts w:ascii="Times New Roman" w:eastAsia="Times New Roman" w:hAnsi="Times New Roman" w:cs="Times New Roman"/>
                <w:sz w:val="20"/>
                <w:szCs w:val="20"/>
                <w:lang w:eastAsia="en-NZ"/>
              </w:rPr>
            </w:pPr>
          </w:p>
        </w:tc>
        <w:tc>
          <w:tcPr>
            <w:tcW w:w="956" w:type="dxa"/>
            <w:tcBorders>
              <w:top w:val="single" w:sz="4" w:space="0" w:color="auto"/>
              <w:left w:val="nil"/>
              <w:bottom w:val="single" w:sz="4" w:space="0" w:color="auto"/>
              <w:right w:val="nil"/>
            </w:tcBorders>
            <w:shd w:val="clear" w:color="auto" w:fill="auto"/>
            <w:noWrap/>
            <w:vAlign w:val="center"/>
            <w:hideMark/>
          </w:tcPr>
          <w:p w14:paraId="1572E5F5" w14:textId="77777777" w:rsidR="00552BBA" w:rsidRPr="003E0BCB" w:rsidRDefault="00552BBA" w:rsidP="00CE6B61">
            <w:pPr>
              <w:spacing w:after="0" w:line="240" w:lineRule="auto"/>
              <w:ind w:left="0"/>
              <w:rPr>
                <w:rFonts w:ascii="Times New Roman" w:eastAsia="Times New Roman" w:hAnsi="Times New Roman" w:cs="Times New Roman"/>
                <w:sz w:val="20"/>
                <w:szCs w:val="20"/>
                <w:lang w:eastAsia="en-NZ"/>
              </w:rPr>
            </w:pPr>
          </w:p>
        </w:tc>
      </w:tr>
      <w:tr w:rsidR="00552BBA" w:rsidRPr="003E0BCB" w14:paraId="625D703F" w14:textId="77777777" w:rsidTr="00CE6B61">
        <w:trPr>
          <w:trHeight w:val="255"/>
        </w:trPr>
        <w:tc>
          <w:tcPr>
            <w:tcW w:w="2046" w:type="dxa"/>
            <w:tcBorders>
              <w:top w:val="single" w:sz="4" w:space="0" w:color="auto"/>
              <w:left w:val="single" w:sz="4" w:space="0" w:color="auto"/>
              <w:bottom w:val="single" w:sz="4" w:space="0" w:color="auto"/>
              <w:right w:val="nil"/>
            </w:tcBorders>
            <w:shd w:val="clear" w:color="auto" w:fill="auto"/>
            <w:vAlign w:val="center"/>
            <w:hideMark/>
          </w:tcPr>
          <w:p w14:paraId="5837E24B" w14:textId="77777777" w:rsidR="00552BBA" w:rsidRPr="003E0BCB" w:rsidRDefault="00552BBA" w:rsidP="00552BBA">
            <w:pPr>
              <w:spacing w:after="0" w:line="240" w:lineRule="auto"/>
              <w:ind w:left="0"/>
              <w:rPr>
                <w:rFonts w:ascii="Calibri" w:eastAsia="Times New Roman" w:hAnsi="Calibri" w:cs="Calibri"/>
                <w:color w:val="000000"/>
                <w:sz w:val="20"/>
                <w:szCs w:val="20"/>
                <w:lang w:eastAsia="en-NZ"/>
              </w:rPr>
            </w:pPr>
            <w:r w:rsidRPr="003E0BCB">
              <w:rPr>
                <w:rFonts w:ascii="Calibri" w:eastAsia="Times New Roman" w:hAnsi="Calibri" w:cs="Calibri"/>
                <w:color w:val="000000"/>
                <w:sz w:val="20"/>
                <w:szCs w:val="20"/>
                <w:lang w:eastAsia="en-NZ"/>
              </w:rPr>
              <w:t>TOTAL IMPORTANT</w:t>
            </w:r>
          </w:p>
        </w:tc>
        <w:tc>
          <w:tcPr>
            <w:tcW w:w="9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1367A" w14:textId="03293673" w:rsidR="00552BBA" w:rsidRPr="003E0BCB" w:rsidRDefault="00552BBA" w:rsidP="00552BB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81%</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2AC3E15B" w14:textId="17CC7240" w:rsidR="00552BBA" w:rsidRPr="003E0BCB" w:rsidRDefault="00552BBA" w:rsidP="00552BB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81%</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37A91D6D" w14:textId="6E1E1E8D" w:rsidR="00552BBA" w:rsidRPr="003E0BCB" w:rsidRDefault="00552BBA" w:rsidP="00552BB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79%</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6DDAAF5E" w14:textId="199C84B6" w:rsidR="00552BBA" w:rsidRPr="003E0BCB" w:rsidRDefault="00552BBA" w:rsidP="00552BB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79%</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7986A201" w14:textId="0F6675D5" w:rsidR="00552BBA" w:rsidRPr="003E0BCB" w:rsidRDefault="00552BBA" w:rsidP="00552BB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79%</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3D02001E" w14:textId="1ECF9B92" w:rsidR="00552BBA" w:rsidRPr="003E0BCB" w:rsidRDefault="00552BBA" w:rsidP="00552BB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79%</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10CB4D34" w14:textId="3831416C" w:rsidR="00552BBA" w:rsidRPr="003E0BCB" w:rsidRDefault="00552BBA" w:rsidP="00552BB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81%</w:t>
            </w:r>
          </w:p>
        </w:tc>
      </w:tr>
      <w:tr w:rsidR="00552BBA" w:rsidRPr="003E0BCB" w14:paraId="7EEC9C5A" w14:textId="77777777" w:rsidTr="00CE6B61">
        <w:trPr>
          <w:trHeight w:val="255"/>
        </w:trPr>
        <w:tc>
          <w:tcPr>
            <w:tcW w:w="2046" w:type="dxa"/>
            <w:tcBorders>
              <w:top w:val="single" w:sz="4" w:space="0" w:color="auto"/>
              <w:left w:val="single" w:sz="4" w:space="0" w:color="auto"/>
              <w:bottom w:val="single" w:sz="4" w:space="0" w:color="auto"/>
              <w:right w:val="nil"/>
            </w:tcBorders>
            <w:shd w:val="clear" w:color="auto" w:fill="auto"/>
            <w:vAlign w:val="center"/>
            <w:hideMark/>
          </w:tcPr>
          <w:p w14:paraId="35A80F1B" w14:textId="77777777" w:rsidR="00552BBA" w:rsidRPr="003E0BCB" w:rsidRDefault="00552BBA" w:rsidP="00552BBA">
            <w:pPr>
              <w:spacing w:after="0" w:line="240" w:lineRule="auto"/>
              <w:ind w:left="0"/>
              <w:rPr>
                <w:rFonts w:ascii="Calibri" w:eastAsia="Times New Roman" w:hAnsi="Calibri" w:cs="Calibri"/>
                <w:color w:val="000000"/>
                <w:sz w:val="20"/>
                <w:szCs w:val="20"/>
                <w:lang w:eastAsia="en-NZ"/>
              </w:rPr>
            </w:pPr>
            <w:r w:rsidRPr="003E0BCB">
              <w:rPr>
                <w:rFonts w:ascii="Calibri" w:eastAsia="Times New Roman" w:hAnsi="Calibri" w:cs="Calibri"/>
                <w:color w:val="000000"/>
                <w:sz w:val="20"/>
                <w:szCs w:val="20"/>
                <w:lang w:eastAsia="en-NZ"/>
              </w:rPr>
              <w:t>TOTAL NOT IMPORTANT</w:t>
            </w:r>
          </w:p>
        </w:tc>
        <w:tc>
          <w:tcPr>
            <w:tcW w:w="9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86012" w14:textId="3D562730" w:rsidR="00552BBA" w:rsidRPr="003E0BCB" w:rsidRDefault="00552BBA" w:rsidP="00552BB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586A3D2C" w14:textId="482BEB0F" w:rsidR="00552BBA" w:rsidRPr="003E0BCB" w:rsidRDefault="00552BBA" w:rsidP="00552BB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7EB9A862" w14:textId="194D202B" w:rsidR="00552BBA" w:rsidRPr="003E0BCB" w:rsidRDefault="00552BBA" w:rsidP="00552BB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337DAAEB" w14:textId="7A8555A7" w:rsidR="00552BBA" w:rsidRPr="003E0BCB" w:rsidRDefault="00552BBA" w:rsidP="00552BB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22%</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7712C1D3" w14:textId="26A17262" w:rsidR="00552BBA" w:rsidRPr="003E0BCB" w:rsidRDefault="00552BBA" w:rsidP="00552BB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25A2AE4B" w14:textId="1C9DBC07" w:rsidR="00552BBA" w:rsidRPr="003E0BCB" w:rsidRDefault="00552BBA" w:rsidP="00552BB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6D0549C9" w14:textId="2E1914F9" w:rsidR="00552BBA" w:rsidRPr="003E0BCB" w:rsidRDefault="00552BBA" w:rsidP="00552BBA">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r>
      <w:tr w:rsidR="00552BBA" w:rsidRPr="003E0BCB" w14:paraId="5A01F72F" w14:textId="77777777" w:rsidTr="00552BBA">
        <w:trPr>
          <w:trHeight w:val="255"/>
        </w:trPr>
        <w:tc>
          <w:tcPr>
            <w:tcW w:w="2046" w:type="dxa"/>
            <w:tcBorders>
              <w:top w:val="nil"/>
              <w:left w:val="nil"/>
              <w:bottom w:val="single" w:sz="4" w:space="0" w:color="auto"/>
              <w:right w:val="nil"/>
            </w:tcBorders>
            <w:shd w:val="clear" w:color="auto" w:fill="auto"/>
            <w:vAlign w:val="center"/>
            <w:hideMark/>
          </w:tcPr>
          <w:p w14:paraId="56371E1B" w14:textId="77777777" w:rsidR="00552BBA" w:rsidRPr="003E0BCB" w:rsidRDefault="00552BBA" w:rsidP="00CE6B61">
            <w:pPr>
              <w:spacing w:after="0" w:line="240" w:lineRule="auto"/>
              <w:ind w:left="0"/>
              <w:jc w:val="right"/>
              <w:rPr>
                <w:rFonts w:ascii="Calibri" w:eastAsia="Times New Roman" w:hAnsi="Calibri" w:cs="Calibri"/>
                <w:color w:val="000000"/>
                <w:sz w:val="20"/>
                <w:szCs w:val="20"/>
                <w:lang w:eastAsia="en-NZ"/>
              </w:rPr>
            </w:pPr>
          </w:p>
        </w:tc>
        <w:tc>
          <w:tcPr>
            <w:tcW w:w="955" w:type="dxa"/>
            <w:tcBorders>
              <w:top w:val="nil"/>
              <w:left w:val="nil"/>
              <w:bottom w:val="single" w:sz="4" w:space="0" w:color="auto"/>
              <w:right w:val="nil"/>
            </w:tcBorders>
            <w:shd w:val="clear" w:color="auto" w:fill="auto"/>
            <w:noWrap/>
            <w:vAlign w:val="center"/>
            <w:hideMark/>
          </w:tcPr>
          <w:p w14:paraId="1B8AE3ED" w14:textId="77777777" w:rsidR="00552BBA" w:rsidRPr="003E0BCB" w:rsidRDefault="00552BBA" w:rsidP="00CE6B61">
            <w:pPr>
              <w:spacing w:after="0" w:line="240" w:lineRule="auto"/>
              <w:ind w:left="0"/>
              <w:rPr>
                <w:rFonts w:ascii="Times New Roman" w:eastAsia="Times New Roman" w:hAnsi="Times New Roman" w:cs="Times New Roman"/>
                <w:sz w:val="20"/>
                <w:szCs w:val="20"/>
                <w:lang w:eastAsia="en-NZ"/>
              </w:rPr>
            </w:pPr>
          </w:p>
        </w:tc>
        <w:tc>
          <w:tcPr>
            <w:tcW w:w="956" w:type="dxa"/>
            <w:tcBorders>
              <w:top w:val="nil"/>
              <w:left w:val="nil"/>
              <w:bottom w:val="single" w:sz="4" w:space="0" w:color="auto"/>
              <w:right w:val="nil"/>
            </w:tcBorders>
            <w:shd w:val="clear" w:color="auto" w:fill="auto"/>
            <w:noWrap/>
            <w:vAlign w:val="center"/>
            <w:hideMark/>
          </w:tcPr>
          <w:p w14:paraId="3A56C713" w14:textId="77777777" w:rsidR="00552BBA" w:rsidRPr="003E0BCB" w:rsidRDefault="00552BBA" w:rsidP="00CE6B61">
            <w:pPr>
              <w:spacing w:after="0" w:line="240" w:lineRule="auto"/>
              <w:ind w:left="0"/>
              <w:rPr>
                <w:rFonts w:ascii="Times New Roman" w:eastAsia="Times New Roman" w:hAnsi="Times New Roman" w:cs="Times New Roman"/>
                <w:sz w:val="20"/>
                <w:szCs w:val="20"/>
                <w:lang w:eastAsia="en-NZ"/>
              </w:rPr>
            </w:pPr>
          </w:p>
        </w:tc>
        <w:tc>
          <w:tcPr>
            <w:tcW w:w="956" w:type="dxa"/>
            <w:tcBorders>
              <w:top w:val="nil"/>
              <w:left w:val="nil"/>
              <w:bottom w:val="single" w:sz="4" w:space="0" w:color="auto"/>
              <w:right w:val="nil"/>
            </w:tcBorders>
            <w:shd w:val="clear" w:color="auto" w:fill="auto"/>
            <w:noWrap/>
            <w:vAlign w:val="center"/>
            <w:hideMark/>
          </w:tcPr>
          <w:p w14:paraId="2E2004C9" w14:textId="77777777" w:rsidR="00552BBA" w:rsidRPr="003E0BCB" w:rsidRDefault="00552BBA" w:rsidP="00CE6B61">
            <w:pPr>
              <w:spacing w:after="0" w:line="240" w:lineRule="auto"/>
              <w:ind w:left="0"/>
              <w:rPr>
                <w:rFonts w:ascii="Times New Roman" w:eastAsia="Times New Roman" w:hAnsi="Times New Roman" w:cs="Times New Roman"/>
                <w:sz w:val="20"/>
                <w:szCs w:val="20"/>
                <w:lang w:eastAsia="en-NZ"/>
              </w:rPr>
            </w:pPr>
          </w:p>
        </w:tc>
        <w:tc>
          <w:tcPr>
            <w:tcW w:w="956" w:type="dxa"/>
            <w:tcBorders>
              <w:top w:val="nil"/>
              <w:left w:val="nil"/>
              <w:bottom w:val="single" w:sz="4" w:space="0" w:color="auto"/>
              <w:right w:val="nil"/>
            </w:tcBorders>
            <w:shd w:val="clear" w:color="auto" w:fill="auto"/>
            <w:noWrap/>
            <w:vAlign w:val="center"/>
            <w:hideMark/>
          </w:tcPr>
          <w:p w14:paraId="1D64678B" w14:textId="77777777" w:rsidR="00552BBA" w:rsidRPr="003E0BCB" w:rsidRDefault="00552BBA" w:rsidP="00CE6B61">
            <w:pPr>
              <w:spacing w:after="0" w:line="240" w:lineRule="auto"/>
              <w:ind w:left="0"/>
              <w:rPr>
                <w:rFonts w:ascii="Times New Roman" w:eastAsia="Times New Roman" w:hAnsi="Times New Roman" w:cs="Times New Roman"/>
                <w:sz w:val="20"/>
                <w:szCs w:val="20"/>
                <w:lang w:eastAsia="en-NZ"/>
              </w:rPr>
            </w:pPr>
          </w:p>
        </w:tc>
        <w:tc>
          <w:tcPr>
            <w:tcW w:w="956" w:type="dxa"/>
            <w:tcBorders>
              <w:top w:val="nil"/>
              <w:left w:val="nil"/>
              <w:bottom w:val="single" w:sz="4" w:space="0" w:color="auto"/>
              <w:right w:val="nil"/>
            </w:tcBorders>
            <w:shd w:val="clear" w:color="auto" w:fill="auto"/>
            <w:noWrap/>
            <w:vAlign w:val="center"/>
            <w:hideMark/>
          </w:tcPr>
          <w:p w14:paraId="2FE4EEC7" w14:textId="77777777" w:rsidR="00552BBA" w:rsidRPr="003E0BCB" w:rsidRDefault="00552BBA" w:rsidP="00CE6B61">
            <w:pPr>
              <w:spacing w:after="0" w:line="240" w:lineRule="auto"/>
              <w:ind w:left="0"/>
              <w:rPr>
                <w:rFonts w:ascii="Times New Roman" w:eastAsia="Times New Roman" w:hAnsi="Times New Roman" w:cs="Times New Roman"/>
                <w:sz w:val="20"/>
                <w:szCs w:val="20"/>
                <w:lang w:eastAsia="en-NZ"/>
              </w:rPr>
            </w:pPr>
          </w:p>
        </w:tc>
        <w:tc>
          <w:tcPr>
            <w:tcW w:w="956" w:type="dxa"/>
            <w:tcBorders>
              <w:top w:val="nil"/>
              <w:left w:val="nil"/>
              <w:bottom w:val="single" w:sz="4" w:space="0" w:color="auto"/>
              <w:right w:val="nil"/>
            </w:tcBorders>
            <w:shd w:val="clear" w:color="auto" w:fill="auto"/>
            <w:noWrap/>
            <w:vAlign w:val="center"/>
            <w:hideMark/>
          </w:tcPr>
          <w:p w14:paraId="7CA9135E" w14:textId="77777777" w:rsidR="00552BBA" w:rsidRPr="003E0BCB" w:rsidRDefault="00552BBA" w:rsidP="00CE6B61">
            <w:pPr>
              <w:spacing w:after="0" w:line="240" w:lineRule="auto"/>
              <w:ind w:left="0"/>
              <w:rPr>
                <w:rFonts w:ascii="Times New Roman" w:eastAsia="Times New Roman" w:hAnsi="Times New Roman" w:cs="Times New Roman"/>
                <w:sz w:val="20"/>
                <w:szCs w:val="20"/>
                <w:lang w:eastAsia="en-NZ"/>
              </w:rPr>
            </w:pPr>
          </w:p>
        </w:tc>
        <w:tc>
          <w:tcPr>
            <w:tcW w:w="956" w:type="dxa"/>
            <w:tcBorders>
              <w:top w:val="nil"/>
              <w:left w:val="nil"/>
              <w:bottom w:val="single" w:sz="4" w:space="0" w:color="auto"/>
              <w:right w:val="nil"/>
            </w:tcBorders>
            <w:shd w:val="clear" w:color="auto" w:fill="auto"/>
            <w:noWrap/>
            <w:vAlign w:val="center"/>
            <w:hideMark/>
          </w:tcPr>
          <w:p w14:paraId="7D58FD7F" w14:textId="77777777" w:rsidR="00552BBA" w:rsidRPr="003E0BCB" w:rsidRDefault="00552BBA" w:rsidP="00CE6B61">
            <w:pPr>
              <w:spacing w:after="0" w:line="240" w:lineRule="auto"/>
              <w:ind w:left="0"/>
              <w:rPr>
                <w:rFonts w:ascii="Times New Roman" w:eastAsia="Times New Roman" w:hAnsi="Times New Roman" w:cs="Times New Roman"/>
                <w:sz w:val="20"/>
                <w:szCs w:val="20"/>
                <w:lang w:eastAsia="en-NZ"/>
              </w:rPr>
            </w:pPr>
          </w:p>
        </w:tc>
      </w:tr>
      <w:tr w:rsidR="00552BBA" w:rsidRPr="003E0BCB" w14:paraId="354CE754" w14:textId="77777777" w:rsidTr="00552BBA">
        <w:trPr>
          <w:trHeight w:val="255"/>
        </w:trPr>
        <w:tc>
          <w:tcPr>
            <w:tcW w:w="2046" w:type="dxa"/>
            <w:tcBorders>
              <w:top w:val="single" w:sz="4" w:space="0" w:color="auto"/>
              <w:left w:val="single" w:sz="4" w:space="0" w:color="auto"/>
              <w:bottom w:val="single" w:sz="4" w:space="0" w:color="auto"/>
              <w:right w:val="single" w:sz="4" w:space="0" w:color="auto"/>
            </w:tcBorders>
            <w:shd w:val="clear" w:color="auto" w:fill="auto"/>
            <w:vAlign w:val="center"/>
          </w:tcPr>
          <w:p w14:paraId="1189CAF9" w14:textId="5FFD430E" w:rsidR="00552BBA" w:rsidRPr="003E0BCB" w:rsidRDefault="00552BBA" w:rsidP="00552BBA">
            <w:pPr>
              <w:spacing w:after="0" w:line="240" w:lineRule="auto"/>
              <w:ind w:left="0"/>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AVERAGE IMPORTANCE - SCORE OUT OF 5</w:t>
            </w:r>
          </w:p>
        </w:tc>
        <w:tc>
          <w:tcPr>
            <w:tcW w:w="9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3C7EF5" w14:textId="2696C608" w:rsidR="00552BBA" w:rsidRPr="003E0BCB" w:rsidRDefault="00552BBA" w:rsidP="00552BBA">
            <w:pPr>
              <w:spacing w:after="0" w:line="240" w:lineRule="auto"/>
              <w:ind w:left="0"/>
              <w:jc w:val="center"/>
              <w:rPr>
                <w:rFonts w:ascii="Times New Roman" w:eastAsia="Times New Roman" w:hAnsi="Times New Roman" w:cs="Times New Roman"/>
                <w:sz w:val="20"/>
                <w:szCs w:val="20"/>
                <w:lang w:eastAsia="en-NZ"/>
              </w:rPr>
            </w:pPr>
            <w:r>
              <w:rPr>
                <w:rFonts w:ascii="Times New Roman" w:eastAsia="Times New Roman" w:hAnsi="Times New Roman" w:cs="Times New Roman"/>
                <w:sz w:val="20"/>
                <w:szCs w:val="20"/>
                <w:lang w:eastAsia="en-NZ"/>
              </w:rPr>
              <w:t>3.7</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DF684E" w14:textId="3367E437" w:rsidR="00552BBA" w:rsidRPr="003E0BCB" w:rsidRDefault="00552BBA" w:rsidP="00552BBA">
            <w:pPr>
              <w:spacing w:after="0" w:line="240" w:lineRule="auto"/>
              <w:ind w:left="0"/>
              <w:jc w:val="center"/>
              <w:rPr>
                <w:rFonts w:ascii="Times New Roman" w:eastAsia="Times New Roman" w:hAnsi="Times New Roman" w:cs="Times New Roman"/>
                <w:sz w:val="20"/>
                <w:szCs w:val="20"/>
                <w:lang w:eastAsia="en-NZ"/>
              </w:rPr>
            </w:pPr>
            <w:r>
              <w:rPr>
                <w:rFonts w:ascii="Times New Roman" w:eastAsia="Times New Roman" w:hAnsi="Times New Roman" w:cs="Times New Roman"/>
                <w:sz w:val="20"/>
                <w:szCs w:val="20"/>
                <w:lang w:eastAsia="en-NZ"/>
              </w:rPr>
              <w:t>3.8</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13003" w14:textId="1F4030D8" w:rsidR="00552BBA" w:rsidRPr="003E0BCB" w:rsidRDefault="00552BBA" w:rsidP="00552BBA">
            <w:pPr>
              <w:spacing w:after="0" w:line="240" w:lineRule="auto"/>
              <w:ind w:left="0"/>
              <w:jc w:val="center"/>
              <w:rPr>
                <w:rFonts w:ascii="Times New Roman" w:eastAsia="Times New Roman" w:hAnsi="Times New Roman" w:cs="Times New Roman"/>
                <w:sz w:val="20"/>
                <w:szCs w:val="20"/>
                <w:lang w:eastAsia="en-NZ"/>
              </w:rPr>
            </w:pPr>
            <w:r>
              <w:rPr>
                <w:rFonts w:ascii="Times New Roman" w:eastAsia="Times New Roman" w:hAnsi="Times New Roman" w:cs="Times New Roman"/>
                <w:sz w:val="20"/>
                <w:szCs w:val="20"/>
                <w:lang w:eastAsia="en-NZ"/>
              </w:rPr>
              <w:t>3.7</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8B94FE" w14:textId="2A5588F6" w:rsidR="00552BBA" w:rsidRPr="003E0BCB" w:rsidRDefault="00087743" w:rsidP="00552BBA">
            <w:pPr>
              <w:spacing w:after="0" w:line="240" w:lineRule="auto"/>
              <w:ind w:left="0"/>
              <w:jc w:val="center"/>
              <w:rPr>
                <w:rFonts w:ascii="Times New Roman" w:eastAsia="Times New Roman" w:hAnsi="Times New Roman" w:cs="Times New Roman"/>
                <w:sz w:val="20"/>
                <w:szCs w:val="20"/>
                <w:lang w:eastAsia="en-NZ"/>
              </w:rPr>
            </w:pPr>
            <w:r>
              <w:rPr>
                <w:rFonts w:ascii="Times New Roman" w:eastAsia="Times New Roman" w:hAnsi="Times New Roman" w:cs="Times New Roman"/>
                <w:sz w:val="20"/>
                <w:szCs w:val="20"/>
                <w:lang w:eastAsia="en-NZ"/>
              </w:rPr>
              <w:t>3.7</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DFAD11" w14:textId="274337E9" w:rsidR="00552BBA" w:rsidRPr="003E0BCB" w:rsidRDefault="00087743" w:rsidP="00552BBA">
            <w:pPr>
              <w:spacing w:after="0" w:line="240" w:lineRule="auto"/>
              <w:ind w:left="0"/>
              <w:jc w:val="center"/>
              <w:rPr>
                <w:rFonts w:ascii="Times New Roman" w:eastAsia="Times New Roman" w:hAnsi="Times New Roman" w:cs="Times New Roman"/>
                <w:sz w:val="20"/>
                <w:szCs w:val="20"/>
                <w:lang w:eastAsia="en-NZ"/>
              </w:rPr>
            </w:pPr>
            <w:r>
              <w:rPr>
                <w:rFonts w:ascii="Times New Roman" w:eastAsia="Times New Roman" w:hAnsi="Times New Roman" w:cs="Times New Roman"/>
                <w:sz w:val="20"/>
                <w:szCs w:val="20"/>
                <w:lang w:eastAsia="en-NZ"/>
              </w:rPr>
              <w:t>3.7</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FF2205" w14:textId="7C3FA35B" w:rsidR="00552BBA" w:rsidRPr="003E0BCB" w:rsidRDefault="00087743" w:rsidP="00552BBA">
            <w:pPr>
              <w:spacing w:after="0" w:line="240" w:lineRule="auto"/>
              <w:ind w:left="0"/>
              <w:jc w:val="center"/>
              <w:rPr>
                <w:rFonts w:ascii="Times New Roman" w:eastAsia="Times New Roman" w:hAnsi="Times New Roman" w:cs="Times New Roman"/>
                <w:sz w:val="20"/>
                <w:szCs w:val="20"/>
                <w:lang w:eastAsia="en-NZ"/>
              </w:rPr>
            </w:pPr>
            <w:r>
              <w:rPr>
                <w:rFonts w:ascii="Times New Roman" w:eastAsia="Times New Roman" w:hAnsi="Times New Roman" w:cs="Times New Roman"/>
                <w:sz w:val="20"/>
                <w:szCs w:val="20"/>
                <w:lang w:eastAsia="en-NZ"/>
              </w:rPr>
              <w:t>3.7</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C8E02E" w14:textId="5FD14002" w:rsidR="00552BBA" w:rsidRPr="003E0BCB" w:rsidRDefault="00087743" w:rsidP="00552BBA">
            <w:pPr>
              <w:spacing w:after="0" w:line="240" w:lineRule="auto"/>
              <w:ind w:left="0"/>
              <w:jc w:val="center"/>
              <w:rPr>
                <w:rFonts w:ascii="Times New Roman" w:eastAsia="Times New Roman" w:hAnsi="Times New Roman" w:cs="Times New Roman"/>
                <w:sz w:val="20"/>
                <w:szCs w:val="20"/>
                <w:lang w:eastAsia="en-NZ"/>
              </w:rPr>
            </w:pPr>
            <w:r>
              <w:rPr>
                <w:rFonts w:ascii="Times New Roman" w:eastAsia="Times New Roman" w:hAnsi="Times New Roman" w:cs="Times New Roman"/>
                <w:sz w:val="20"/>
                <w:szCs w:val="20"/>
                <w:lang w:eastAsia="en-NZ"/>
              </w:rPr>
              <w:t>3.7</w:t>
            </w:r>
          </w:p>
        </w:tc>
      </w:tr>
      <w:tr w:rsidR="00552BBA" w:rsidRPr="003E0BCB" w14:paraId="6CEDF422" w14:textId="77777777" w:rsidTr="00552BBA">
        <w:trPr>
          <w:trHeight w:val="255"/>
        </w:trPr>
        <w:tc>
          <w:tcPr>
            <w:tcW w:w="2046" w:type="dxa"/>
            <w:tcBorders>
              <w:top w:val="single" w:sz="4" w:space="0" w:color="auto"/>
              <w:left w:val="nil"/>
              <w:bottom w:val="nil"/>
              <w:right w:val="nil"/>
            </w:tcBorders>
            <w:shd w:val="clear" w:color="auto" w:fill="auto"/>
            <w:vAlign w:val="center"/>
          </w:tcPr>
          <w:p w14:paraId="62535835" w14:textId="77777777" w:rsidR="00552BBA" w:rsidRPr="003E0BCB" w:rsidRDefault="00552BBA" w:rsidP="00CE6B61">
            <w:pPr>
              <w:spacing w:after="0" w:line="240" w:lineRule="auto"/>
              <w:ind w:left="0"/>
              <w:jc w:val="right"/>
              <w:rPr>
                <w:rFonts w:ascii="Calibri" w:eastAsia="Times New Roman" w:hAnsi="Calibri" w:cs="Calibri"/>
                <w:color w:val="000000"/>
                <w:sz w:val="20"/>
                <w:szCs w:val="20"/>
                <w:lang w:eastAsia="en-NZ"/>
              </w:rPr>
            </w:pPr>
          </w:p>
        </w:tc>
        <w:tc>
          <w:tcPr>
            <w:tcW w:w="955" w:type="dxa"/>
            <w:tcBorders>
              <w:top w:val="single" w:sz="4" w:space="0" w:color="auto"/>
              <w:left w:val="nil"/>
              <w:bottom w:val="nil"/>
              <w:right w:val="nil"/>
            </w:tcBorders>
            <w:shd w:val="clear" w:color="auto" w:fill="auto"/>
            <w:noWrap/>
            <w:vAlign w:val="center"/>
          </w:tcPr>
          <w:p w14:paraId="326BD4AA" w14:textId="77777777" w:rsidR="00552BBA" w:rsidRPr="003E0BCB" w:rsidRDefault="00552BBA" w:rsidP="00CE6B61">
            <w:pPr>
              <w:spacing w:after="0" w:line="240" w:lineRule="auto"/>
              <w:ind w:left="0"/>
              <w:rPr>
                <w:rFonts w:ascii="Times New Roman" w:eastAsia="Times New Roman" w:hAnsi="Times New Roman" w:cs="Times New Roman"/>
                <w:sz w:val="20"/>
                <w:szCs w:val="20"/>
                <w:lang w:eastAsia="en-NZ"/>
              </w:rPr>
            </w:pPr>
          </w:p>
        </w:tc>
        <w:tc>
          <w:tcPr>
            <w:tcW w:w="956" w:type="dxa"/>
            <w:tcBorders>
              <w:top w:val="single" w:sz="4" w:space="0" w:color="auto"/>
              <w:left w:val="nil"/>
              <w:bottom w:val="nil"/>
              <w:right w:val="nil"/>
            </w:tcBorders>
            <w:shd w:val="clear" w:color="auto" w:fill="auto"/>
            <w:noWrap/>
            <w:vAlign w:val="center"/>
          </w:tcPr>
          <w:p w14:paraId="6DCA5306" w14:textId="77777777" w:rsidR="00552BBA" w:rsidRPr="003E0BCB" w:rsidRDefault="00552BBA" w:rsidP="00CE6B61">
            <w:pPr>
              <w:spacing w:after="0" w:line="240" w:lineRule="auto"/>
              <w:ind w:left="0"/>
              <w:rPr>
                <w:rFonts w:ascii="Times New Roman" w:eastAsia="Times New Roman" w:hAnsi="Times New Roman" w:cs="Times New Roman"/>
                <w:sz w:val="20"/>
                <w:szCs w:val="20"/>
                <w:lang w:eastAsia="en-NZ"/>
              </w:rPr>
            </w:pPr>
          </w:p>
        </w:tc>
        <w:tc>
          <w:tcPr>
            <w:tcW w:w="956" w:type="dxa"/>
            <w:tcBorders>
              <w:top w:val="single" w:sz="4" w:space="0" w:color="auto"/>
              <w:left w:val="nil"/>
              <w:bottom w:val="nil"/>
              <w:right w:val="nil"/>
            </w:tcBorders>
            <w:shd w:val="clear" w:color="auto" w:fill="auto"/>
            <w:noWrap/>
            <w:vAlign w:val="center"/>
          </w:tcPr>
          <w:p w14:paraId="05E00226" w14:textId="77777777" w:rsidR="00552BBA" w:rsidRPr="003E0BCB" w:rsidRDefault="00552BBA" w:rsidP="00CE6B61">
            <w:pPr>
              <w:spacing w:after="0" w:line="240" w:lineRule="auto"/>
              <w:ind w:left="0"/>
              <w:rPr>
                <w:rFonts w:ascii="Times New Roman" w:eastAsia="Times New Roman" w:hAnsi="Times New Roman" w:cs="Times New Roman"/>
                <w:sz w:val="20"/>
                <w:szCs w:val="20"/>
                <w:lang w:eastAsia="en-NZ"/>
              </w:rPr>
            </w:pPr>
          </w:p>
        </w:tc>
        <w:tc>
          <w:tcPr>
            <w:tcW w:w="956" w:type="dxa"/>
            <w:tcBorders>
              <w:top w:val="single" w:sz="4" w:space="0" w:color="auto"/>
              <w:left w:val="nil"/>
              <w:bottom w:val="nil"/>
              <w:right w:val="nil"/>
            </w:tcBorders>
            <w:shd w:val="clear" w:color="auto" w:fill="auto"/>
            <w:noWrap/>
            <w:vAlign w:val="center"/>
          </w:tcPr>
          <w:p w14:paraId="7DBF0DBE" w14:textId="77777777" w:rsidR="00552BBA" w:rsidRPr="003E0BCB" w:rsidRDefault="00552BBA" w:rsidP="00CE6B61">
            <w:pPr>
              <w:spacing w:after="0" w:line="240" w:lineRule="auto"/>
              <w:ind w:left="0"/>
              <w:rPr>
                <w:rFonts w:ascii="Times New Roman" w:eastAsia="Times New Roman" w:hAnsi="Times New Roman" w:cs="Times New Roman"/>
                <w:sz w:val="20"/>
                <w:szCs w:val="20"/>
                <w:lang w:eastAsia="en-NZ"/>
              </w:rPr>
            </w:pPr>
          </w:p>
        </w:tc>
        <w:tc>
          <w:tcPr>
            <w:tcW w:w="956" w:type="dxa"/>
            <w:tcBorders>
              <w:top w:val="single" w:sz="4" w:space="0" w:color="auto"/>
              <w:left w:val="nil"/>
              <w:bottom w:val="nil"/>
              <w:right w:val="nil"/>
            </w:tcBorders>
            <w:shd w:val="clear" w:color="auto" w:fill="auto"/>
            <w:noWrap/>
            <w:vAlign w:val="center"/>
          </w:tcPr>
          <w:p w14:paraId="257F3D18" w14:textId="77777777" w:rsidR="00552BBA" w:rsidRPr="003E0BCB" w:rsidRDefault="00552BBA" w:rsidP="00CE6B61">
            <w:pPr>
              <w:spacing w:after="0" w:line="240" w:lineRule="auto"/>
              <w:ind w:left="0"/>
              <w:rPr>
                <w:rFonts w:ascii="Times New Roman" w:eastAsia="Times New Roman" w:hAnsi="Times New Roman" w:cs="Times New Roman"/>
                <w:sz w:val="20"/>
                <w:szCs w:val="20"/>
                <w:lang w:eastAsia="en-NZ"/>
              </w:rPr>
            </w:pPr>
          </w:p>
        </w:tc>
        <w:tc>
          <w:tcPr>
            <w:tcW w:w="956" w:type="dxa"/>
            <w:tcBorders>
              <w:top w:val="single" w:sz="4" w:space="0" w:color="auto"/>
              <w:left w:val="nil"/>
              <w:bottom w:val="nil"/>
              <w:right w:val="nil"/>
            </w:tcBorders>
            <w:shd w:val="clear" w:color="auto" w:fill="auto"/>
            <w:noWrap/>
            <w:vAlign w:val="center"/>
          </w:tcPr>
          <w:p w14:paraId="1D5779FE" w14:textId="77777777" w:rsidR="00552BBA" w:rsidRPr="003E0BCB" w:rsidRDefault="00552BBA" w:rsidP="00CE6B61">
            <w:pPr>
              <w:spacing w:after="0" w:line="240" w:lineRule="auto"/>
              <w:ind w:left="0"/>
              <w:rPr>
                <w:rFonts w:ascii="Times New Roman" w:eastAsia="Times New Roman" w:hAnsi="Times New Roman" w:cs="Times New Roman"/>
                <w:sz w:val="20"/>
                <w:szCs w:val="20"/>
                <w:lang w:eastAsia="en-NZ"/>
              </w:rPr>
            </w:pPr>
          </w:p>
        </w:tc>
        <w:tc>
          <w:tcPr>
            <w:tcW w:w="956" w:type="dxa"/>
            <w:tcBorders>
              <w:top w:val="single" w:sz="4" w:space="0" w:color="auto"/>
              <w:left w:val="nil"/>
              <w:bottom w:val="nil"/>
              <w:right w:val="nil"/>
            </w:tcBorders>
            <w:shd w:val="clear" w:color="auto" w:fill="auto"/>
            <w:noWrap/>
            <w:vAlign w:val="center"/>
          </w:tcPr>
          <w:p w14:paraId="3FEFC88F" w14:textId="77777777" w:rsidR="00552BBA" w:rsidRPr="003E0BCB" w:rsidRDefault="00552BBA" w:rsidP="00CE6B61">
            <w:pPr>
              <w:spacing w:after="0" w:line="240" w:lineRule="auto"/>
              <w:ind w:left="0"/>
              <w:rPr>
                <w:rFonts w:ascii="Times New Roman" w:eastAsia="Times New Roman" w:hAnsi="Times New Roman" w:cs="Times New Roman"/>
                <w:sz w:val="20"/>
                <w:szCs w:val="20"/>
                <w:lang w:eastAsia="en-NZ"/>
              </w:rPr>
            </w:pPr>
          </w:p>
        </w:tc>
      </w:tr>
      <w:tr w:rsidR="00552BBA" w:rsidRPr="003E0BCB" w14:paraId="0CAF070A" w14:textId="77777777" w:rsidTr="00CE6B61">
        <w:trPr>
          <w:trHeight w:val="255"/>
        </w:trPr>
        <w:tc>
          <w:tcPr>
            <w:tcW w:w="2046" w:type="dxa"/>
            <w:tcBorders>
              <w:top w:val="single" w:sz="4" w:space="0" w:color="auto"/>
              <w:left w:val="single" w:sz="4" w:space="0" w:color="auto"/>
              <w:bottom w:val="single" w:sz="4" w:space="0" w:color="auto"/>
              <w:right w:val="nil"/>
            </w:tcBorders>
            <w:shd w:val="clear" w:color="auto" w:fill="auto"/>
            <w:vAlign w:val="center"/>
            <w:hideMark/>
          </w:tcPr>
          <w:p w14:paraId="18749E44" w14:textId="2345E9CF" w:rsidR="00552BBA" w:rsidRPr="003E0BCB" w:rsidRDefault="00552BBA" w:rsidP="00CE6B61">
            <w:pPr>
              <w:spacing w:after="0" w:line="240" w:lineRule="auto"/>
              <w:ind w:left="0"/>
              <w:rPr>
                <w:rFonts w:ascii="Calibri" w:eastAsia="Times New Roman" w:hAnsi="Calibri" w:cs="Calibri"/>
                <w:color w:val="000000"/>
                <w:sz w:val="20"/>
                <w:szCs w:val="20"/>
                <w:lang w:eastAsia="en-NZ"/>
              </w:rPr>
            </w:pPr>
            <w:r w:rsidRPr="003E0BCB">
              <w:rPr>
                <w:rFonts w:ascii="Calibri" w:eastAsia="Times New Roman" w:hAnsi="Calibri" w:cs="Calibri"/>
                <w:color w:val="000000"/>
                <w:sz w:val="20"/>
                <w:szCs w:val="20"/>
                <w:lang w:eastAsia="en-NZ"/>
              </w:rPr>
              <w:t>N (unweighted) - All respondents</w:t>
            </w:r>
          </w:p>
        </w:tc>
        <w:tc>
          <w:tcPr>
            <w:tcW w:w="955" w:type="dxa"/>
            <w:tcBorders>
              <w:top w:val="single" w:sz="4" w:space="0" w:color="auto"/>
              <w:left w:val="single" w:sz="4" w:space="0" w:color="auto"/>
              <w:bottom w:val="single" w:sz="4" w:space="0" w:color="auto"/>
              <w:right w:val="nil"/>
            </w:tcBorders>
            <w:shd w:val="clear" w:color="auto" w:fill="auto"/>
            <w:noWrap/>
            <w:vAlign w:val="center"/>
            <w:hideMark/>
          </w:tcPr>
          <w:p w14:paraId="4CE86886" w14:textId="77777777" w:rsidR="00552BBA" w:rsidRPr="003E0BCB" w:rsidRDefault="00552BBA" w:rsidP="00CE6B61">
            <w:pPr>
              <w:spacing w:after="0" w:line="240" w:lineRule="auto"/>
              <w:ind w:left="0"/>
              <w:jc w:val="right"/>
              <w:rPr>
                <w:rFonts w:ascii="Calibri" w:eastAsia="Times New Roman" w:hAnsi="Calibri" w:cs="Calibri"/>
                <w:color w:val="000000"/>
                <w:sz w:val="20"/>
                <w:szCs w:val="20"/>
                <w:lang w:eastAsia="en-NZ"/>
              </w:rPr>
            </w:pPr>
            <w:r w:rsidRPr="003E0BCB">
              <w:rPr>
                <w:rFonts w:ascii="Calibri" w:eastAsia="Times New Roman" w:hAnsi="Calibri" w:cs="Calibri"/>
                <w:color w:val="000000"/>
                <w:sz w:val="20"/>
                <w:szCs w:val="20"/>
                <w:lang w:eastAsia="en-NZ"/>
              </w:rPr>
              <w:t>617</w:t>
            </w:r>
          </w:p>
        </w:tc>
        <w:tc>
          <w:tcPr>
            <w:tcW w:w="956" w:type="dxa"/>
            <w:tcBorders>
              <w:top w:val="single" w:sz="4" w:space="0" w:color="auto"/>
              <w:left w:val="single" w:sz="4" w:space="0" w:color="auto"/>
              <w:bottom w:val="single" w:sz="4" w:space="0" w:color="auto"/>
              <w:right w:val="nil"/>
            </w:tcBorders>
            <w:shd w:val="clear" w:color="auto" w:fill="auto"/>
            <w:noWrap/>
            <w:vAlign w:val="center"/>
            <w:hideMark/>
          </w:tcPr>
          <w:p w14:paraId="0AFEC402" w14:textId="77777777" w:rsidR="00552BBA" w:rsidRPr="003E0BCB" w:rsidRDefault="00552BBA" w:rsidP="00CE6B61">
            <w:pPr>
              <w:spacing w:after="0" w:line="240" w:lineRule="auto"/>
              <w:ind w:left="0"/>
              <w:jc w:val="right"/>
              <w:rPr>
                <w:rFonts w:ascii="Calibri" w:eastAsia="Times New Roman" w:hAnsi="Calibri" w:cs="Calibri"/>
                <w:color w:val="000000"/>
                <w:sz w:val="20"/>
                <w:szCs w:val="20"/>
                <w:lang w:eastAsia="en-NZ"/>
              </w:rPr>
            </w:pPr>
            <w:r w:rsidRPr="003E0BCB">
              <w:rPr>
                <w:rFonts w:ascii="Calibri" w:eastAsia="Times New Roman" w:hAnsi="Calibri" w:cs="Calibri"/>
                <w:color w:val="000000"/>
                <w:sz w:val="20"/>
                <w:szCs w:val="20"/>
                <w:lang w:eastAsia="en-NZ"/>
              </w:rPr>
              <w:t>617</w:t>
            </w:r>
          </w:p>
        </w:tc>
        <w:tc>
          <w:tcPr>
            <w:tcW w:w="956" w:type="dxa"/>
            <w:tcBorders>
              <w:top w:val="single" w:sz="4" w:space="0" w:color="auto"/>
              <w:left w:val="single" w:sz="4" w:space="0" w:color="auto"/>
              <w:bottom w:val="single" w:sz="4" w:space="0" w:color="auto"/>
              <w:right w:val="nil"/>
            </w:tcBorders>
            <w:shd w:val="clear" w:color="auto" w:fill="auto"/>
            <w:noWrap/>
            <w:vAlign w:val="center"/>
            <w:hideMark/>
          </w:tcPr>
          <w:p w14:paraId="6AB246B5" w14:textId="77777777" w:rsidR="00552BBA" w:rsidRPr="003E0BCB" w:rsidRDefault="00552BBA" w:rsidP="00CE6B61">
            <w:pPr>
              <w:spacing w:after="0" w:line="240" w:lineRule="auto"/>
              <w:ind w:left="0"/>
              <w:jc w:val="right"/>
              <w:rPr>
                <w:rFonts w:ascii="Calibri" w:eastAsia="Times New Roman" w:hAnsi="Calibri" w:cs="Calibri"/>
                <w:color w:val="000000"/>
                <w:sz w:val="20"/>
                <w:szCs w:val="20"/>
                <w:lang w:eastAsia="en-NZ"/>
              </w:rPr>
            </w:pPr>
            <w:r w:rsidRPr="003E0BCB">
              <w:rPr>
                <w:rFonts w:ascii="Calibri" w:eastAsia="Times New Roman" w:hAnsi="Calibri" w:cs="Calibri"/>
                <w:color w:val="000000"/>
                <w:sz w:val="20"/>
                <w:szCs w:val="20"/>
                <w:lang w:eastAsia="en-NZ"/>
              </w:rPr>
              <w:t>617</w:t>
            </w:r>
          </w:p>
        </w:tc>
        <w:tc>
          <w:tcPr>
            <w:tcW w:w="956" w:type="dxa"/>
            <w:tcBorders>
              <w:top w:val="single" w:sz="4" w:space="0" w:color="auto"/>
              <w:left w:val="single" w:sz="4" w:space="0" w:color="auto"/>
              <w:bottom w:val="single" w:sz="4" w:space="0" w:color="auto"/>
              <w:right w:val="nil"/>
            </w:tcBorders>
            <w:shd w:val="clear" w:color="auto" w:fill="auto"/>
            <w:noWrap/>
            <w:vAlign w:val="center"/>
            <w:hideMark/>
          </w:tcPr>
          <w:p w14:paraId="544F809E" w14:textId="77777777" w:rsidR="00552BBA" w:rsidRPr="003E0BCB" w:rsidRDefault="00552BBA" w:rsidP="00CE6B61">
            <w:pPr>
              <w:spacing w:after="0" w:line="240" w:lineRule="auto"/>
              <w:ind w:left="0"/>
              <w:jc w:val="right"/>
              <w:rPr>
                <w:rFonts w:ascii="Calibri" w:eastAsia="Times New Roman" w:hAnsi="Calibri" w:cs="Calibri"/>
                <w:color w:val="000000"/>
                <w:sz w:val="20"/>
                <w:szCs w:val="20"/>
                <w:lang w:eastAsia="en-NZ"/>
              </w:rPr>
            </w:pPr>
            <w:r w:rsidRPr="003E0BCB">
              <w:rPr>
                <w:rFonts w:ascii="Calibri" w:eastAsia="Times New Roman" w:hAnsi="Calibri" w:cs="Calibri"/>
                <w:color w:val="000000"/>
                <w:sz w:val="20"/>
                <w:szCs w:val="20"/>
                <w:lang w:eastAsia="en-NZ"/>
              </w:rPr>
              <w:t>617</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618B3" w14:textId="77777777" w:rsidR="00552BBA" w:rsidRPr="003E0BCB" w:rsidRDefault="00552BBA" w:rsidP="00CE6B61">
            <w:pPr>
              <w:spacing w:after="0" w:line="240" w:lineRule="auto"/>
              <w:ind w:left="0"/>
              <w:jc w:val="right"/>
              <w:rPr>
                <w:rFonts w:ascii="Calibri" w:eastAsia="Times New Roman" w:hAnsi="Calibri" w:cs="Calibri"/>
                <w:color w:val="000000"/>
                <w:sz w:val="20"/>
                <w:szCs w:val="20"/>
                <w:lang w:eastAsia="en-NZ"/>
              </w:rPr>
            </w:pPr>
            <w:r w:rsidRPr="003E0BCB">
              <w:rPr>
                <w:rFonts w:ascii="Calibri" w:eastAsia="Times New Roman" w:hAnsi="Calibri" w:cs="Calibri"/>
                <w:color w:val="000000"/>
                <w:sz w:val="20"/>
                <w:szCs w:val="20"/>
                <w:lang w:eastAsia="en-NZ"/>
              </w:rPr>
              <w:t>617</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49EE42B3" w14:textId="77777777" w:rsidR="00552BBA" w:rsidRPr="003E0BCB" w:rsidRDefault="00552BBA" w:rsidP="00CE6B61">
            <w:pPr>
              <w:spacing w:after="0" w:line="240" w:lineRule="auto"/>
              <w:ind w:left="0"/>
              <w:jc w:val="right"/>
              <w:rPr>
                <w:rFonts w:ascii="Calibri" w:eastAsia="Times New Roman" w:hAnsi="Calibri" w:cs="Calibri"/>
                <w:color w:val="000000"/>
                <w:sz w:val="20"/>
                <w:szCs w:val="20"/>
                <w:lang w:eastAsia="en-NZ"/>
              </w:rPr>
            </w:pPr>
            <w:r w:rsidRPr="003E0BCB">
              <w:rPr>
                <w:rFonts w:ascii="Calibri" w:eastAsia="Times New Roman" w:hAnsi="Calibri" w:cs="Calibri"/>
                <w:color w:val="000000"/>
                <w:sz w:val="20"/>
                <w:szCs w:val="20"/>
                <w:lang w:eastAsia="en-NZ"/>
              </w:rPr>
              <w:t>617</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5481A54B" w14:textId="77777777" w:rsidR="00552BBA" w:rsidRPr="003E0BCB" w:rsidRDefault="00552BBA" w:rsidP="00CE6B61">
            <w:pPr>
              <w:spacing w:after="0" w:line="240" w:lineRule="auto"/>
              <w:ind w:left="0"/>
              <w:jc w:val="right"/>
              <w:rPr>
                <w:rFonts w:ascii="Calibri" w:eastAsia="Times New Roman" w:hAnsi="Calibri" w:cs="Calibri"/>
                <w:color w:val="000000"/>
                <w:sz w:val="20"/>
                <w:szCs w:val="20"/>
                <w:lang w:eastAsia="en-NZ"/>
              </w:rPr>
            </w:pPr>
            <w:r w:rsidRPr="003E0BCB">
              <w:rPr>
                <w:rFonts w:ascii="Calibri" w:eastAsia="Times New Roman" w:hAnsi="Calibri" w:cs="Calibri"/>
                <w:color w:val="000000"/>
                <w:sz w:val="20"/>
                <w:szCs w:val="20"/>
                <w:lang w:eastAsia="en-NZ"/>
              </w:rPr>
              <w:t>617</w:t>
            </w:r>
          </w:p>
        </w:tc>
      </w:tr>
    </w:tbl>
    <w:p w14:paraId="31ADC77A" w14:textId="09EDDF4F" w:rsidR="00552BBA" w:rsidRDefault="00552BBA" w:rsidP="00552BBA">
      <w:pPr>
        <w:spacing w:after="0"/>
        <w:rPr>
          <w:lang w:val="en-AU"/>
        </w:rPr>
      </w:pPr>
    </w:p>
    <w:p w14:paraId="059C8CF4" w14:textId="77777777" w:rsidR="0038350F" w:rsidRDefault="0038350F" w:rsidP="00552BBA">
      <w:pPr>
        <w:spacing w:after="0"/>
        <w:rPr>
          <w:lang w:val="en-AU"/>
        </w:rPr>
      </w:pPr>
    </w:p>
    <w:p w14:paraId="0D64119B" w14:textId="77777777" w:rsidR="00765D00" w:rsidRPr="00765D00" w:rsidRDefault="00765D00" w:rsidP="00765D00">
      <w:pPr>
        <w:spacing w:after="0"/>
        <w:rPr>
          <w:bCs/>
        </w:rPr>
      </w:pPr>
      <w:r w:rsidRPr="00765D00">
        <w:rPr>
          <w:bCs/>
        </w:rPr>
        <w:t>Rating of the importance of any of these groups being vaccinated were much lower than the overall results for:</w:t>
      </w:r>
    </w:p>
    <w:p w14:paraId="53041251" w14:textId="77777777" w:rsidR="00765D00" w:rsidRPr="00765D00" w:rsidRDefault="00765D00" w:rsidP="00765D00">
      <w:pPr>
        <w:numPr>
          <w:ilvl w:val="0"/>
          <w:numId w:val="54"/>
        </w:numPr>
        <w:spacing w:after="0"/>
        <w:contextualSpacing/>
        <w:rPr>
          <w:bCs/>
        </w:rPr>
      </w:pPr>
      <w:r w:rsidRPr="00765D00">
        <w:rPr>
          <w:bCs/>
        </w:rPr>
        <w:t>Respondents who were unsure whether to get a vaccine: average importance ratings of 2.4 out of 10.</w:t>
      </w:r>
    </w:p>
    <w:p w14:paraId="5E3F914E" w14:textId="77777777" w:rsidR="00765D00" w:rsidRPr="00765D00" w:rsidRDefault="00765D00" w:rsidP="00765D00">
      <w:pPr>
        <w:numPr>
          <w:ilvl w:val="0"/>
          <w:numId w:val="54"/>
        </w:numPr>
        <w:spacing w:after="0"/>
        <w:contextualSpacing/>
        <w:rPr>
          <w:bCs/>
        </w:rPr>
      </w:pPr>
      <w:r w:rsidRPr="00765D00">
        <w:rPr>
          <w:bCs/>
        </w:rPr>
        <w:t>Respondents who said they were unlikely to get a vaccine: average importance ratings of 1.6 out of 10.</w:t>
      </w:r>
    </w:p>
    <w:p w14:paraId="47B63C0C" w14:textId="77777777" w:rsidR="00765D00" w:rsidRPr="00765D00" w:rsidRDefault="00765D00" w:rsidP="00765D00">
      <w:pPr>
        <w:numPr>
          <w:ilvl w:val="0"/>
          <w:numId w:val="54"/>
        </w:numPr>
        <w:spacing w:after="0"/>
        <w:contextualSpacing/>
        <w:rPr>
          <w:bCs/>
        </w:rPr>
      </w:pPr>
      <w:r w:rsidRPr="00765D00">
        <w:rPr>
          <w:bCs/>
        </w:rPr>
        <w:t>Respondents who said they would definitely not get a vaccine: average importance ratings of 0.5 out of 10.</w:t>
      </w:r>
    </w:p>
    <w:p w14:paraId="010F9CC3" w14:textId="77777777" w:rsidR="0038350F" w:rsidRDefault="0038350F" w:rsidP="0038350F">
      <w:pPr>
        <w:spacing w:after="0"/>
        <w:rPr>
          <w:bCs/>
        </w:rPr>
      </w:pPr>
    </w:p>
    <w:p w14:paraId="049607FC" w14:textId="4FF2F64B" w:rsidR="0038350F" w:rsidRDefault="00FA5823" w:rsidP="0038350F">
      <w:pPr>
        <w:spacing w:after="0"/>
        <w:rPr>
          <w:bCs/>
        </w:rPr>
      </w:pPr>
      <w:r>
        <w:rPr>
          <w:bCs/>
        </w:rPr>
        <w:t>An</w:t>
      </w:r>
      <w:r w:rsidR="0038350F">
        <w:rPr>
          <w:bCs/>
        </w:rPr>
        <w:t xml:space="preserve"> average of </w:t>
      </w:r>
      <w:r>
        <w:rPr>
          <w:bCs/>
        </w:rPr>
        <w:t>5</w:t>
      </w:r>
      <w:r w:rsidR="0038350F">
        <w:rPr>
          <w:bCs/>
        </w:rPr>
        <w:t>% of those who may not want to get vaccinated themselves think it is important for others to do so.</w:t>
      </w:r>
    </w:p>
    <w:p w14:paraId="40BDEE4E" w14:textId="62F22073" w:rsidR="00087743" w:rsidRPr="00081C45" w:rsidRDefault="00087743">
      <w:pPr>
        <w:rPr>
          <w:bCs/>
        </w:rPr>
      </w:pPr>
      <w:r w:rsidRPr="00081C45">
        <w:rPr>
          <w:bCs/>
        </w:rPr>
        <w:br w:type="page"/>
      </w:r>
    </w:p>
    <w:p w14:paraId="244D5F37" w14:textId="77777777" w:rsidR="00FA5823" w:rsidRDefault="00FA5823" w:rsidP="00087743">
      <w:pPr>
        <w:spacing w:before="120"/>
        <w:rPr>
          <w:b/>
        </w:rPr>
      </w:pPr>
    </w:p>
    <w:p w14:paraId="06A1C831" w14:textId="65FFE051" w:rsidR="00241466" w:rsidRPr="00241466" w:rsidRDefault="00241466" w:rsidP="00087743">
      <w:pPr>
        <w:spacing w:before="120"/>
        <w:rPr>
          <w:b/>
        </w:rPr>
      </w:pPr>
      <w:r w:rsidRPr="00241466">
        <w:rPr>
          <w:b/>
        </w:rPr>
        <w:t>Which demographic groups are more and less likely to find these factors are important?</w:t>
      </w:r>
    </w:p>
    <w:p w14:paraId="0789A5CB" w14:textId="76DFE32E" w:rsidR="00241466" w:rsidRDefault="00241466" w:rsidP="00087743">
      <w:pPr>
        <w:spacing w:after="0"/>
        <w:rPr>
          <w:lang w:val="en-AU"/>
        </w:rPr>
      </w:pPr>
      <w:r w:rsidRPr="00241466">
        <w:rPr>
          <w:lang w:val="en-AU"/>
        </w:rPr>
        <w:t>Across the full sample, the average importance rating for the seven factors is 68% very important or important.  The table below shows groups with an appreciably higher or lower average importance rating.</w:t>
      </w:r>
    </w:p>
    <w:p w14:paraId="061B4D28" w14:textId="48124698" w:rsidR="009C37F5" w:rsidRDefault="009C37F5" w:rsidP="00087743">
      <w:pPr>
        <w:spacing w:after="0"/>
        <w:rPr>
          <w:lang w:val="en-AU"/>
        </w:rPr>
      </w:pPr>
    </w:p>
    <w:p w14:paraId="002B138F" w14:textId="66AC4FB5" w:rsidR="009C37F5" w:rsidRDefault="009C37F5" w:rsidP="00087743">
      <w:pPr>
        <w:spacing w:after="0"/>
        <w:rPr>
          <w:lang w:val="en-AU"/>
        </w:rPr>
      </w:pPr>
      <w:r>
        <w:rPr>
          <w:lang w:val="en-AU"/>
        </w:rPr>
        <w:t xml:space="preserve">People </w:t>
      </w:r>
      <w:r w:rsidR="000F1C69">
        <w:rPr>
          <w:lang w:val="en-AU"/>
        </w:rPr>
        <w:t xml:space="preserve">who are </w:t>
      </w:r>
      <w:r>
        <w:rPr>
          <w:lang w:val="en-AU"/>
        </w:rPr>
        <w:t>from the Waikato</w:t>
      </w:r>
      <w:r w:rsidR="000F1C69">
        <w:rPr>
          <w:lang w:val="en-AU"/>
        </w:rPr>
        <w:t>, disabled, unemployed</w:t>
      </w:r>
      <w:r w:rsidR="0038350F">
        <w:rPr>
          <w:lang w:val="en-AU"/>
        </w:rPr>
        <w:t>,</w:t>
      </w:r>
      <w:r w:rsidR="000F1C69">
        <w:rPr>
          <w:lang w:val="en-AU"/>
        </w:rPr>
        <w:t xml:space="preserve"> or labourer/ agricultural or domestic workers are less likely than average to </w:t>
      </w:r>
      <w:r w:rsidR="008545A7">
        <w:rPr>
          <w:lang w:val="en-AU"/>
        </w:rPr>
        <w:t>think getting vaccinated is important.</w:t>
      </w:r>
    </w:p>
    <w:p w14:paraId="6D915FD3" w14:textId="77777777" w:rsidR="00087743" w:rsidRPr="00241466" w:rsidRDefault="00087743" w:rsidP="00087743">
      <w:pPr>
        <w:spacing w:after="0"/>
        <w:rPr>
          <w:lang w:val="en-AU"/>
        </w:rPr>
      </w:pPr>
    </w:p>
    <w:tbl>
      <w:tblPr>
        <w:tblStyle w:val="TableGrid10"/>
        <w:tblW w:w="8079" w:type="dxa"/>
        <w:tblInd w:w="704" w:type="dxa"/>
        <w:tblLook w:val="04A0" w:firstRow="1" w:lastRow="0" w:firstColumn="1" w:lastColumn="0" w:noHBand="0" w:noVBand="1"/>
      </w:tblPr>
      <w:tblGrid>
        <w:gridCol w:w="5386"/>
        <w:gridCol w:w="2693"/>
      </w:tblGrid>
      <w:tr w:rsidR="00241466" w:rsidRPr="00241466" w14:paraId="55C9CF7D" w14:textId="77777777" w:rsidTr="00087743">
        <w:tc>
          <w:tcPr>
            <w:tcW w:w="5386" w:type="dxa"/>
            <w:shd w:val="clear" w:color="auto" w:fill="0070C0"/>
            <w:vAlign w:val="bottom"/>
          </w:tcPr>
          <w:p w14:paraId="46AA13BE" w14:textId="77777777" w:rsidR="00241466" w:rsidRPr="00241466" w:rsidRDefault="00241466" w:rsidP="00087743">
            <w:pPr>
              <w:spacing w:line="276" w:lineRule="auto"/>
              <w:ind w:left="0"/>
              <w:rPr>
                <w:b/>
                <w:color w:val="FFFFFF" w:themeColor="background1"/>
              </w:rPr>
            </w:pPr>
            <w:r w:rsidRPr="00241466">
              <w:rPr>
                <w:b/>
                <w:color w:val="FFFFFF" w:themeColor="background1"/>
              </w:rPr>
              <w:t>Demographic groups</w:t>
            </w:r>
          </w:p>
        </w:tc>
        <w:tc>
          <w:tcPr>
            <w:tcW w:w="2693" w:type="dxa"/>
            <w:shd w:val="clear" w:color="auto" w:fill="0070C0"/>
          </w:tcPr>
          <w:p w14:paraId="05C4464E" w14:textId="77777777" w:rsidR="00241466" w:rsidRPr="00241466" w:rsidRDefault="00241466" w:rsidP="00087743">
            <w:pPr>
              <w:spacing w:line="276" w:lineRule="auto"/>
              <w:ind w:left="28"/>
              <w:jc w:val="center"/>
              <w:rPr>
                <w:b/>
                <w:color w:val="FFFFFF" w:themeColor="background1"/>
                <w:sz w:val="20"/>
                <w:szCs w:val="20"/>
              </w:rPr>
            </w:pPr>
            <w:r w:rsidRPr="00241466">
              <w:rPr>
                <w:b/>
                <w:color w:val="FFFFFF" w:themeColor="background1"/>
                <w:sz w:val="20"/>
                <w:szCs w:val="20"/>
              </w:rPr>
              <w:t>Average very important and important ratings for seven factors</w:t>
            </w:r>
          </w:p>
        </w:tc>
      </w:tr>
      <w:tr w:rsidR="00241466" w:rsidRPr="00241466" w14:paraId="773B1E60" w14:textId="77777777" w:rsidTr="00087743">
        <w:tc>
          <w:tcPr>
            <w:tcW w:w="5386" w:type="dxa"/>
          </w:tcPr>
          <w:p w14:paraId="3A29CE3E" w14:textId="77777777" w:rsidR="00241466" w:rsidRPr="00241466" w:rsidRDefault="00241466" w:rsidP="00087743">
            <w:pPr>
              <w:spacing w:line="276" w:lineRule="auto"/>
              <w:ind w:left="0"/>
            </w:pPr>
            <w:r w:rsidRPr="00241466">
              <w:t>Retired/ superannuitant</w:t>
            </w:r>
          </w:p>
        </w:tc>
        <w:tc>
          <w:tcPr>
            <w:tcW w:w="2693" w:type="dxa"/>
            <w:vAlign w:val="center"/>
          </w:tcPr>
          <w:p w14:paraId="70DA0693" w14:textId="77777777" w:rsidR="00241466" w:rsidRPr="00241466" w:rsidRDefault="00241466" w:rsidP="00241466">
            <w:pPr>
              <w:spacing w:line="276" w:lineRule="auto"/>
              <w:jc w:val="center"/>
            </w:pPr>
            <w:r w:rsidRPr="00241466">
              <w:t>89%</w:t>
            </w:r>
            <w:r w:rsidRPr="00241466">
              <w:rPr>
                <w:rFonts w:cstheme="minorHAnsi"/>
                <w:color w:val="00B0F0"/>
              </w:rPr>
              <w:t>↑</w:t>
            </w:r>
          </w:p>
        </w:tc>
      </w:tr>
      <w:tr w:rsidR="00241466" w:rsidRPr="00241466" w14:paraId="4ED78A88" w14:textId="77777777" w:rsidTr="00087743">
        <w:tc>
          <w:tcPr>
            <w:tcW w:w="5386" w:type="dxa"/>
          </w:tcPr>
          <w:p w14:paraId="32093526" w14:textId="77777777" w:rsidR="00241466" w:rsidRPr="00241466" w:rsidRDefault="00241466" w:rsidP="00087743">
            <w:pPr>
              <w:spacing w:line="276" w:lineRule="auto"/>
              <w:ind w:left="0"/>
            </w:pPr>
            <w:r w:rsidRPr="00241466">
              <w:t>Teachers/ nurses/ police or other trained service worker</w:t>
            </w:r>
          </w:p>
        </w:tc>
        <w:tc>
          <w:tcPr>
            <w:tcW w:w="2693" w:type="dxa"/>
            <w:vAlign w:val="center"/>
          </w:tcPr>
          <w:p w14:paraId="2648B86A" w14:textId="77777777" w:rsidR="00241466" w:rsidRPr="00241466" w:rsidRDefault="00241466" w:rsidP="00241466">
            <w:pPr>
              <w:spacing w:line="276" w:lineRule="auto"/>
              <w:jc w:val="center"/>
            </w:pPr>
            <w:r w:rsidRPr="00241466">
              <w:t>81%</w:t>
            </w:r>
            <w:r w:rsidRPr="00241466">
              <w:rPr>
                <w:rFonts w:cstheme="minorHAnsi"/>
                <w:color w:val="00B0F0"/>
              </w:rPr>
              <w:t>↑</w:t>
            </w:r>
          </w:p>
        </w:tc>
      </w:tr>
      <w:tr w:rsidR="00241466" w:rsidRPr="00241466" w14:paraId="0D969EC8" w14:textId="77777777" w:rsidTr="00087743">
        <w:tc>
          <w:tcPr>
            <w:tcW w:w="5386" w:type="dxa"/>
          </w:tcPr>
          <w:p w14:paraId="3DEA5CF2" w14:textId="77777777" w:rsidR="00241466" w:rsidRPr="00241466" w:rsidRDefault="00241466" w:rsidP="00087743">
            <w:pPr>
              <w:spacing w:line="276" w:lineRule="auto"/>
              <w:ind w:left="0"/>
            </w:pPr>
            <w:r w:rsidRPr="00241466">
              <w:t>Professionals /senior government officials</w:t>
            </w:r>
          </w:p>
        </w:tc>
        <w:tc>
          <w:tcPr>
            <w:tcW w:w="2693" w:type="dxa"/>
            <w:vAlign w:val="center"/>
          </w:tcPr>
          <w:p w14:paraId="62FC8C13" w14:textId="77777777" w:rsidR="00241466" w:rsidRPr="00241466" w:rsidRDefault="00241466" w:rsidP="00241466">
            <w:pPr>
              <w:spacing w:line="276" w:lineRule="auto"/>
              <w:jc w:val="center"/>
            </w:pPr>
            <w:r w:rsidRPr="00241466">
              <w:t>80%</w:t>
            </w:r>
            <w:r w:rsidRPr="00241466">
              <w:rPr>
                <w:rFonts w:cstheme="minorHAnsi"/>
                <w:color w:val="00B0F0"/>
              </w:rPr>
              <w:t>↑</w:t>
            </w:r>
          </w:p>
        </w:tc>
      </w:tr>
      <w:tr w:rsidR="00241466" w:rsidRPr="00241466" w14:paraId="0A0780B5" w14:textId="77777777" w:rsidTr="00087743">
        <w:tc>
          <w:tcPr>
            <w:tcW w:w="5386" w:type="dxa"/>
          </w:tcPr>
          <w:p w14:paraId="66560504" w14:textId="77777777" w:rsidR="00241466" w:rsidRPr="00241466" w:rsidRDefault="00241466" w:rsidP="00087743">
            <w:pPr>
              <w:spacing w:line="276" w:lineRule="auto"/>
              <w:ind w:left="0"/>
            </w:pPr>
            <w:r w:rsidRPr="00241466">
              <w:t>From Otago</w:t>
            </w:r>
          </w:p>
        </w:tc>
        <w:tc>
          <w:tcPr>
            <w:tcW w:w="2693" w:type="dxa"/>
            <w:vAlign w:val="center"/>
          </w:tcPr>
          <w:p w14:paraId="0D0B6AA9" w14:textId="77777777" w:rsidR="00241466" w:rsidRPr="00241466" w:rsidRDefault="00241466" w:rsidP="00241466">
            <w:pPr>
              <w:spacing w:line="276" w:lineRule="auto"/>
              <w:jc w:val="center"/>
            </w:pPr>
            <w:r w:rsidRPr="00241466">
              <w:t>79%</w:t>
            </w:r>
            <w:r w:rsidRPr="00241466">
              <w:rPr>
                <w:rFonts w:cstheme="minorHAnsi"/>
                <w:color w:val="00B0F0"/>
              </w:rPr>
              <w:t>↑</w:t>
            </w:r>
          </w:p>
        </w:tc>
      </w:tr>
      <w:tr w:rsidR="00241466" w:rsidRPr="00241466" w14:paraId="478FF9DB" w14:textId="77777777" w:rsidTr="00087743">
        <w:tc>
          <w:tcPr>
            <w:tcW w:w="5386" w:type="dxa"/>
          </w:tcPr>
          <w:p w14:paraId="5CE152C7" w14:textId="77777777" w:rsidR="00241466" w:rsidRPr="00241466" w:rsidRDefault="00241466" w:rsidP="00087743">
            <w:pPr>
              <w:spacing w:line="276" w:lineRule="auto"/>
              <w:ind w:left="0"/>
            </w:pPr>
            <w:r w:rsidRPr="00241466">
              <w:t>Couple with no children at home</w:t>
            </w:r>
          </w:p>
        </w:tc>
        <w:tc>
          <w:tcPr>
            <w:tcW w:w="2693" w:type="dxa"/>
            <w:vAlign w:val="center"/>
          </w:tcPr>
          <w:p w14:paraId="4B3190E2" w14:textId="77777777" w:rsidR="00241466" w:rsidRPr="00241466" w:rsidRDefault="00241466" w:rsidP="00241466">
            <w:pPr>
              <w:spacing w:line="276" w:lineRule="auto"/>
              <w:jc w:val="center"/>
            </w:pPr>
            <w:r w:rsidRPr="00241466">
              <w:t>78%</w:t>
            </w:r>
            <w:r w:rsidRPr="00241466">
              <w:rPr>
                <w:rFonts w:cstheme="minorHAnsi"/>
                <w:color w:val="00B0F0"/>
              </w:rPr>
              <w:t>↑</w:t>
            </w:r>
          </w:p>
        </w:tc>
      </w:tr>
      <w:tr w:rsidR="00241466" w:rsidRPr="00241466" w14:paraId="2DC9C543" w14:textId="77777777" w:rsidTr="00087743">
        <w:tc>
          <w:tcPr>
            <w:tcW w:w="5386" w:type="dxa"/>
          </w:tcPr>
          <w:p w14:paraId="79711288" w14:textId="77777777" w:rsidR="00241466" w:rsidRPr="00241466" w:rsidRDefault="00241466" w:rsidP="00087743">
            <w:pPr>
              <w:spacing w:line="276" w:lineRule="auto"/>
              <w:ind w:left="0"/>
            </w:pPr>
            <w:r w:rsidRPr="00241466">
              <w:t>From Wellington (urban areas)</w:t>
            </w:r>
          </w:p>
        </w:tc>
        <w:tc>
          <w:tcPr>
            <w:tcW w:w="2693" w:type="dxa"/>
            <w:vAlign w:val="center"/>
          </w:tcPr>
          <w:p w14:paraId="01E0F2A8" w14:textId="77777777" w:rsidR="00241466" w:rsidRPr="00241466" w:rsidRDefault="00241466" w:rsidP="00241466">
            <w:pPr>
              <w:spacing w:line="276" w:lineRule="auto"/>
              <w:jc w:val="center"/>
            </w:pPr>
            <w:r w:rsidRPr="00241466">
              <w:t>78%</w:t>
            </w:r>
            <w:r w:rsidRPr="00241466">
              <w:rPr>
                <w:rFonts w:cstheme="minorHAnsi"/>
                <w:color w:val="00B0F0"/>
              </w:rPr>
              <w:t>↑</w:t>
            </w:r>
          </w:p>
        </w:tc>
      </w:tr>
      <w:tr w:rsidR="00241466" w:rsidRPr="00241466" w14:paraId="7F0E4A3D" w14:textId="77777777" w:rsidTr="00087743">
        <w:tc>
          <w:tcPr>
            <w:tcW w:w="5386" w:type="dxa"/>
          </w:tcPr>
          <w:p w14:paraId="30A177F4" w14:textId="77777777" w:rsidR="00241466" w:rsidRPr="00241466" w:rsidRDefault="00241466" w:rsidP="00087743">
            <w:pPr>
              <w:spacing w:line="276" w:lineRule="auto"/>
              <w:ind w:left="0"/>
            </w:pPr>
            <w:r w:rsidRPr="00241466">
              <w:t>With a postgraduate degree (Masters or PhD)</w:t>
            </w:r>
          </w:p>
        </w:tc>
        <w:tc>
          <w:tcPr>
            <w:tcW w:w="2693" w:type="dxa"/>
            <w:vAlign w:val="center"/>
          </w:tcPr>
          <w:p w14:paraId="3D83A99A" w14:textId="77777777" w:rsidR="00241466" w:rsidRPr="00241466" w:rsidRDefault="00241466" w:rsidP="00241466">
            <w:pPr>
              <w:spacing w:line="276" w:lineRule="auto"/>
              <w:jc w:val="center"/>
            </w:pPr>
            <w:r w:rsidRPr="00241466">
              <w:t>75%</w:t>
            </w:r>
            <w:r w:rsidRPr="00241466">
              <w:rPr>
                <w:rFonts w:cstheme="minorHAnsi"/>
                <w:color w:val="00B0F0"/>
              </w:rPr>
              <w:t>↑</w:t>
            </w:r>
          </w:p>
        </w:tc>
      </w:tr>
      <w:tr w:rsidR="00241466" w:rsidRPr="00241466" w14:paraId="31D12A69" w14:textId="77777777" w:rsidTr="00087743">
        <w:tc>
          <w:tcPr>
            <w:tcW w:w="5386" w:type="dxa"/>
          </w:tcPr>
          <w:p w14:paraId="6243096F" w14:textId="77777777" w:rsidR="00241466" w:rsidRPr="00241466" w:rsidRDefault="00241466" w:rsidP="00087743">
            <w:pPr>
              <w:spacing w:line="276" w:lineRule="auto"/>
              <w:ind w:left="0"/>
            </w:pPr>
            <w:r w:rsidRPr="00241466">
              <w:t>Have impairments or long-term health conditions</w:t>
            </w:r>
          </w:p>
        </w:tc>
        <w:tc>
          <w:tcPr>
            <w:tcW w:w="2693" w:type="dxa"/>
            <w:vAlign w:val="center"/>
          </w:tcPr>
          <w:p w14:paraId="40CDCA28" w14:textId="77777777" w:rsidR="00241466" w:rsidRPr="00241466" w:rsidRDefault="00241466" w:rsidP="00241466">
            <w:pPr>
              <w:spacing w:line="276" w:lineRule="auto"/>
              <w:jc w:val="center"/>
            </w:pPr>
            <w:r w:rsidRPr="00241466">
              <w:t>75%</w:t>
            </w:r>
            <w:r w:rsidRPr="00241466">
              <w:rPr>
                <w:rFonts w:cstheme="minorHAnsi"/>
                <w:color w:val="00B0F0"/>
              </w:rPr>
              <w:t>↑</w:t>
            </w:r>
          </w:p>
        </w:tc>
      </w:tr>
      <w:tr w:rsidR="00241466" w:rsidRPr="00241466" w14:paraId="16ABDC45" w14:textId="77777777" w:rsidTr="00087743">
        <w:tc>
          <w:tcPr>
            <w:tcW w:w="5386" w:type="dxa"/>
            <w:shd w:val="clear" w:color="auto" w:fill="D9D9D9" w:themeFill="background1" w:themeFillShade="D9"/>
          </w:tcPr>
          <w:p w14:paraId="4054DBBB" w14:textId="77777777" w:rsidR="00241466" w:rsidRPr="00241466" w:rsidRDefault="00241466" w:rsidP="00087743">
            <w:pPr>
              <w:spacing w:line="276" w:lineRule="auto"/>
              <w:ind w:left="0"/>
            </w:pPr>
            <w:r w:rsidRPr="00241466">
              <w:t>Total</w:t>
            </w:r>
          </w:p>
        </w:tc>
        <w:tc>
          <w:tcPr>
            <w:tcW w:w="2693" w:type="dxa"/>
            <w:shd w:val="clear" w:color="auto" w:fill="D9D9D9" w:themeFill="background1" w:themeFillShade="D9"/>
          </w:tcPr>
          <w:p w14:paraId="127E69C1" w14:textId="77777777" w:rsidR="00241466" w:rsidRPr="00241466" w:rsidRDefault="00241466" w:rsidP="00241466">
            <w:pPr>
              <w:spacing w:line="276" w:lineRule="auto"/>
              <w:jc w:val="center"/>
            </w:pPr>
            <w:r w:rsidRPr="00241466">
              <w:t>68%</w:t>
            </w:r>
          </w:p>
        </w:tc>
      </w:tr>
      <w:tr w:rsidR="00241466" w:rsidRPr="00241466" w14:paraId="27C60AA0" w14:textId="77777777" w:rsidTr="00087743">
        <w:tc>
          <w:tcPr>
            <w:tcW w:w="5386" w:type="dxa"/>
          </w:tcPr>
          <w:p w14:paraId="5A2DFDA9" w14:textId="77777777" w:rsidR="00241466" w:rsidRPr="00241466" w:rsidRDefault="00241466" w:rsidP="00087743">
            <w:pPr>
              <w:spacing w:line="276" w:lineRule="auto"/>
              <w:ind w:left="0"/>
            </w:pPr>
            <w:r w:rsidRPr="00241466">
              <w:t>From the Waikato</w:t>
            </w:r>
          </w:p>
        </w:tc>
        <w:tc>
          <w:tcPr>
            <w:tcW w:w="2693" w:type="dxa"/>
          </w:tcPr>
          <w:p w14:paraId="316917E2" w14:textId="77777777" w:rsidR="00241466" w:rsidRPr="00241466" w:rsidRDefault="00241466" w:rsidP="00241466">
            <w:pPr>
              <w:spacing w:line="276" w:lineRule="auto"/>
              <w:jc w:val="center"/>
            </w:pPr>
            <w:r w:rsidRPr="00241466">
              <w:t>63%</w:t>
            </w:r>
            <w:r w:rsidRPr="00241466">
              <w:rPr>
                <w:rFonts w:cstheme="minorHAnsi"/>
                <w:color w:val="C0504D" w:themeColor="accent2"/>
              </w:rPr>
              <w:t>↓</w:t>
            </w:r>
          </w:p>
        </w:tc>
      </w:tr>
      <w:tr w:rsidR="00241466" w:rsidRPr="00241466" w14:paraId="56641BF3" w14:textId="77777777" w:rsidTr="00087743">
        <w:tc>
          <w:tcPr>
            <w:tcW w:w="5386" w:type="dxa"/>
          </w:tcPr>
          <w:p w14:paraId="73926793" w14:textId="77777777" w:rsidR="00241466" w:rsidRPr="00241466" w:rsidRDefault="00241466" w:rsidP="00087743">
            <w:pPr>
              <w:spacing w:line="276" w:lineRule="auto"/>
              <w:ind w:left="0"/>
            </w:pPr>
            <w:r w:rsidRPr="00241466">
              <w:t>Disabled</w:t>
            </w:r>
          </w:p>
        </w:tc>
        <w:tc>
          <w:tcPr>
            <w:tcW w:w="2693" w:type="dxa"/>
          </w:tcPr>
          <w:p w14:paraId="529C6F3B" w14:textId="77777777" w:rsidR="00241466" w:rsidRPr="00241466" w:rsidRDefault="00241466" w:rsidP="00241466">
            <w:pPr>
              <w:spacing w:line="276" w:lineRule="auto"/>
              <w:jc w:val="center"/>
            </w:pPr>
            <w:r w:rsidRPr="00241466">
              <w:t>63%</w:t>
            </w:r>
            <w:r w:rsidRPr="00241466">
              <w:rPr>
                <w:rFonts w:cstheme="minorHAnsi"/>
                <w:color w:val="C0504D" w:themeColor="accent2"/>
              </w:rPr>
              <w:t>↓</w:t>
            </w:r>
          </w:p>
        </w:tc>
      </w:tr>
      <w:tr w:rsidR="00241466" w:rsidRPr="00241466" w14:paraId="095D010C" w14:textId="77777777" w:rsidTr="00087743">
        <w:tc>
          <w:tcPr>
            <w:tcW w:w="5386" w:type="dxa"/>
          </w:tcPr>
          <w:p w14:paraId="59911A3C" w14:textId="77777777" w:rsidR="00241466" w:rsidRPr="00241466" w:rsidRDefault="00241466" w:rsidP="00087743">
            <w:pPr>
              <w:spacing w:line="276" w:lineRule="auto"/>
              <w:ind w:left="0"/>
            </w:pPr>
            <w:r w:rsidRPr="00241466">
              <w:t>Unemployed</w:t>
            </w:r>
          </w:p>
        </w:tc>
        <w:tc>
          <w:tcPr>
            <w:tcW w:w="2693" w:type="dxa"/>
          </w:tcPr>
          <w:p w14:paraId="2EA84B49" w14:textId="77777777" w:rsidR="00241466" w:rsidRPr="00241466" w:rsidRDefault="00241466" w:rsidP="00241466">
            <w:pPr>
              <w:spacing w:line="276" w:lineRule="auto"/>
              <w:jc w:val="center"/>
            </w:pPr>
            <w:r w:rsidRPr="00241466">
              <w:t>61%</w:t>
            </w:r>
            <w:r w:rsidRPr="00241466">
              <w:rPr>
                <w:rFonts w:cstheme="minorHAnsi"/>
                <w:color w:val="C0504D" w:themeColor="accent2"/>
              </w:rPr>
              <w:t>↓</w:t>
            </w:r>
          </w:p>
        </w:tc>
      </w:tr>
      <w:tr w:rsidR="00241466" w:rsidRPr="00241466" w14:paraId="4D0B83E4" w14:textId="77777777" w:rsidTr="00087743">
        <w:tc>
          <w:tcPr>
            <w:tcW w:w="5386" w:type="dxa"/>
          </w:tcPr>
          <w:p w14:paraId="4FFDCE73" w14:textId="77777777" w:rsidR="00241466" w:rsidRPr="00241466" w:rsidRDefault="00241466" w:rsidP="00087743">
            <w:pPr>
              <w:spacing w:line="276" w:lineRule="auto"/>
              <w:ind w:left="0"/>
            </w:pPr>
            <w:r w:rsidRPr="00241466">
              <w:t>Labourer/ agricultural or domestic workers</w:t>
            </w:r>
          </w:p>
        </w:tc>
        <w:tc>
          <w:tcPr>
            <w:tcW w:w="2693" w:type="dxa"/>
          </w:tcPr>
          <w:p w14:paraId="56E5E83E" w14:textId="77777777" w:rsidR="00241466" w:rsidRPr="00241466" w:rsidRDefault="00241466" w:rsidP="00241466">
            <w:pPr>
              <w:spacing w:line="276" w:lineRule="auto"/>
              <w:jc w:val="center"/>
            </w:pPr>
            <w:r w:rsidRPr="00241466">
              <w:t>53%</w:t>
            </w:r>
            <w:r w:rsidRPr="00241466">
              <w:rPr>
                <w:rFonts w:cstheme="minorHAnsi"/>
                <w:color w:val="C0504D" w:themeColor="accent2"/>
              </w:rPr>
              <w:t>↓</w:t>
            </w:r>
          </w:p>
        </w:tc>
      </w:tr>
    </w:tbl>
    <w:p w14:paraId="4DCF94D9" w14:textId="77777777" w:rsidR="00241466" w:rsidRPr="00241466" w:rsidRDefault="00241466" w:rsidP="00087743">
      <w:pPr>
        <w:spacing w:before="120"/>
        <w:ind w:left="0"/>
        <w:jc w:val="center"/>
        <w:rPr>
          <w:i/>
          <w:sz w:val="18"/>
          <w:szCs w:val="18"/>
        </w:rPr>
      </w:pPr>
      <w:r w:rsidRPr="00241466">
        <w:rPr>
          <w:i/>
          <w:sz w:val="18"/>
          <w:szCs w:val="18"/>
        </w:rPr>
        <w:t>NB. Only groups with at least n=50 people are included above</w:t>
      </w:r>
    </w:p>
    <w:p w14:paraId="2F8E2C90" w14:textId="4927104D" w:rsidR="00241466" w:rsidRDefault="00241466" w:rsidP="00241466">
      <w:pPr>
        <w:rPr>
          <w:sz w:val="18"/>
        </w:rPr>
      </w:pPr>
      <w:r w:rsidRPr="00241466">
        <w:rPr>
          <w:sz w:val="18"/>
        </w:rPr>
        <w:br w:type="page"/>
      </w:r>
    </w:p>
    <w:p w14:paraId="7132AE6A" w14:textId="37726989" w:rsidR="006535F3" w:rsidRPr="0058399B" w:rsidRDefault="00145458" w:rsidP="0058399B">
      <w:pPr>
        <w:pStyle w:val="Heading1"/>
        <w:numPr>
          <w:ilvl w:val="0"/>
          <w:numId w:val="41"/>
        </w:numPr>
        <w:ind w:left="851" w:hanging="425"/>
        <w:rPr>
          <w:rFonts w:asciiTheme="minorHAnsi" w:hAnsiTheme="minorHAnsi" w:cstheme="minorHAnsi"/>
          <w:color w:val="auto"/>
        </w:rPr>
      </w:pPr>
      <w:bookmarkStart w:id="32" w:name="_Toc87832684"/>
      <w:r w:rsidRPr="0058399B">
        <w:rPr>
          <w:rFonts w:asciiTheme="minorHAnsi" w:hAnsiTheme="minorHAnsi" w:cstheme="minorHAnsi"/>
          <w:color w:val="auto"/>
        </w:rPr>
        <w:lastRenderedPageBreak/>
        <w:t>Impacts on intention to get a vaccine</w:t>
      </w:r>
      <w:bookmarkEnd w:id="32"/>
    </w:p>
    <w:p w14:paraId="55480E4E" w14:textId="1FDB3E26" w:rsidR="00C3348A" w:rsidRPr="0078248D" w:rsidRDefault="0078248D" w:rsidP="00C3348A">
      <w:pPr>
        <w:spacing w:after="0"/>
        <w:rPr>
          <w:lang w:val="en-AU"/>
        </w:rPr>
      </w:pPr>
      <w:r>
        <w:rPr>
          <w:lang w:val="en-AU"/>
        </w:rPr>
        <w:t xml:space="preserve">Unvaccinated respondents </w:t>
      </w:r>
      <w:r w:rsidR="00B94434">
        <w:rPr>
          <w:lang w:val="en-AU"/>
        </w:rPr>
        <w:t xml:space="preserve">who were not booked </w:t>
      </w:r>
      <w:r>
        <w:rPr>
          <w:lang w:val="en-AU"/>
        </w:rPr>
        <w:t xml:space="preserve">were asked </w:t>
      </w:r>
      <w:r w:rsidR="00C3348A">
        <w:rPr>
          <w:lang w:val="en-AU"/>
        </w:rPr>
        <w:t>what impact</w:t>
      </w:r>
      <w:r>
        <w:rPr>
          <w:lang w:val="en-AU"/>
        </w:rPr>
        <w:t xml:space="preserve"> getting vaccinated</w:t>
      </w:r>
      <w:r w:rsidR="00C3348A">
        <w:rPr>
          <w:lang w:val="en-AU"/>
        </w:rPr>
        <w:t xml:space="preserve"> a</w:t>
      </w:r>
      <w:r>
        <w:rPr>
          <w:lang w:val="en-AU"/>
        </w:rPr>
        <w:t>t</w:t>
      </w:r>
      <w:r w:rsidRPr="0078248D">
        <w:rPr>
          <w:lang w:val="en-AU"/>
        </w:rPr>
        <w:t xml:space="preserve"> the same time </w:t>
      </w:r>
      <w:r>
        <w:rPr>
          <w:lang w:val="en-AU"/>
        </w:rPr>
        <w:t xml:space="preserve">as other </w:t>
      </w:r>
      <w:r w:rsidR="00C3348A">
        <w:rPr>
          <w:lang w:val="en-AU"/>
        </w:rPr>
        <w:t>whānau/family members; incentives, or vaccine certificates would have on their decision to get vaccinated.</w:t>
      </w:r>
    </w:p>
    <w:p w14:paraId="5FF77646" w14:textId="0A00C402" w:rsidR="00C90C43" w:rsidRPr="00B55131" w:rsidRDefault="00B55131" w:rsidP="00B55131">
      <w:pPr>
        <w:pStyle w:val="Heading2"/>
        <w:ind w:left="851" w:hanging="426"/>
        <w:rPr>
          <w:rFonts w:asciiTheme="minorHAnsi" w:hAnsiTheme="minorHAnsi" w:cstheme="minorHAnsi"/>
          <w:color w:val="auto"/>
        </w:rPr>
      </w:pPr>
      <w:bookmarkStart w:id="33" w:name="_Toc87832685"/>
      <w:r w:rsidRPr="00B55131">
        <w:rPr>
          <w:rFonts w:asciiTheme="minorHAnsi" w:hAnsiTheme="minorHAnsi" w:cstheme="minorHAnsi"/>
          <w:color w:val="auto"/>
        </w:rPr>
        <w:t>5</w:t>
      </w:r>
      <w:r w:rsidR="00C90C43" w:rsidRPr="00B55131">
        <w:rPr>
          <w:rFonts w:asciiTheme="minorHAnsi" w:hAnsiTheme="minorHAnsi" w:cstheme="minorHAnsi"/>
          <w:color w:val="auto"/>
        </w:rPr>
        <w:t xml:space="preserve">.1  </w:t>
      </w:r>
      <w:r w:rsidR="0008726D" w:rsidRPr="00B55131">
        <w:rPr>
          <w:rFonts w:asciiTheme="minorHAnsi" w:hAnsiTheme="minorHAnsi" w:cstheme="minorHAnsi"/>
          <w:color w:val="auto"/>
        </w:rPr>
        <w:t>Getting vaccinated at the same time as other whānau/family members</w:t>
      </w:r>
      <w:bookmarkEnd w:id="33"/>
    </w:p>
    <w:p w14:paraId="0C56E302" w14:textId="59CE9626" w:rsidR="00253BB4" w:rsidRDefault="00253BB4" w:rsidP="00B94434">
      <w:pPr>
        <w:spacing w:after="0"/>
        <w:rPr>
          <w:b/>
          <w:bCs/>
        </w:rPr>
      </w:pPr>
      <w:r>
        <w:t xml:space="preserve">Respondents being able to get vaccinated at the same time as their family, children, or those they support </w:t>
      </w:r>
      <w:r w:rsidR="00AF5634">
        <w:t xml:space="preserve">does not motivate any of the “unlikely” to get vaccinated.  Its </w:t>
      </w:r>
      <w:r w:rsidR="00160ADB">
        <w:t>greatest</w:t>
      </w:r>
      <w:r w:rsidR="00AF5634">
        <w:t xml:space="preserve"> </w:t>
      </w:r>
      <w:r w:rsidR="00160ADB">
        <w:t>impact</w:t>
      </w:r>
      <w:r w:rsidR="00AF5634">
        <w:t xml:space="preserve"> tis on </w:t>
      </w:r>
      <w:r w:rsidR="0078248D">
        <w:t>Māori</w:t>
      </w:r>
      <w:r w:rsidR="00AF5634">
        <w:t xml:space="preserve"> who </w:t>
      </w:r>
      <w:r w:rsidR="0078248D">
        <w:t>will “Most likely” or “Likely”</w:t>
      </w:r>
      <w:r w:rsidR="00AF5634">
        <w:t xml:space="preserve"> get </w:t>
      </w:r>
      <w:r w:rsidR="00160ADB">
        <w:t>vaccinated</w:t>
      </w:r>
      <w:r w:rsidR="00AF5634">
        <w:t xml:space="preserve"> </w:t>
      </w:r>
      <w:r w:rsidR="001C7497">
        <w:t xml:space="preserve">(6% further encouraged) </w:t>
      </w:r>
      <w:r w:rsidR="00AF5634">
        <w:t>and</w:t>
      </w:r>
      <w:r w:rsidR="00160ADB">
        <w:t xml:space="preserve"> those who are unsure</w:t>
      </w:r>
      <w:r w:rsidR="00B94434">
        <w:t>.  For most of the unvaccinated, v</w:t>
      </w:r>
      <w:r w:rsidRPr="00A41F31">
        <w:rPr>
          <w:b/>
          <w:bCs/>
        </w:rPr>
        <w:t>accination without their family doesn’t make a big difference to their decision.</w:t>
      </w:r>
    </w:p>
    <w:p w14:paraId="638EE38B" w14:textId="77777777" w:rsidR="00B94434" w:rsidRDefault="00B94434" w:rsidP="00B94434">
      <w:pPr>
        <w:spacing w:after="0"/>
      </w:pPr>
    </w:p>
    <w:p w14:paraId="7C4F8AFB" w14:textId="3E00EBFC" w:rsidR="00253BB4" w:rsidRDefault="00903368" w:rsidP="00B94434">
      <w:pPr>
        <w:spacing w:after="0"/>
      </w:pPr>
      <w:r>
        <w:t xml:space="preserve">21% of not vaccinated, not booked respondents said the ability to get a vaccine with their family is likely to influence them, but </w:t>
      </w:r>
      <w:r w:rsidR="00253BB4">
        <w:t xml:space="preserve">60% of respondents </w:t>
      </w:r>
      <w:r>
        <w:t xml:space="preserve">said </w:t>
      </w:r>
      <w:r w:rsidR="00253BB4">
        <w:t xml:space="preserve">that </w:t>
      </w:r>
      <w:r w:rsidR="00B94434">
        <w:t xml:space="preserve">being able to get a </w:t>
      </w:r>
      <w:r w:rsidR="00901F27">
        <w:t>COVID</w:t>
      </w:r>
      <w:r w:rsidR="00B94434">
        <w:t xml:space="preserve">-19 vaccine </w:t>
      </w:r>
      <w:r w:rsidR="00253BB4">
        <w:t xml:space="preserve">at the same time as their </w:t>
      </w:r>
      <w:r w:rsidR="00B94434">
        <w:t>whānau/</w:t>
      </w:r>
      <w:r w:rsidR="00253BB4">
        <w:t>family</w:t>
      </w:r>
      <w:r w:rsidR="00B94434">
        <w:t xml:space="preserve"> would </w:t>
      </w:r>
      <w:r w:rsidRPr="00765D00">
        <w:rPr>
          <w:u w:val="single"/>
        </w:rPr>
        <w:t>not</w:t>
      </w:r>
      <w:r>
        <w:t xml:space="preserve"> </w:t>
      </w:r>
      <w:r w:rsidR="00B94434">
        <w:t>encourage them to get vaccinated</w:t>
      </w:r>
      <w:r w:rsidR="00253BB4">
        <w:t xml:space="preserve">. 19% </w:t>
      </w:r>
      <w:r>
        <w:t xml:space="preserve">were </w:t>
      </w:r>
      <w:r w:rsidR="00253BB4">
        <w:t>unsure.</w:t>
      </w:r>
    </w:p>
    <w:p w14:paraId="1293B56C" w14:textId="6005F3F0" w:rsidR="00253BB4" w:rsidRDefault="00D040C3" w:rsidP="00253BB4">
      <w:pPr>
        <w:jc w:val="center"/>
      </w:pPr>
      <w:r>
        <w:rPr>
          <w:noProof/>
        </w:rPr>
        <mc:AlternateContent>
          <mc:Choice Requires="wps">
            <w:drawing>
              <wp:anchor distT="0" distB="0" distL="114300" distR="114300" simplePos="0" relativeHeight="251793408" behindDoc="0" locked="0" layoutInCell="1" allowOverlap="1" wp14:anchorId="0560D0A1" wp14:editId="0E2B0927">
                <wp:simplePos x="0" y="0"/>
                <wp:positionH relativeFrom="column">
                  <wp:posOffset>3609975</wp:posOffset>
                </wp:positionH>
                <wp:positionV relativeFrom="paragraph">
                  <wp:posOffset>1043304</wp:posOffset>
                </wp:positionV>
                <wp:extent cx="1409700" cy="1228725"/>
                <wp:effectExtent l="0" t="0" r="19050" b="28575"/>
                <wp:wrapNone/>
                <wp:docPr id="84" name="Rectangle 84"/>
                <wp:cNvGraphicFramePr/>
                <a:graphic xmlns:a="http://schemas.openxmlformats.org/drawingml/2006/main">
                  <a:graphicData uri="http://schemas.microsoft.com/office/word/2010/wordprocessingShape">
                    <wps:wsp>
                      <wps:cNvSpPr/>
                      <wps:spPr>
                        <a:xfrm>
                          <a:off x="0" y="0"/>
                          <a:ext cx="1409700" cy="1228725"/>
                        </a:xfrm>
                        <a:prstGeom prst="rect">
                          <a:avLst/>
                        </a:prstGeom>
                        <a:noFill/>
                        <a:ln w="25400" cap="flat" cmpd="sng" algn="ctr">
                          <a:solidFill>
                            <a:schemeClr val="tx1">
                              <a:lumMod val="50000"/>
                              <a:lumOff val="50000"/>
                            </a:schemeClr>
                          </a:solidFill>
                          <a:prstDash val="solid"/>
                        </a:ln>
                        <a:effectLst/>
                      </wps:spPr>
                      <wps:txbx>
                        <w:txbxContent>
                          <w:p w14:paraId="6C8CCF9A" w14:textId="16554580" w:rsidR="000B5187" w:rsidRPr="00903368" w:rsidRDefault="000B5187" w:rsidP="00D040C3">
                            <w:pPr>
                              <w:spacing w:after="0"/>
                              <w:ind w:left="0"/>
                              <w:jc w:val="center"/>
                              <w:rPr>
                                <w:b/>
                                <w:bCs/>
                                <w:color w:val="595959" w:themeColor="text1" w:themeTint="A6"/>
                                <w:sz w:val="20"/>
                                <w:szCs w:val="20"/>
                                <w:u w:val="single"/>
                                <w:lang w:val="en-AU"/>
                              </w:rPr>
                            </w:pPr>
                            <w:r w:rsidRPr="00903368">
                              <w:rPr>
                                <w:b/>
                                <w:bCs/>
                                <w:color w:val="595959" w:themeColor="text1" w:themeTint="A6"/>
                                <w:sz w:val="20"/>
                                <w:szCs w:val="20"/>
                                <w:u w:val="single"/>
                                <w:lang w:val="en-AU"/>
                              </w:rPr>
                              <w:t xml:space="preserve">LIKELY </w:t>
                            </w:r>
                          </w:p>
                          <w:p w14:paraId="0A73D796" w14:textId="02720DEC" w:rsidR="000B5187" w:rsidRPr="00903368" w:rsidRDefault="000B5187" w:rsidP="00D040C3">
                            <w:pPr>
                              <w:spacing w:after="0"/>
                              <w:ind w:left="0"/>
                              <w:jc w:val="center"/>
                              <w:rPr>
                                <w:b/>
                                <w:bCs/>
                                <w:sz w:val="20"/>
                                <w:szCs w:val="20"/>
                                <w:lang w:val="en-AU"/>
                              </w:rPr>
                            </w:pPr>
                            <w:r w:rsidRPr="00903368">
                              <w:rPr>
                                <w:b/>
                                <w:bCs/>
                                <w:color w:val="595959" w:themeColor="text1" w:themeTint="A6"/>
                                <w:sz w:val="20"/>
                                <w:szCs w:val="20"/>
                                <w:u w:val="single"/>
                                <w:lang w:val="en-AU"/>
                              </w:rPr>
                              <w:t>to have an impact</w:t>
                            </w:r>
                            <w:r w:rsidRPr="00903368">
                              <w:rPr>
                                <w:b/>
                                <w:bCs/>
                                <w:sz w:val="20"/>
                                <w:szCs w:val="20"/>
                                <w:lang w:val="en-AU"/>
                              </w:rPr>
                              <w:t>:</w:t>
                            </w:r>
                          </w:p>
                          <w:p w14:paraId="19225C74" w14:textId="2D1D0A62" w:rsidR="000B5187" w:rsidRPr="00903368" w:rsidRDefault="000B5187" w:rsidP="00D040C3">
                            <w:pPr>
                              <w:spacing w:after="0"/>
                              <w:ind w:left="0"/>
                              <w:rPr>
                                <w:b/>
                                <w:bCs/>
                                <w:color w:val="365F91" w:themeColor="accent1" w:themeShade="BF"/>
                                <w:sz w:val="20"/>
                                <w:szCs w:val="20"/>
                                <w:lang w:val="en-AU"/>
                              </w:rPr>
                            </w:pPr>
                            <w:r w:rsidRPr="00903368">
                              <w:rPr>
                                <w:b/>
                                <w:bCs/>
                                <w:color w:val="365F91" w:themeColor="accent1" w:themeShade="BF"/>
                                <w:sz w:val="20"/>
                                <w:szCs w:val="20"/>
                                <w:lang w:val="en-AU"/>
                              </w:rPr>
                              <w:t>Overall: 21%</w:t>
                            </w:r>
                          </w:p>
                          <w:p w14:paraId="56418224" w14:textId="07056F43" w:rsidR="000B5187" w:rsidRPr="00903368" w:rsidRDefault="000B5187" w:rsidP="00D040C3">
                            <w:pPr>
                              <w:spacing w:after="0"/>
                              <w:ind w:left="0"/>
                              <w:rPr>
                                <w:b/>
                                <w:bCs/>
                                <w:color w:val="E36C0A" w:themeColor="accent6" w:themeShade="BF"/>
                                <w:sz w:val="20"/>
                                <w:szCs w:val="20"/>
                                <w:lang w:val="en-AU"/>
                              </w:rPr>
                            </w:pPr>
                            <w:r w:rsidRPr="00903368">
                              <w:rPr>
                                <w:b/>
                                <w:bCs/>
                                <w:color w:val="E36C0A" w:themeColor="accent6" w:themeShade="BF"/>
                                <w:sz w:val="20"/>
                                <w:szCs w:val="20"/>
                                <w:lang w:val="en-AU"/>
                              </w:rPr>
                              <w:t>Total “Likely”: 69%</w:t>
                            </w:r>
                          </w:p>
                          <w:p w14:paraId="2A2A7B2B" w14:textId="2B016499" w:rsidR="000B5187" w:rsidRPr="00903368" w:rsidRDefault="000B5187" w:rsidP="00D040C3">
                            <w:pPr>
                              <w:spacing w:after="0"/>
                              <w:ind w:left="0"/>
                              <w:rPr>
                                <w:b/>
                                <w:bCs/>
                                <w:color w:val="7F7F7F" w:themeColor="text1" w:themeTint="80"/>
                                <w:sz w:val="20"/>
                                <w:szCs w:val="20"/>
                                <w:lang w:val="en-AU"/>
                              </w:rPr>
                            </w:pPr>
                            <w:r w:rsidRPr="00903368">
                              <w:rPr>
                                <w:b/>
                                <w:bCs/>
                                <w:color w:val="7F7F7F" w:themeColor="text1" w:themeTint="80"/>
                                <w:sz w:val="20"/>
                                <w:szCs w:val="20"/>
                                <w:lang w:val="en-AU"/>
                              </w:rPr>
                              <w:t>Total “Unlikely”: 0%</w:t>
                            </w:r>
                          </w:p>
                          <w:p w14:paraId="3AC3DD2A" w14:textId="360EEDA8" w:rsidR="000B5187" w:rsidRPr="00903368" w:rsidRDefault="000B5187" w:rsidP="00D040C3">
                            <w:pPr>
                              <w:spacing w:after="0"/>
                              <w:ind w:left="0"/>
                              <w:rPr>
                                <w:b/>
                                <w:bCs/>
                                <w:color w:val="E6AA00"/>
                                <w:sz w:val="20"/>
                                <w:szCs w:val="20"/>
                                <w:lang w:val="en-AU"/>
                              </w:rPr>
                            </w:pPr>
                            <w:r w:rsidRPr="00903368">
                              <w:rPr>
                                <w:b/>
                                <w:bCs/>
                                <w:color w:val="E6AA00"/>
                                <w:sz w:val="20"/>
                                <w:szCs w:val="20"/>
                                <w:lang w:val="en-AU"/>
                              </w:rPr>
                              <w:t>Unsure: 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0D0A1" id="Rectangle 84" o:spid="_x0000_s1042" style="position:absolute;left:0;text-align:left;margin-left:284.25pt;margin-top:82.15pt;width:111pt;height:96.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" filled="f" strokecolor="gray [1629]" strokeweight="2pt">
                <v:textbox>
                  <w:txbxContent>
                    <w:p w14:paraId="6C8CCF9A" w14:textId="16554580" w:rsidR="000B5187" w:rsidRPr="00903368" w:rsidRDefault="000B5187" w:rsidP="00D040C3">
                      <w:pPr>
                        <w:spacing w:after="0"/>
                        <w:ind w:left="0"/>
                        <w:jc w:val="center"/>
                        <w:rPr>
                          <w:b/>
                          <w:bCs/>
                          <w:color w:val="595959" w:themeColor="text1" w:themeTint="A6"/>
                          <w:sz w:val="20"/>
                          <w:szCs w:val="20"/>
                          <w:u w:val="single"/>
                          <w:lang w:val="en-AU"/>
                        </w:rPr>
                      </w:pPr>
                      <w:r w:rsidRPr="00903368">
                        <w:rPr>
                          <w:b/>
                          <w:bCs/>
                          <w:color w:val="595959" w:themeColor="text1" w:themeTint="A6"/>
                          <w:sz w:val="20"/>
                          <w:szCs w:val="20"/>
                          <w:u w:val="single"/>
                          <w:lang w:val="en-AU"/>
                        </w:rPr>
                        <w:t xml:space="preserve">LIKELY </w:t>
                      </w:r>
                    </w:p>
                    <w:p w14:paraId="0A73D796" w14:textId="02720DEC" w:rsidR="000B5187" w:rsidRPr="00903368" w:rsidRDefault="000B5187" w:rsidP="00D040C3">
                      <w:pPr>
                        <w:spacing w:after="0"/>
                        <w:ind w:left="0"/>
                        <w:jc w:val="center"/>
                        <w:rPr>
                          <w:b/>
                          <w:bCs/>
                          <w:sz w:val="20"/>
                          <w:szCs w:val="20"/>
                          <w:lang w:val="en-AU"/>
                        </w:rPr>
                      </w:pPr>
                      <w:r w:rsidRPr="00903368">
                        <w:rPr>
                          <w:b/>
                          <w:bCs/>
                          <w:color w:val="595959" w:themeColor="text1" w:themeTint="A6"/>
                          <w:sz w:val="20"/>
                          <w:szCs w:val="20"/>
                          <w:u w:val="single"/>
                          <w:lang w:val="en-AU"/>
                        </w:rPr>
                        <w:t>to have an impact</w:t>
                      </w:r>
                      <w:r w:rsidRPr="00903368">
                        <w:rPr>
                          <w:b/>
                          <w:bCs/>
                          <w:sz w:val="20"/>
                          <w:szCs w:val="20"/>
                          <w:lang w:val="en-AU"/>
                        </w:rPr>
                        <w:t>:</w:t>
                      </w:r>
                    </w:p>
                    <w:p w14:paraId="19225C74" w14:textId="2D1D0A62" w:rsidR="000B5187" w:rsidRPr="00903368" w:rsidRDefault="000B5187" w:rsidP="00D040C3">
                      <w:pPr>
                        <w:spacing w:after="0"/>
                        <w:ind w:left="0"/>
                        <w:rPr>
                          <w:b/>
                          <w:bCs/>
                          <w:color w:val="365F91" w:themeColor="accent1" w:themeShade="BF"/>
                          <w:sz w:val="20"/>
                          <w:szCs w:val="20"/>
                          <w:lang w:val="en-AU"/>
                        </w:rPr>
                      </w:pPr>
                      <w:r w:rsidRPr="00903368">
                        <w:rPr>
                          <w:b/>
                          <w:bCs/>
                          <w:color w:val="365F91" w:themeColor="accent1" w:themeShade="BF"/>
                          <w:sz w:val="20"/>
                          <w:szCs w:val="20"/>
                          <w:lang w:val="en-AU"/>
                        </w:rPr>
                        <w:t>Overall: 21%</w:t>
                      </w:r>
                    </w:p>
                    <w:p w14:paraId="56418224" w14:textId="07056F43" w:rsidR="000B5187" w:rsidRPr="00903368" w:rsidRDefault="000B5187" w:rsidP="00D040C3">
                      <w:pPr>
                        <w:spacing w:after="0"/>
                        <w:ind w:left="0"/>
                        <w:rPr>
                          <w:b/>
                          <w:bCs/>
                          <w:color w:val="E36C0A" w:themeColor="accent6" w:themeShade="BF"/>
                          <w:sz w:val="20"/>
                          <w:szCs w:val="20"/>
                          <w:lang w:val="en-AU"/>
                        </w:rPr>
                      </w:pPr>
                      <w:r w:rsidRPr="00903368">
                        <w:rPr>
                          <w:b/>
                          <w:bCs/>
                          <w:color w:val="E36C0A" w:themeColor="accent6" w:themeShade="BF"/>
                          <w:sz w:val="20"/>
                          <w:szCs w:val="20"/>
                          <w:lang w:val="en-AU"/>
                        </w:rPr>
                        <w:t>Total “Likely”: 69%</w:t>
                      </w:r>
                    </w:p>
                    <w:p w14:paraId="2A2A7B2B" w14:textId="2B016499" w:rsidR="000B5187" w:rsidRPr="00903368" w:rsidRDefault="000B5187" w:rsidP="00D040C3">
                      <w:pPr>
                        <w:spacing w:after="0"/>
                        <w:ind w:left="0"/>
                        <w:rPr>
                          <w:b/>
                          <w:bCs/>
                          <w:color w:val="7F7F7F" w:themeColor="text1" w:themeTint="80"/>
                          <w:sz w:val="20"/>
                          <w:szCs w:val="20"/>
                          <w:lang w:val="en-AU"/>
                        </w:rPr>
                      </w:pPr>
                      <w:r w:rsidRPr="00903368">
                        <w:rPr>
                          <w:b/>
                          <w:bCs/>
                          <w:color w:val="7F7F7F" w:themeColor="text1" w:themeTint="80"/>
                          <w:sz w:val="20"/>
                          <w:szCs w:val="20"/>
                          <w:lang w:val="en-AU"/>
                        </w:rPr>
                        <w:t>Total “Unlikely”: 0%</w:t>
                      </w:r>
                    </w:p>
                    <w:p w14:paraId="3AC3DD2A" w14:textId="360EEDA8" w:rsidR="000B5187" w:rsidRPr="00903368" w:rsidRDefault="000B5187" w:rsidP="00D040C3">
                      <w:pPr>
                        <w:spacing w:after="0"/>
                        <w:ind w:left="0"/>
                        <w:rPr>
                          <w:b/>
                          <w:bCs/>
                          <w:color w:val="E6AA00"/>
                          <w:sz w:val="20"/>
                          <w:szCs w:val="20"/>
                          <w:lang w:val="en-AU"/>
                        </w:rPr>
                      </w:pPr>
                      <w:r w:rsidRPr="00903368">
                        <w:rPr>
                          <w:b/>
                          <w:bCs/>
                          <w:color w:val="E6AA00"/>
                          <w:sz w:val="20"/>
                          <w:szCs w:val="20"/>
                          <w:lang w:val="en-AU"/>
                        </w:rPr>
                        <w:t>Unsure: 19%</w:t>
                      </w:r>
                    </w:p>
                  </w:txbxContent>
                </v:textbox>
              </v:rect>
            </w:pict>
          </mc:Fallback>
        </mc:AlternateContent>
      </w:r>
      <w:r>
        <w:rPr>
          <w:noProof/>
        </w:rPr>
        <mc:AlternateContent>
          <mc:Choice Requires="wps">
            <w:drawing>
              <wp:anchor distT="0" distB="0" distL="114300" distR="114300" simplePos="0" relativeHeight="251789312" behindDoc="0" locked="0" layoutInCell="1" allowOverlap="1" wp14:anchorId="52D316A5" wp14:editId="14941065">
                <wp:simplePos x="0" y="0"/>
                <wp:positionH relativeFrom="column">
                  <wp:posOffset>4333875</wp:posOffset>
                </wp:positionH>
                <wp:positionV relativeFrom="paragraph">
                  <wp:posOffset>2814955</wp:posOffset>
                </wp:positionV>
                <wp:extent cx="1400175" cy="1247775"/>
                <wp:effectExtent l="0" t="0" r="28575" b="28575"/>
                <wp:wrapNone/>
                <wp:docPr id="55" name="Rectangle 55"/>
                <wp:cNvGraphicFramePr/>
                <a:graphic xmlns:a="http://schemas.openxmlformats.org/drawingml/2006/main">
                  <a:graphicData uri="http://schemas.microsoft.com/office/word/2010/wordprocessingShape">
                    <wps:wsp>
                      <wps:cNvSpPr/>
                      <wps:spPr>
                        <a:xfrm>
                          <a:off x="0" y="0"/>
                          <a:ext cx="1400175" cy="1247775"/>
                        </a:xfrm>
                        <a:prstGeom prst="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4AFA26" w14:textId="77777777" w:rsidR="000B5187" w:rsidRPr="00903368" w:rsidRDefault="000B5187" w:rsidP="00AF5634">
                            <w:pPr>
                              <w:spacing w:after="0"/>
                              <w:ind w:left="0"/>
                              <w:jc w:val="center"/>
                              <w:rPr>
                                <w:b/>
                                <w:bCs/>
                                <w:color w:val="595959" w:themeColor="text1" w:themeTint="A6"/>
                                <w:sz w:val="20"/>
                                <w:szCs w:val="20"/>
                                <w:u w:val="single"/>
                                <w:lang w:val="en-AU"/>
                              </w:rPr>
                            </w:pPr>
                            <w:r w:rsidRPr="00903368">
                              <w:rPr>
                                <w:b/>
                                <w:bCs/>
                                <w:color w:val="595959" w:themeColor="text1" w:themeTint="A6"/>
                                <w:sz w:val="20"/>
                                <w:szCs w:val="20"/>
                                <w:u w:val="single"/>
                                <w:lang w:val="en-AU"/>
                              </w:rPr>
                              <w:t xml:space="preserve">UNLIKELY </w:t>
                            </w:r>
                          </w:p>
                          <w:p w14:paraId="27C270B1" w14:textId="7EB053BE" w:rsidR="000B5187" w:rsidRPr="00903368" w:rsidRDefault="000B5187" w:rsidP="00AF5634">
                            <w:pPr>
                              <w:spacing w:after="0"/>
                              <w:ind w:left="0"/>
                              <w:jc w:val="center"/>
                              <w:rPr>
                                <w:b/>
                                <w:bCs/>
                                <w:color w:val="595959" w:themeColor="text1" w:themeTint="A6"/>
                                <w:sz w:val="20"/>
                                <w:szCs w:val="20"/>
                                <w:lang w:val="en-AU"/>
                              </w:rPr>
                            </w:pPr>
                            <w:r w:rsidRPr="00903368">
                              <w:rPr>
                                <w:b/>
                                <w:bCs/>
                                <w:color w:val="595959" w:themeColor="text1" w:themeTint="A6"/>
                                <w:sz w:val="20"/>
                                <w:szCs w:val="20"/>
                                <w:u w:val="single"/>
                                <w:lang w:val="en-AU"/>
                              </w:rPr>
                              <w:t>TO HAVE AN IMPACT</w:t>
                            </w:r>
                          </w:p>
                          <w:p w14:paraId="2FAB0A75" w14:textId="1EE83FA0" w:rsidR="000B5187" w:rsidRPr="00903368" w:rsidRDefault="000B5187" w:rsidP="00AF5634">
                            <w:pPr>
                              <w:spacing w:after="0"/>
                              <w:ind w:left="0"/>
                              <w:rPr>
                                <w:b/>
                                <w:bCs/>
                                <w:color w:val="365F91" w:themeColor="accent1" w:themeShade="BF"/>
                                <w:sz w:val="20"/>
                                <w:szCs w:val="20"/>
                                <w:lang w:val="en-AU"/>
                              </w:rPr>
                            </w:pPr>
                            <w:r w:rsidRPr="00903368">
                              <w:rPr>
                                <w:b/>
                                <w:bCs/>
                                <w:color w:val="365F91" w:themeColor="accent1" w:themeShade="BF"/>
                                <w:sz w:val="20"/>
                                <w:szCs w:val="20"/>
                                <w:lang w:val="en-AU"/>
                              </w:rPr>
                              <w:t>Overall: 60%</w:t>
                            </w:r>
                          </w:p>
                          <w:p w14:paraId="4EDDAD5F" w14:textId="6450A2C3" w:rsidR="000B5187" w:rsidRPr="00903368" w:rsidRDefault="000B5187" w:rsidP="00AF5634">
                            <w:pPr>
                              <w:spacing w:after="0"/>
                              <w:ind w:left="0"/>
                              <w:rPr>
                                <w:b/>
                                <w:bCs/>
                                <w:color w:val="E36C0A" w:themeColor="accent6" w:themeShade="BF"/>
                                <w:sz w:val="20"/>
                                <w:szCs w:val="20"/>
                                <w:lang w:val="en-AU"/>
                              </w:rPr>
                            </w:pPr>
                            <w:r w:rsidRPr="00903368">
                              <w:rPr>
                                <w:b/>
                                <w:bCs/>
                                <w:color w:val="E36C0A" w:themeColor="accent6" w:themeShade="BF"/>
                                <w:sz w:val="20"/>
                                <w:szCs w:val="20"/>
                                <w:lang w:val="en-AU"/>
                              </w:rPr>
                              <w:t>Total “Likely”: 31%</w:t>
                            </w:r>
                          </w:p>
                          <w:p w14:paraId="70CBBFB2" w14:textId="64097C15" w:rsidR="000B5187" w:rsidRPr="00903368" w:rsidRDefault="000B5187" w:rsidP="00AF5634">
                            <w:pPr>
                              <w:spacing w:after="0"/>
                              <w:ind w:left="0"/>
                              <w:rPr>
                                <w:b/>
                                <w:bCs/>
                                <w:color w:val="808080" w:themeColor="background1" w:themeShade="80"/>
                                <w:sz w:val="20"/>
                                <w:szCs w:val="20"/>
                                <w:lang w:val="en-AU"/>
                              </w:rPr>
                            </w:pPr>
                            <w:r w:rsidRPr="00903368">
                              <w:rPr>
                                <w:b/>
                                <w:bCs/>
                                <w:color w:val="808080" w:themeColor="background1" w:themeShade="80"/>
                                <w:sz w:val="20"/>
                                <w:szCs w:val="20"/>
                                <w:lang w:val="en-AU"/>
                              </w:rPr>
                              <w:t>Total “Unlikely”: 88%</w:t>
                            </w:r>
                          </w:p>
                          <w:p w14:paraId="178F71B2" w14:textId="283FCB20" w:rsidR="000B5187" w:rsidRPr="00903368" w:rsidRDefault="000B5187" w:rsidP="00AF5634">
                            <w:pPr>
                              <w:spacing w:after="0"/>
                              <w:ind w:left="0"/>
                              <w:rPr>
                                <w:b/>
                                <w:bCs/>
                                <w:color w:val="E6AA00"/>
                                <w:sz w:val="20"/>
                                <w:szCs w:val="20"/>
                                <w:lang w:val="en-AU"/>
                              </w:rPr>
                            </w:pPr>
                            <w:r w:rsidRPr="00903368">
                              <w:rPr>
                                <w:b/>
                                <w:bCs/>
                                <w:color w:val="E6AA00"/>
                                <w:sz w:val="20"/>
                                <w:szCs w:val="20"/>
                                <w:lang w:val="en-AU"/>
                              </w:rPr>
                              <w:t>Unsure: 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316A5" id="Rectangle 55" o:spid="_x0000_s1043" style="position:absolute;left:0;text-align:left;margin-left:341.25pt;margin-top:221.65pt;width:110.25pt;height:98.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" filled="f" strokecolor="gray [1629]" strokeweight="2pt">
                <v:textbox>
                  <w:txbxContent>
                    <w:p w14:paraId="734AFA26" w14:textId="77777777" w:rsidR="000B5187" w:rsidRPr="00903368" w:rsidRDefault="000B5187" w:rsidP="00AF5634">
                      <w:pPr>
                        <w:spacing w:after="0"/>
                        <w:ind w:left="0"/>
                        <w:jc w:val="center"/>
                        <w:rPr>
                          <w:b/>
                          <w:bCs/>
                          <w:color w:val="595959" w:themeColor="text1" w:themeTint="A6"/>
                          <w:sz w:val="20"/>
                          <w:szCs w:val="20"/>
                          <w:u w:val="single"/>
                          <w:lang w:val="en-AU"/>
                        </w:rPr>
                      </w:pPr>
                      <w:r w:rsidRPr="00903368">
                        <w:rPr>
                          <w:b/>
                          <w:bCs/>
                          <w:color w:val="595959" w:themeColor="text1" w:themeTint="A6"/>
                          <w:sz w:val="20"/>
                          <w:szCs w:val="20"/>
                          <w:u w:val="single"/>
                          <w:lang w:val="en-AU"/>
                        </w:rPr>
                        <w:t xml:space="preserve">UNLIKELY </w:t>
                      </w:r>
                    </w:p>
                    <w:p w14:paraId="27C270B1" w14:textId="7EB053BE" w:rsidR="000B5187" w:rsidRPr="00903368" w:rsidRDefault="000B5187" w:rsidP="00AF5634">
                      <w:pPr>
                        <w:spacing w:after="0"/>
                        <w:ind w:left="0"/>
                        <w:jc w:val="center"/>
                        <w:rPr>
                          <w:b/>
                          <w:bCs/>
                          <w:color w:val="595959" w:themeColor="text1" w:themeTint="A6"/>
                          <w:sz w:val="20"/>
                          <w:szCs w:val="20"/>
                          <w:lang w:val="en-AU"/>
                        </w:rPr>
                      </w:pPr>
                      <w:r w:rsidRPr="00903368">
                        <w:rPr>
                          <w:b/>
                          <w:bCs/>
                          <w:color w:val="595959" w:themeColor="text1" w:themeTint="A6"/>
                          <w:sz w:val="20"/>
                          <w:szCs w:val="20"/>
                          <w:u w:val="single"/>
                          <w:lang w:val="en-AU"/>
                        </w:rPr>
                        <w:t>TO HAVE AN IMPACT</w:t>
                      </w:r>
                    </w:p>
                    <w:p w14:paraId="2FAB0A75" w14:textId="1EE83FA0" w:rsidR="000B5187" w:rsidRPr="00903368" w:rsidRDefault="000B5187" w:rsidP="00AF5634">
                      <w:pPr>
                        <w:spacing w:after="0"/>
                        <w:ind w:left="0"/>
                        <w:rPr>
                          <w:b/>
                          <w:bCs/>
                          <w:color w:val="365F91" w:themeColor="accent1" w:themeShade="BF"/>
                          <w:sz w:val="20"/>
                          <w:szCs w:val="20"/>
                          <w:lang w:val="en-AU"/>
                        </w:rPr>
                      </w:pPr>
                      <w:r w:rsidRPr="00903368">
                        <w:rPr>
                          <w:b/>
                          <w:bCs/>
                          <w:color w:val="365F91" w:themeColor="accent1" w:themeShade="BF"/>
                          <w:sz w:val="20"/>
                          <w:szCs w:val="20"/>
                          <w:lang w:val="en-AU"/>
                        </w:rPr>
                        <w:t>Overall: 60%</w:t>
                      </w:r>
                    </w:p>
                    <w:p w14:paraId="4EDDAD5F" w14:textId="6450A2C3" w:rsidR="000B5187" w:rsidRPr="00903368" w:rsidRDefault="000B5187" w:rsidP="00AF5634">
                      <w:pPr>
                        <w:spacing w:after="0"/>
                        <w:ind w:left="0"/>
                        <w:rPr>
                          <w:b/>
                          <w:bCs/>
                          <w:color w:val="E36C0A" w:themeColor="accent6" w:themeShade="BF"/>
                          <w:sz w:val="20"/>
                          <w:szCs w:val="20"/>
                          <w:lang w:val="en-AU"/>
                        </w:rPr>
                      </w:pPr>
                      <w:r w:rsidRPr="00903368">
                        <w:rPr>
                          <w:b/>
                          <w:bCs/>
                          <w:color w:val="E36C0A" w:themeColor="accent6" w:themeShade="BF"/>
                          <w:sz w:val="20"/>
                          <w:szCs w:val="20"/>
                          <w:lang w:val="en-AU"/>
                        </w:rPr>
                        <w:t>Total “Likely”: 31%</w:t>
                      </w:r>
                    </w:p>
                    <w:p w14:paraId="70CBBFB2" w14:textId="64097C15" w:rsidR="000B5187" w:rsidRPr="00903368" w:rsidRDefault="000B5187" w:rsidP="00AF5634">
                      <w:pPr>
                        <w:spacing w:after="0"/>
                        <w:ind w:left="0"/>
                        <w:rPr>
                          <w:b/>
                          <w:bCs/>
                          <w:color w:val="808080" w:themeColor="background1" w:themeShade="80"/>
                          <w:sz w:val="20"/>
                          <w:szCs w:val="20"/>
                          <w:lang w:val="en-AU"/>
                        </w:rPr>
                      </w:pPr>
                      <w:r w:rsidRPr="00903368">
                        <w:rPr>
                          <w:b/>
                          <w:bCs/>
                          <w:color w:val="808080" w:themeColor="background1" w:themeShade="80"/>
                          <w:sz w:val="20"/>
                          <w:szCs w:val="20"/>
                          <w:lang w:val="en-AU"/>
                        </w:rPr>
                        <w:t>Total “Unlikely”: 88%</w:t>
                      </w:r>
                    </w:p>
                    <w:p w14:paraId="178F71B2" w14:textId="283FCB20" w:rsidR="000B5187" w:rsidRPr="00903368" w:rsidRDefault="000B5187" w:rsidP="00AF5634">
                      <w:pPr>
                        <w:spacing w:after="0"/>
                        <w:ind w:left="0"/>
                        <w:rPr>
                          <w:b/>
                          <w:bCs/>
                          <w:color w:val="E6AA00"/>
                          <w:sz w:val="20"/>
                          <w:szCs w:val="20"/>
                          <w:lang w:val="en-AU"/>
                        </w:rPr>
                      </w:pPr>
                      <w:r w:rsidRPr="00903368">
                        <w:rPr>
                          <w:b/>
                          <w:bCs/>
                          <w:color w:val="E6AA00"/>
                          <w:sz w:val="20"/>
                          <w:szCs w:val="20"/>
                          <w:lang w:val="en-AU"/>
                        </w:rPr>
                        <w:t>Unsure: 28%</w:t>
                      </w:r>
                    </w:p>
                  </w:txbxContent>
                </v:textbox>
              </v:rect>
            </w:pict>
          </mc:Fallback>
        </mc:AlternateContent>
      </w:r>
      <w:r>
        <w:rPr>
          <w:noProof/>
        </w:rPr>
        <mc:AlternateContent>
          <mc:Choice Requires="wps">
            <w:drawing>
              <wp:anchor distT="0" distB="0" distL="114300" distR="114300" simplePos="0" relativeHeight="251791360" behindDoc="0" locked="0" layoutInCell="1" allowOverlap="1" wp14:anchorId="684F3805" wp14:editId="28ED58CA">
                <wp:simplePos x="0" y="0"/>
                <wp:positionH relativeFrom="column">
                  <wp:posOffset>3429000</wp:posOffset>
                </wp:positionH>
                <wp:positionV relativeFrom="paragraph">
                  <wp:posOffset>938530</wp:posOffset>
                </wp:positionV>
                <wp:extent cx="45719" cy="1524000"/>
                <wp:effectExtent l="0" t="0" r="0" b="0"/>
                <wp:wrapNone/>
                <wp:docPr id="58" name="Rectangle 58"/>
                <wp:cNvGraphicFramePr/>
                <a:graphic xmlns:a="http://schemas.openxmlformats.org/drawingml/2006/main">
                  <a:graphicData uri="http://schemas.microsoft.com/office/word/2010/wordprocessingShape">
                    <wps:wsp>
                      <wps:cNvSpPr/>
                      <wps:spPr>
                        <a:xfrm>
                          <a:off x="0" y="0"/>
                          <a:ext cx="45719" cy="1524000"/>
                        </a:xfrm>
                        <a:prstGeom prst="rect">
                          <a:avLst/>
                        </a:prstGeom>
                        <a:solidFill>
                          <a:schemeClr val="tx1">
                            <a:lumMod val="50000"/>
                            <a:lumOff val="5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w14:anchorId="44BCA031" id="Rectangle 58" o:spid="_x0000_s1026" style="position:absolute;margin-left:270pt;margin-top:73.9pt;width:3.6pt;height:120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" fillcolor="gray [1629]" stroked="f" strokeweight="2pt"/>
            </w:pict>
          </mc:Fallback>
        </mc:AlternateContent>
      </w:r>
      <w:r>
        <w:rPr>
          <w:noProof/>
        </w:rPr>
        <mc:AlternateContent>
          <mc:Choice Requires="wps">
            <w:drawing>
              <wp:anchor distT="0" distB="0" distL="114300" distR="114300" simplePos="0" relativeHeight="251788288" behindDoc="0" locked="0" layoutInCell="1" allowOverlap="1" wp14:anchorId="20F84A64" wp14:editId="63B3CAA7">
                <wp:simplePos x="0" y="0"/>
                <wp:positionH relativeFrom="column">
                  <wp:posOffset>4228466</wp:posOffset>
                </wp:positionH>
                <wp:positionV relativeFrom="paragraph">
                  <wp:posOffset>2633980</wp:posOffset>
                </wp:positionV>
                <wp:extent cx="45719" cy="1524000"/>
                <wp:effectExtent l="0" t="0" r="0" b="0"/>
                <wp:wrapNone/>
                <wp:docPr id="54" name="Rectangle 54"/>
                <wp:cNvGraphicFramePr/>
                <a:graphic xmlns:a="http://schemas.openxmlformats.org/drawingml/2006/main">
                  <a:graphicData uri="http://schemas.microsoft.com/office/word/2010/wordprocessingShape">
                    <wps:wsp>
                      <wps:cNvSpPr/>
                      <wps:spPr>
                        <a:xfrm>
                          <a:off x="0" y="0"/>
                          <a:ext cx="45719" cy="152400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w14:anchorId="106D8C80" id="Rectangle 54" o:spid="_x0000_s1026" style="position:absolute;margin-left:332.95pt;margin-top:207.4pt;width:3.6pt;height:120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" fillcolor="gray [1629]" stroked="f" strokeweight="2pt"/>
            </w:pict>
          </mc:Fallback>
        </mc:AlternateContent>
      </w:r>
      <w:r w:rsidR="00AF5634">
        <w:rPr>
          <w:noProof/>
        </w:rPr>
        <w:drawing>
          <wp:inline distT="0" distB="0" distL="0" distR="0" wp14:anchorId="60431665" wp14:editId="760BAC6B">
            <wp:extent cx="5105400" cy="516709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11594" cy="5173364"/>
                    </a:xfrm>
                    <a:prstGeom prst="rect">
                      <a:avLst/>
                    </a:prstGeom>
                    <a:noFill/>
                  </pic:spPr>
                </pic:pic>
              </a:graphicData>
            </a:graphic>
          </wp:inline>
        </w:drawing>
      </w:r>
    </w:p>
    <w:p w14:paraId="4E784291" w14:textId="3B6A6ACA" w:rsidR="001C7497" w:rsidRDefault="00653F68" w:rsidP="00707236">
      <w:pPr>
        <w:jc w:val="center"/>
      </w:pPr>
      <w:r w:rsidRPr="00653F68">
        <w:rPr>
          <w:i/>
          <w:iCs/>
          <w:sz w:val="18"/>
          <w:szCs w:val="18"/>
        </w:rPr>
        <w:t>Base: unvaccinated</w:t>
      </w:r>
      <w:r w:rsidR="0078248D">
        <w:rPr>
          <w:i/>
          <w:iCs/>
          <w:sz w:val="18"/>
          <w:szCs w:val="18"/>
        </w:rPr>
        <w:t xml:space="preserve">, not </w:t>
      </w:r>
      <w:r w:rsidR="00B94434">
        <w:rPr>
          <w:i/>
          <w:iCs/>
          <w:sz w:val="18"/>
          <w:szCs w:val="18"/>
        </w:rPr>
        <w:t>booked</w:t>
      </w:r>
      <w:r w:rsidRPr="00653F68">
        <w:rPr>
          <w:i/>
          <w:iCs/>
          <w:sz w:val="18"/>
          <w:szCs w:val="18"/>
        </w:rPr>
        <w:t xml:space="preserve"> n=</w:t>
      </w:r>
      <w:r w:rsidR="00253BB4" w:rsidRPr="00653F68">
        <w:rPr>
          <w:i/>
          <w:iCs/>
          <w:sz w:val="18"/>
          <w:szCs w:val="18"/>
        </w:rPr>
        <w:t>96</w:t>
      </w:r>
      <w:r w:rsidR="001C7497">
        <w:br w:type="page"/>
      </w:r>
    </w:p>
    <w:p w14:paraId="31192D48" w14:textId="77777777" w:rsidR="00A23D5D" w:rsidRDefault="00A23D5D" w:rsidP="001C7497">
      <w:pPr>
        <w:spacing w:after="0"/>
      </w:pPr>
    </w:p>
    <w:p w14:paraId="2666A8F2" w14:textId="77777777" w:rsidR="00A23D5D" w:rsidRDefault="00A23D5D" w:rsidP="001C7497">
      <w:pPr>
        <w:spacing w:after="0"/>
      </w:pPr>
    </w:p>
    <w:p w14:paraId="0D44E20F" w14:textId="77777777" w:rsidR="00A23D5D" w:rsidRDefault="00A23D5D" w:rsidP="001C7497">
      <w:pPr>
        <w:spacing w:after="0"/>
      </w:pPr>
    </w:p>
    <w:p w14:paraId="2D097ED1" w14:textId="1F38AA7A" w:rsidR="001C7497" w:rsidRPr="001C7497" w:rsidRDefault="00D92C67" w:rsidP="001C7497">
      <w:pPr>
        <w:spacing w:after="0"/>
      </w:pPr>
      <w:r>
        <w:t xml:space="preserve">Being able to </w:t>
      </w:r>
      <w:r w:rsidR="000F070C">
        <w:t>go</w:t>
      </w:r>
      <w:r w:rsidR="00702056">
        <w:t xml:space="preserve"> at the same time as </w:t>
      </w:r>
      <w:r>
        <w:t xml:space="preserve">whanau/ family is likely to </w:t>
      </w:r>
      <w:r w:rsidR="008E7B77">
        <w:t xml:space="preserve">encourage </w:t>
      </w:r>
      <w:r w:rsidR="0038350F">
        <w:t xml:space="preserve">an additional </w:t>
      </w:r>
      <w:r w:rsidR="00481C65">
        <w:t>7,700 Māori</w:t>
      </w:r>
      <w:r w:rsidR="008E7B77">
        <w:t xml:space="preserve"> aged 18+</w:t>
      </w:r>
      <w:r w:rsidR="001C7497">
        <w:t xml:space="preserve"> </w:t>
      </w:r>
      <w:r w:rsidR="008E7B77">
        <w:t xml:space="preserve">to </w:t>
      </w:r>
      <w:r w:rsidR="000F070C">
        <w:t>get vaccinated</w:t>
      </w:r>
      <w:r w:rsidR="0038350F">
        <w:t xml:space="preserve"> and may encourage 28,900 to accelerate their vaccination timing</w:t>
      </w:r>
      <w:r w:rsidR="008E7B77">
        <w:t xml:space="preserve"> </w:t>
      </w:r>
      <w:r w:rsidR="001C7497">
        <w:t>:</w:t>
      </w:r>
    </w:p>
    <w:p w14:paraId="681A88FF" w14:textId="77777777" w:rsidR="001C7497" w:rsidRPr="001C7497" w:rsidRDefault="001C7497" w:rsidP="001C7497">
      <w:pPr>
        <w:spacing w:after="0"/>
      </w:pPr>
    </w:p>
    <w:tbl>
      <w:tblPr>
        <w:tblW w:w="6858" w:type="dxa"/>
        <w:jc w:val="center"/>
        <w:tblLook w:val="04A0" w:firstRow="1" w:lastRow="0" w:firstColumn="1" w:lastColumn="0" w:noHBand="0" w:noVBand="1"/>
      </w:tblPr>
      <w:tblGrid>
        <w:gridCol w:w="4106"/>
        <w:gridCol w:w="1322"/>
        <w:gridCol w:w="1417"/>
        <w:gridCol w:w="13"/>
      </w:tblGrid>
      <w:tr w:rsidR="00D040C3" w:rsidRPr="00D040C3" w14:paraId="0823B114" w14:textId="77777777" w:rsidTr="001C7497">
        <w:trPr>
          <w:trHeight w:val="255"/>
          <w:jc w:val="center"/>
        </w:trPr>
        <w:tc>
          <w:tcPr>
            <w:tcW w:w="4106" w:type="dxa"/>
            <w:vMerge w:val="restart"/>
            <w:tcBorders>
              <w:top w:val="single" w:sz="4" w:space="0" w:color="auto"/>
              <w:left w:val="single" w:sz="4" w:space="0" w:color="auto"/>
              <w:bottom w:val="single" w:sz="4" w:space="0" w:color="auto"/>
              <w:right w:val="nil"/>
            </w:tcBorders>
            <w:shd w:val="clear" w:color="000000" w:fill="4472C4"/>
            <w:vAlign w:val="center"/>
            <w:hideMark/>
          </w:tcPr>
          <w:p w14:paraId="3903938B" w14:textId="77777777" w:rsidR="00D040C3" w:rsidRPr="00D040C3" w:rsidRDefault="00D040C3" w:rsidP="00D040C3">
            <w:pPr>
              <w:spacing w:after="0" w:line="240" w:lineRule="auto"/>
              <w:ind w:left="0"/>
              <w:rPr>
                <w:rFonts w:ascii="Calibri" w:eastAsia="Times New Roman" w:hAnsi="Calibri" w:cs="Calibri"/>
                <w:b/>
                <w:bCs/>
                <w:color w:val="FFFFFF"/>
                <w:sz w:val="20"/>
                <w:szCs w:val="20"/>
                <w:lang w:eastAsia="en-NZ"/>
              </w:rPr>
            </w:pPr>
            <w:r w:rsidRPr="00D040C3">
              <w:rPr>
                <w:rFonts w:ascii="Calibri" w:eastAsia="Times New Roman" w:hAnsi="Calibri" w:cs="Calibri"/>
                <w:b/>
                <w:bCs/>
                <w:color w:val="FFFFFF"/>
                <w:sz w:val="20"/>
                <w:szCs w:val="20"/>
                <w:lang w:eastAsia="en-NZ"/>
              </w:rPr>
              <w:t>Able to get a vaccine at the same time as whānau/family</w:t>
            </w:r>
          </w:p>
        </w:tc>
        <w:tc>
          <w:tcPr>
            <w:tcW w:w="2752" w:type="dxa"/>
            <w:gridSpan w:val="3"/>
            <w:tcBorders>
              <w:top w:val="single" w:sz="4" w:space="0" w:color="auto"/>
              <w:left w:val="single" w:sz="4" w:space="0" w:color="FFFFFF"/>
              <w:bottom w:val="single" w:sz="4" w:space="0" w:color="FFFFFF"/>
              <w:right w:val="single" w:sz="4" w:space="0" w:color="000000"/>
            </w:tcBorders>
            <w:shd w:val="clear" w:color="000000" w:fill="4472C4"/>
            <w:noWrap/>
            <w:vAlign w:val="center"/>
            <w:hideMark/>
          </w:tcPr>
          <w:p w14:paraId="59400599" w14:textId="77777777" w:rsidR="00D040C3" w:rsidRPr="00D040C3" w:rsidRDefault="00D040C3" w:rsidP="00D040C3">
            <w:pPr>
              <w:spacing w:after="0" w:line="240" w:lineRule="auto"/>
              <w:ind w:left="0"/>
              <w:jc w:val="center"/>
              <w:rPr>
                <w:rFonts w:ascii="Calibri" w:eastAsia="Times New Roman" w:hAnsi="Calibri" w:cs="Calibri"/>
                <w:b/>
                <w:bCs/>
                <w:color w:val="FFFFFF"/>
                <w:sz w:val="20"/>
                <w:szCs w:val="20"/>
                <w:lang w:eastAsia="en-NZ"/>
              </w:rPr>
            </w:pPr>
            <w:r w:rsidRPr="00D040C3">
              <w:rPr>
                <w:rFonts w:ascii="Calibri" w:eastAsia="Times New Roman" w:hAnsi="Calibri" w:cs="Calibri"/>
                <w:b/>
                <w:bCs/>
                <w:color w:val="FFFFFF"/>
                <w:sz w:val="20"/>
                <w:szCs w:val="20"/>
                <w:lang w:eastAsia="en-NZ"/>
              </w:rPr>
              <w:t>Incremental gain</w:t>
            </w:r>
          </w:p>
        </w:tc>
      </w:tr>
      <w:tr w:rsidR="00D040C3" w:rsidRPr="00D040C3" w14:paraId="7FEBFB44" w14:textId="77777777" w:rsidTr="001C7497">
        <w:trPr>
          <w:gridAfter w:val="1"/>
          <w:wAfter w:w="13" w:type="dxa"/>
          <w:trHeight w:val="255"/>
          <w:jc w:val="center"/>
        </w:trPr>
        <w:tc>
          <w:tcPr>
            <w:tcW w:w="4106" w:type="dxa"/>
            <w:vMerge/>
            <w:tcBorders>
              <w:top w:val="single" w:sz="4" w:space="0" w:color="auto"/>
              <w:left w:val="single" w:sz="4" w:space="0" w:color="auto"/>
              <w:bottom w:val="single" w:sz="4" w:space="0" w:color="auto"/>
              <w:right w:val="nil"/>
            </w:tcBorders>
            <w:vAlign w:val="center"/>
            <w:hideMark/>
          </w:tcPr>
          <w:p w14:paraId="5C4CEE5B" w14:textId="77777777" w:rsidR="00D040C3" w:rsidRPr="00D040C3" w:rsidRDefault="00D040C3" w:rsidP="00D040C3">
            <w:pPr>
              <w:spacing w:after="0" w:line="240" w:lineRule="auto"/>
              <w:ind w:left="0"/>
              <w:rPr>
                <w:rFonts w:ascii="Calibri" w:eastAsia="Times New Roman" w:hAnsi="Calibri" w:cs="Calibri"/>
                <w:b/>
                <w:bCs/>
                <w:color w:val="FFFFFF"/>
                <w:sz w:val="20"/>
                <w:szCs w:val="20"/>
                <w:lang w:eastAsia="en-NZ"/>
              </w:rPr>
            </w:pPr>
          </w:p>
        </w:tc>
        <w:tc>
          <w:tcPr>
            <w:tcW w:w="1322" w:type="dxa"/>
            <w:tcBorders>
              <w:top w:val="nil"/>
              <w:left w:val="single" w:sz="4" w:space="0" w:color="FFFFFF"/>
              <w:bottom w:val="single" w:sz="4" w:space="0" w:color="auto"/>
              <w:right w:val="single" w:sz="4" w:space="0" w:color="FFFFFF"/>
            </w:tcBorders>
            <w:shd w:val="clear" w:color="000000" w:fill="4472C4"/>
            <w:noWrap/>
            <w:vAlign w:val="center"/>
            <w:hideMark/>
          </w:tcPr>
          <w:p w14:paraId="0E610BB4" w14:textId="6DF24769" w:rsidR="00D040C3" w:rsidRPr="00D040C3" w:rsidRDefault="00D040C3" w:rsidP="00D040C3">
            <w:pPr>
              <w:spacing w:after="0" w:line="240" w:lineRule="auto"/>
              <w:ind w:left="0"/>
              <w:jc w:val="center"/>
              <w:rPr>
                <w:rFonts w:ascii="Calibri" w:eastAsia="Times New Roman" w:hAnsi="Calibri" w:cs="Calibri"/>
                <w:b/>
                <w:bCs/>
                <w:color w:val="FFFFFF"/>
                <w:sz w:val="20"/>
                <w:szCs w:val="20"/>
                <w:lang w:eastAsia="en-NZ"/>
              </w:rPr>
            </w:pPr>
            <w:r w:rsidRPr="00D040C3">
              <w:rPr>
                <w:rFonts w:ascii="Calibri" w:eastAsia="Times New Roman" w:hAnsi="Calibri" w:cs="Calibri"/>
                <w:b/>
                <w:bCs/>
                <w:color w:val="FFFFFF"/>
                <w:sz w:val="20"/>
                <w:szCs w:val="20"/>
                <w:lang w:eastAsia="en-NZ"/>
              </w:rPr>
              <w:t>%</w:t>
            </w:r>
            <w:r w:rsidR="001C7497">
              <w:rPr>
                <w:rFonts w:ascii="Calibri" w:eastAsia="Times New Roman" w:hAnsi="Calibri" w:cs="Calibri"/>
                <w:b/>
                <w:bCs/>
                <w:color w:val="FFFFFF"/>
                <w:sz w:val="20"/>
                <w:szCs w:val="20"/>
                <w:lang w:eastAsia="en-NZ"/>
              </w:rPr>
              <w:t xml:space="preserve"> 18+ Māori popn</w:t>
            </w:r>
          </w:p>
        </w:tc>
        <w:tc>
          <w:tcPr>
            <w:tcW w:w="1417" w:type="dxa"/>
            <w:tcBorders>
              <w:top w:val="nil"/>
              <w:left w:val="nil"/>
              <w:bottom w:val="single" w:sz="4" w:space="0" w:color="auto"/>
              <w:right w:val="single" w:sz="4" w:space="0" w:color="auto"/>
            </w:tcBorders>
            <w:shd w:val="clear" w:color="000000" w:fill="4472C4"/>
            <w:noWrap/>
            <w:vAlign w:val="center"/>
            <w:hideMark/>
          </w:tcPr>
          <w:p w14:paraId="3C0AA86C" w14:textId="77777777" w:rsidR="00D040C3" w:rsidRPr="00D040C3" w:rsidRDefault="00D040C3" w:rsidP="00D040C3">
            <w:pPr>
              <w:spacing w:after="0" w:line="240" w:lineRule="auto"/>
              <w:ind w:left="0"/>
              <w:jc w:val="center"/>
              <w:rPr>
                <w:rFonts w:ascii="Calibri" w:eastAsia="Times New Roman" w:hAnsi="Calibri" w:cs="Calibri"/>
                <w:b/>
                <w:bCs/>
                <w:color w:val="FFFFFF"/>
                <w:sz w:val="20"/>
                <w:szCs w:val="20"/>
                <w:lang w:eastAsia="en-NZ"/>
              </w:rPr>
            </w:pPr>
            <w:r w:rsidRPr="00D040C3">
              <w:rPr>
                <w:rFonts w:ascii="Calibri" w:eastAsia="Times New Roman" w:hAnsi="Calibri" w:cs="Calibri"/>
                <w:b/>
                <w:bCs/>
                <w:color w:val="FFFFFF"/>
                <w:sz w:val="20"/>
                <w:szCs w:val="20"/>
                <w:lang w:eastAsia="en-NZ"/>
              </w:rPr>
              <w:t>Estimated No. Māori</w:t>
            </w:r>
          </w:p>
        </w:tc>
      </w:tr>
      <w:tr w:rsidR="00D040C3" w:rsidRPr="00D040C3" w14:paraId="643E7DB8" w14:textId="77777777" w:rsidTr="001C7497">
        <w:trPr>
          <w:gridAfter w:val="1"/>
          <w:wAfter w:w="13" w:type="dxa"/>
          <w:trHeight w:val="255"/>
          <w:jc w:val="center"/>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B135D36" w14:textId="32EF6899" w:rsidR="00D040C3" w:rsidRPr="00D040C3" w:rsidRDefault="001C7497" w:rsidP="00D040C3">
            <w:pPr>
              <w:spacing w:after="0" w:line="240" w:lineRule="auto"/>
              <w:ind w:left="0"/>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Further e</w:t>
            </w:r>
            <w:r w:rsidR="00D040C3" w:rsidRPr="00D040C3">
              <w:rPr>
                <w:rFonts w:ascii="Calibri" w:eastAsia="Times New Roman" w:hAnsi="Calibri" w:cs="Calibri"/>
                <w:color w:val="000000"/>
                <w:sz w:val="20"/>
                <w:szCs w:val="20"/>
                <w:lang w:eastAsia="en-NZ"/>
              </w:rPr>
              <w:t>ncourage the "Likely" to get a vaccine</w:t>
            </w:r>
          </w:p>
        </w:tc>
        <w:tc>
          <w:tcPr>
            <w:tcW w:w="1322" w:type="dxa"/>
            <w:tcBorders>
              <w:top w:val="nil"/>
              <w:left w:val="nil"/>
              <w:bottom w:val="single" w:sz="4" w:space="0" w:color="auto"/>
              <w:right w:val="single" w:sz="4" w:space="0" w:color="auto"/>
            </w:tcBorders>
            <w:shd w:val="clear" w:color="auto" w:fill="auto"/>
            <w:noWrap/>
            <w:vAlign w:val="center"/>
            <w:hideMark/>
          </w:tcPr>
          <w:p w14:paraId="50EB9DAF" w14:textId="77777777" w:rsidR="00D040C3" w:rsidRPr="00D040C3" w:rsidRDefault="00D040C3" w:rsidP="00D040C3">
            <w:pPr>
              <w:spacing w:after="0" w:line="240" w:lineRule="auto"/>
              <w:ind w:left="0"/>
              <w:jc w:val="right"/>
              <w:rPr>
                <w:rFonts w:ascii="Calibri" w:eastAsia="Times New Roman" w:hAnsi="Calibri" w:cs="Calibri"/>
                <w:color w:val="000000"/>
                <w:sz w:val="20"/>
                <w:szCs w:val="20"/>
                <w:lang w:eastAsia="en-NZ"/>
              </w:rPr>
            </w:pPr>
            <w:r w:rsidRPr="00D040C3">
              <w:rPr>
                <w:rFonts w:ascii="Calibri" w:eastAsia="Times New Roman" w:hAnsi="Calibri" w:cs="Calibri"/>
                <w:color w:val="000000"/>
                <w:sz w:val="20"/>
                <w:szCs w:val="20"/>
                <w:lang w:eastAsia="en-NZ"/>
              </w:rPr>
              <w:t>6%</w:t>
            </w:r>
          </w:p>
        </w:tc>
        <w:tc>
          <w:tcPr>
            <w:tcW w:w="1417" w:type="dxa"/>
            <w:tcBorders>
              <w:top w:val="nil"/>
              <w:left w:val="nil"/>
              <w:bottom w:val="single" w:sz="4" w:space="0" w:color="auto"/>
              <w:right w:val="single" w:sz="4" w:space="0" w:color="auto"/>
            </w:tcBorders>
            <w:shd w:val="clear" w:color="auto" w:fill="auto"/>
            <w:noWrap/>
            <w:vAlign w:val="center"/>
            <w:hideMark/>
          </w:tcPr>
          <w:p w14:paraId="7A0D1DD5" w14:textId="77777777" w:rsidR="00D040C3" w:rsidRPr="00D040C3" w:rsidRDefault="00D040C3" w:rsidP="00D040C3">
            <w:pPr>
              <w:spacing w:after="0" w:line="240" w:lineRule="auto"/>
              <w:ind w:left="0"/>
              <w:jc w:val="right"/>
              <w:rPr>
                <w:rFonts w:ascii="Calibri" w:eastAsia="Times New Roman" w:hAnsi="Calibri" w:cs="Calibri"/>
                <w:color w:val="000000"/>
                <w:sz w:val="20"/>
                <w:szCs w:val="20"/>
                <w:lang w:eastAsia="en-NZ"/>
              </w:rPr>
            </w:pPr>
            <w:r w:rsidRPr="00D040C3">
              <w:rPr>
                <w:rFonts w:ascii="Calibri" w:eastAsia="Times New Roman" w:hAnsi="Calibri" w:cs="Calibri"/>
                <w:color w:val="000000"/>
                <w:sz w:val="20"/>
                <w:szCs w:val="20"/>
                <w:lang w:eastAsia="en-NZ"/>
              </w:rPr>
              <w:t>28,900</w:t>
            </w:r>
          </w:p>
        </w:tc>
      </w:tr>
      <w:tr w:rsidR="00D040C3" w:rsidRPr="00D040C3" w14:paraId="25D1FE77" w14:textId="77777777" w:rsidTr="001C7497">
        <w:trPr>
          <w:gridAfter w:val="1"/>
          <w:wAfter w:w="13" w:type="dxa"/>
          <w:trHeight w:val="255"/>
          <w:jc w:val="center"/>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26E08E7" w14:textId="77777777" w:rsidR="00D040C3" w:rsidRPr="00D040C3" w:rsidRDefault="00D040C3" w:rsidP="00D040C3">
            <w:pPr>
              <w:spacing w:after="0" w:line="240" w:lineRule="auto"/>
              <w:ind w:left="0"/>
              <w:rPr>
                <w:rFonts w:ascii="Calibri" w:eastAsia="Times New Roman" w:hAnsi="Calibri" w:cs="Calibri"/>
                <w:color w:val="000000"/>
                <w:sz w:val="20"/>
                <w:szCs w:val="20"/>
                <w:lang w:eastAsia="en-NZ"/>
              </w:rPr>
            </w:pPr>
            <w:r w:rsidRPr="00D040C3">
              <w:rPr>
                <w:rFonts w:ascii="Calibri" w:eastAsia="Times New Roman" w:hAnsi="Calibri" w:cs="Calibri"/>
                <w:color w:val="000000"/>
                <w:sz w:val="20"/>
                <w:szCs w:val="20"/>
                <w:lang w:eastAsia="en-NZ"/>
              </w:rPr>
              <w:t>Encourage the "Unlikely" to get a vaccine</w:t>
            </w:r>
          </w:p>
        </w:tc>
        <w:tc>
          <w:tcPr>
            <w:tcW w:w="1322" w:type="dxa"/>
            <w:tcBorders>
              <w:top w:val="nil"/>
              <w:left w:val="nil"/>
              <w:bottom w:val="single" w:sz="4" w:space="0" w:color="auto"/>
              <w:right w:val="single" w:sz="4" w:space="0" w:color="auto"/>
            </w:tcBorders>
            <w:shd w:val="clear" w:color="auto" w:fill="auto"/>
            <w:noWrap/>
            <w:vAlign w:val="center"/>
            <w:hideMark/>
          </w:tcPr>
          <w:p w14:paraId="7258508B" w14:textId="77777777" w:rsidR="00D040C3" w:rsidRPr="00D040C3" w:rsidRDefault="00D040C3" w:rsidP="00D040C3">
            <w:pPr>
              <w:spacing w:after="0" w:line="240" w:lineRule="auto"/>
              <w:ind w:left="0"/>
              <w:jc w:val="right"/>
              <w:rPr>
                <w:rFonts w:ascii="Calibri" w:eastAsia="Times New Roman" w:hAnsi="Calibri" w:cs="Calibri"/>
                <w:color w:val="000000"/>
                <w:sz w:val="20"/>
                <w:szCs w:val="20"/>
                <w:lang w:eastAsia="en-NZ"/>
              </w:rPr>
            </w:pPr>
            <w:r w:rsidRPr="00D040C3">
              <w:rPr>
                <w:rFonts w:ascii="Calibri" w:eastAsia="Times New Roman" w:hAnsi="Calibri" w:cs="Calibri"/>
                <w:color w:val="000000"/>
                <w:sz w:val="20"/>
                <w:szCs w:val="20"/>
                <w:lang w:eastAsia="en-NZ"/>
              </w:rPr>
              <w:t>0%</w:t>
            </w:r>
          </w:p>
        </w:tc>
        <w:tc>
          <w:tcPr>
            <w:tcW w:w="1417" w:type="dxa"/>
            <w:tcBorders>
              <w:top w:val="nil"/>
              <w:left w:val="nil"/>
              <w:bottom w:val="single" w:sz="4" w:space="0" w:color="auto"/>
              <w:right w:val="single" w:sz="4" w:space="0" w:color="auto"/>
            </w:tcBorders>
            <w:shd w:val="clear" w:color="auto" w:fill="auto"/>
            <w:noWrap/>
            <w:vAlign w:val="center"/>
            <w:hideMark/>
          </w:tcPr>
          <w:p w14:paraId="4116E167" w14:textId="77777777" w:rsidR="00D040C3" w:rsidRPr="00D040C3" w:rsidRDefault="00D040C3" w:rsidP="00D040C3">
            <w:pPr>
              <w:spacing w:after="0" w:line="240" w:lineRule="auto"/>
              <w:ind w:left="0"/>
              <w:jc w:val="right"/>
              <w:rPr>
                <w:rFonts w:ascii="Calibri" w:eastAsia="Times New Roman" w:hAnsi="Calibri" w:cs="Calibri"/>
                <w:color w:val="000000"/>
                <w:sz w:val="20"/>
                <w:szCs w:val="20"/>
                <w:lang w:eastAsia="en-NZ"/>
              </w:rPr>
            </w:pPr>
            <w:r w:rsidRPr="00D040C3">
              <w:rPr>
                <w:rFonts w:ascii="Calibri" w:eastAsia="Times New Roman" w:hAnsi="Calibri" w:cs="Calibri"/>
                <w:color w:val="000000"/>
                <w:sz w:val="20"/>
                <w:szCs w:val="20"/>
                <w:lang w:eastAsia="en-NZ"/>
              </w:rPr>
              <w:t>0</w:t>
            </w:r>
          </w:p>
        </w:tc>
      </w:tr>
      <w:tr w:rsidR="00A23D5D" w:rsidRPr="00D040C3" w14:paraId="66A25D99" w14:textId="77777777" w:rsidTr="00A23D5D">
        <w:trPr>
          <w:gridAfter w:val="1"/>
          <w:wAfter w:w="13" w:type="dxa"/>
          <w:trHeight w:val="255"/>
          <w:jc w:val="center"/>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3136132" w14:textId="77777777" w:rsidR="00A23D5D" w:rsidRPr="00D040C3" w:rsidRDefault="00A23D5D" w:rsidP="00CE6B61">
            <w:pPr>
              <w:spacing w:after="0" w:line="240" w:lineRule="auto"/>
              <w:ind w:left="0"/>
              <w:rPr>
                <w:rFonts w:ascii="Calibri" w:eastAsia="Times New Roman" w:hAnsi="Calibri" w:cs="Calibri"/>
                <w:color w:val="000000"/>
                <w:sz w:val="20"/>
                <w:szCs w:val="20"/>
                <w:lang w:eastAsia="en-NZ"/>
              </w:rPr>
            </w:pPr>
            <w:r w:rsidRPr="00D040C3">
              <w:rPr>
                <w:rFonts w:ascii="Calibri" w:eastAsia="Times New Roman" w:hAnsi="Calibri" w:cs="Calibri"/>
                <w:color w:val="000000"/>
                <w:sz w:val="20"/>
                <w:szCs w:val="20"/>
                <w:lang w:eastAsia="en-NZ"/>
              </w:rPr>
              <w:t>Encourage the "Unsure" to get a vaccine</w:t>
            </w:r>
          </w:p>
        </w:tc>
        <w:tc>
          <w:tcPr>
            <w:tcW w:w="1322" w:type="dxa"/>
            <w:tcBorders>
              <w:top w:val="nil"/>
              <w:left w:val="nil"/>
              <w:bottom w:val="single" w:sz="4" w:space="0" w:color="auto"/>
              <w:right w:val="single" w:sz="4" w:space="0" w:color="auto"/>
            </w:tcBorders>
            <w:shd w:val="clear" w:color="auto" w:fill="auto"/>
            <w:noWrap/>
            <w:vAlign w:val="center"/>
            <w:hideMark/>
          </w:tcPr>
          <w:p w14:paraId="19847636" w14:textId="77777777" w:rsidR="00A23D5D" w:rsidRPr="00D040C3" w:rsidRDefault="00A23D5D" w:rsidP="00CE6B61">
            <w:pPr>
              <w:spacing w:after="0" w:line="240" w:lineRule="auto"/>
              <w:ind w:left="0"/>
              <w:jc w:val="right"/>
              <w:rPr>
                <w:rFonts w:ascii="Calibri" w:eastAsia="Times New Roman" w:hAnsi="Calibri" w:cs="Calibri"/>
                <w:color w:val="000000"/>
                <w:sz w:val="20"/>
                <w:szCs w:val="20"/>
                <w:lang w:eastAsia="en-NZ"/>
              </w:rPr>
            </w:pPr>
            <w:r w:rsidRPr="00D040C3">
              <w:rPr>
                <w:rFonts w:ascii="Calibri" w:eastAsia="Times New Roman" w:hAnsi="Calibri" w:cs="Calibri"/>
                <w:color w:val="000000"/>
                <w:sz w:val="20"/>
                <w:szCs w:val="20"/>
                <w:lang w:eastAsia="en-NZ"/>
              </w:rPr>
              <w:t>2%</w:t>
            </w:r>
          </w:p>
        </w:tc>
        <w:tc>
          <w:tcPr>
            <w:tcW w:w="1417" w:type="dxa"/>
            <w:tcBorders>
              <w:top w:val="nil"/>
              <w:left w:val="nil"/>
              <w:bottom w:val="single" w:sz="4" w:space="0" w:color="auto"/>
              <w:right w:val="single" w:sz="4" w:space="0" w:color="auto"/>
            </w:tcBorders>
            <w:shd w:val="clear" w:color="auto" w:fill="auto"/>
            <w:noWrap/>
            <w:vAlign w:val="center"/>
            <w:hideMark/>
          </w:tcPr>
          <w:p w14:paraId="09B7AE32" w14:textId="77777777" w:rsidR="00A23D5D" w:rsidRPr="00D040C3" w:rsidRDefault="00A23D5D" w:rsidP="00CE6B61">
            <w:pPr>
              <w:spacing w:after="0" w:line="240" w:lineRule="auto"/>
              <w:ind w:left="0"/>
              <w:jc w:val="right"/>
              <w:rPr>
                <w:rFonts w:ascii="Calibri" w:eastAsia="Times New Roman" w:hAnsi="Calibri" w:cs="Calibri"/>
                <w:color w:val="000000"/>
                <w:sz w:val="20"/>
                <w:szCs w:val="20"/>
                <w:lang w:eastAsia="en-NZ"/>
              </w:rPr>
            </w:pPr>
            <w:r w:rsidRPr="00D040C3">
              <w:rPr>
                <w:rFonts w:ascii="Calibri" w:eastAsia="Times New Roman" w:hAnsi="Calibri" w:cs="Calibri"/>
                <w:color w:val="000000"/>
                <w:sz w:val="20"/>
                <w:szCs w:val="20"/>
                <w:lang w:eastAsia="en-NZ"/>
              </w:rPr>
              <w:t>7,700</w:t>
            </w:r>
          </w:p>
        </w:tc>
      </w:tr>
    </w:tbl>
    <w:p w14:paraId="59A52863" w14:textId="77777777" w:rsidR="00D040C3" w:rsidRDefault="00D040C3" w:rsidP="001C7497">
      <w:pPr>
        <w:spacing w:after="0"/>
        <w:rPr>
          <w:b/>
          <w:bCs/>
        </w:rPr>
      </w:pPr>
    </w:p>
    <w:p w14:paraId="6F6FA4E3" w14:textId="769E91F5" w:rsidR="00253BB4" w:rsidRDefault="00253BB4" w:rsidP="001C7497">
      <w:pPr>
        <w:spacing w:after="0"/>
      </w:pPr>
      <w:r w:rsidRPr="00A41F31">
        <w:rPr>
          <w:b/>
          <w:bCs/>
        </w:rPr>
        <w:t xml:space="preserve">Males are more likely to say that being vaccinated with their family will </w:t>
      </w:r>
      <w:r>
        <w:rPr>
          <w:b/>
          <w:bCs/>
        </w:rPr>
        <w:t xml:space="preserve">NOT </w:t>
      </w:r>
      <w:r w:rsidRPr="00A41F31">
        <w:rPr>
          <w:b/>
          <w:bCs/>
        </w:rPr>
        <w:t xml:space="preserve">make a difference </w:t>
      </w:r>
      <w:r w:rsidRPr="00A41F31">
        <w:t>(63% and females 57%).</w:t>
      </w:r>
    </w:p>
    <w:p w14:paraId="3C5269AD" w14:textId="6AAF859E" w:rsidR="001C7497" w:rsidRDefault="001C7497" w:rsidP="001C7497">
      <w:pPr>
        <w:spacing w:after="0"/>
      </w:pPr>
    </w:p>
    <w:p w14:paraId="389DFE28" w14:textId="0A3DA1C8" w:rsidR="000620C2" w:rsidRDefault="000620C2" w:rsidP="000620C2">
      <w:r w:rsidRPr="000620C2">
        <w:rPr>
          <w:b/>
          <w:bCs/>
        </w:rPr>
        <w:t>Around 60% of unvaccinated Māori in the Auckland</w:t>
      </w:r>
      <w:r w:rsidRPr="00A600FD">
        <w:rPr>
          <w:b/>
          <w:bCs/>
        </w:rPr>
        <w:t xml:space="preserve"> </w:t>
      </w:r>
      <w:r>
        <w:rPr>
          <w:b/>
          <w:bCs/>
        </w:rPr>
        <w:t>Metro area are unlikely to respond to getting vaccinated with their whānau/family.</w:t>
      </w:r>
    </w:p>
    <w:p w14:paraId="3DC48E90" w14:textId="77777777" w:rsidR="000620C2" w:rsidRDefault="000620C2" w:rsidP="001C7497">
      <w:pPr>
        <w:spacing w:after="0"/>
      </w:pPr>
    </w:p>
    <w:p w14:paraId="72569517" w14:textId="2DE3FA80" w:rsidR="00A23D5D" w:rsidRPr="00B55131" w:rsidRDefault="00B55131" w:rsidP="00B55131">
      <w:pPr>
        <w:pStyle w:val="Heading2"/>
        <w:ind w:left="851" w:hanging="426"/>
        <w:rPr>
          <w:rFonts w:asciiTheme="minorHAnsi" w:hAnsiTheme="minorHAnsi" w:cstheme="minorHAnsi"/>
          <w:color w:val="auto"/>
        </w:rPr>
      </w:pPr>
      <w:bookmarkStart w:id="34" w:name="_Toc86838935"/>
      <w:bookmarkStart w:id="35" w:name="_Toc87832686"/>
      <w:r w:rsidRPr="00B55131">
        <w:rPr>
          <w:rFonts w:asciiTheme="minorHAnsi" w:hAnsiTheme="minorHAnsi" w:cstheme="minorHAnsi"/>
          <w:color w:val="auto"/>
        </w:rPr>
        <w:t>5</w:t>
      </w:r>
      <w:r w:rsidR="00A23D5D" w:rsidRPr="00B55131">
        <w:rPr>
          <w:rFonts w:asciiTheme="minorHAnsi" w:hAnsiTheme="minorHAnsi" w:cstheme="minorHAnsi"/>
          <w:color w:val="auto"/>
        </w:rPr>
        <w:t>.2  Incentives</w:t>
      </w:r>
      <w:bookmarkEnd w:id="34"/>
      <w:bookmarkEnd w:id="35"/>
    </w:p>
    <w:p w14:paraId="1FAD3F62" w14:textId="30DED552" w:rsidR="00A23D5D" w:rsidRPr="00A23D5D" w:rsidRDefault="00A23D5D" w:rsidP="00A23D5D">
      <w:pPr>
        <w:spacing w:after="0"/>
      </w:pPr>
      <w:bookmarkStart w:id="36" w:name="_Hlk86965334"/>
      <w:r>
        <w:t>Respondents</w:t>
      </w:r>
      <w:r w:rsidRPr="005A4AC2">
        <w:t xml:space="preserve"> who ha</w:t>
      </w:r>
      <w:r>
        <w:t>d</w:t>
      </w:r>
      <w:r w:rsidRPr="005A4AC2">
        <w:t xml:space="preserve"> </w:t>
      </w:r>
      <w:r>
        <w:t>not</w:t>
      </w:r>
      <w:r w:rsidRPr="005A4AC2">
        <w:t xml:space="preserve"> been vaccinated </w:t>
      </w:r>
      <w:r w:rsidR="00B94434">
        <w:t xml:space="preserve">and were not booked </w:t>
      </w:r>
      <w:r w:rsidRPr="005A4AC2">
        <w:t xml:space="preserve">were asked </w:t>
      </w:r>
      <w:r w:rsidRPr="00A23D5D">
        <w:t xml:space="preserve">‘Which of the following incentives, if any, would make you definitely decide to get the </w:t>
      </w:r>
      <w:r w:rsidR="00901F27">
        <w:t>COVID</w:t>
      </w:r>
      <w:r w:rsidRPr="00A23D5D">
        <w:t>-19 vaccine?’</w:t>
      </w:r>
    </w:p>
    <w:p w14:paraId="0381F3E9" w14:textId="77777777" w:rsidR="00A23D5D" w:rsidRDefault="00A23D5D" w:rsidP="00A23D5D">
      <w:pPr>
        <w:spacing w:after="0"/>
        <w:rPr>
          <w:b/>
          <w:bCs/>
        </w:rPr>
      </w:pPr>
    </w:p>
    <w:p w14:paraId="7EA280BF" w14:textId="529043B2" w:rsidR="00A23D5D" w:rsidRPr="00A23D5D" w:rsidRDefault="00A23D5D" w:rsidP="00A23D5D">
      <w:pPr>
        <w:spacing w:after="0"/>
      </w:pPr>
      <w:r w:rsidRPr="00A23D5D">
        <w:rPr>
          <w:b/>
          <w:bCs/>
        </w:rPr>
        <w:t xml:space="preserve">59% of respondents said that no incentive </w:t>
      </w:r>
      <w:r w:rsidRPr="00A23D5D">
        <w:t xml:space="preserve">would encourage them to get vaccinated. </w:t>
      </w:r>
    </w:p>
    <w:p w14:paraId="0BD06179" w14:textId="77777777" w:rsidR="00A23D5D" w:rsidRDefault="00A23D5D" w:rsidP="00A23D5D">
      <w:pPr>
        <w:spacing w:after="0"/>
        <w:rPr>
          <w:b/>
        </w:rPr>
      </w:pPr>
    </w:p>
    <w:p w14:paraId="3B322715" w14:textId="7C53D0EC" w:rsidR="00A23D5D" w:rsidRPr="00A23D5D" w:rsidRDefault="00A23D5D" w:rsidP="00A23D5D">
      <w:pPr>
        <w:spacing w:after="0"/>
      </w:pPr>
      <w:r w:rsidRPr="00A23D5D">
        <w:rPr>
          <w:b/>
        </w:rPr>
        <w:t>$100 cash payment</w:t>
      </w:r>
      <w:r w:rsidRPr="00A23D5D">
        <w:rPr>
          <w:bCs/>
        </w:rPr>
        <w:t xml:space="preserve"> (19%)</w:t>
      </w:r>
      <w:r w:rsidRPr="00A23D5D">
        <w:t xml:space="preserve">, </w:t>
      </w:r>
      <w:r w:rsidRPr="00A23D5D">
        <w:rPr>
          <w:b/>
          <w:bCs/>
        </w:rPr>
        <w:t>$100 gift card vouchers</w:t>
      </w:r>
      <w:r w:rsidRPr="00A23D5D">
        <w:t xml:space="preserve"> (18%), and </w:t>
      </w:r>
      <w:r w:rsidRPr="00A23D5D">
        <w:rPr>
          <w:b/>
          <w:bCs/>
        </w:rPr>
        <w:t>supermarket vouchers</w:t>
      </w:r>
      <w:r w:rsidRPr="00A23D5D">
        <w:t xml:space="preserve"> (15%) were the most popular incentives</w:t>
      </w:r>
      <w:r>
        <w:t xml:space="preserve"> and, for Māori, are likely to encourage more of th</w:t>
      </w:r>
      <w:r w:rsidR="00862D84">
        <w:t xml:space="preserve">ose who are unsure, or unlikely to get a vaccine, to actually get one.  In addition, these incentives appear likely to accelerate vaccination </w:t>
      </w:r>
      <w:r w:rsidR="00B94434">
        <w:t>among those</w:t>
      </w:r>
      <w:r w:rsidR="00862D84">
        <w:t xml:space="preserve"> Māori who currently say they are “Most likely” or “Likely</w:t>
      </w:r>
      <w:r w:rsidR="00B94434">
        <w:t>”</w:t>
      </w:r>
      <w:r w:rsidR="00AC43B1">
        <w:t xml:space="preserve"> </w:t>
      </w:r>
      <w:r w:rsidR="00862D84">
        <w:t>to get a vaccine.</w:t>
      </w:r>
    </w:p>
    <w:bookmarkEnd w:id="36"/>
    <w:p w14:paraId="0E1228AC" w14:textId="2F5E2103" w:rsidR="00A23D5D" w:rsidRDefault="00A23D5D" w:rsidP="00A23D5D">
      <w:pPr>
        <w:jc w:val="center"/>
      </w:pPr>
      <w:r w:rsidRPr="00A23D5D">
        <w:rPr>
          <w:noProof/>
        </w:rPr>
        <w:lastRenderedPageBreak/>
        <mc:AlternateContent>
          <mc:Choice Requires="wps">
            <w:drawing>
              <wp:anchor distT="0" distB="0" distL="114300" distR="114300" simplePos="0" relativeHeight="251795456" behindDoc="0" locked="0" layoutInCell="1" allowOverlap="1" wp14:anchorId="451E6966" wp14:editId="3ABE59BA">
                <wp:simplePos x="0" y="0"/>
                <wp:positionH relativeFrom="column">
                  <wp:posOffset>2809875</wp:posOffset>
                </wp:positionH>
                <wp:positionV relativeFrom="paragraph">
                  <wp:posOffset>781050</wp:posOffset>
                </wp:positionV>
                <wp:extent cx="598170" cy="860344"/>
                <wp:effectExtent l="38100" t="19050" r="30480" b="16510"/>
                <wp:wrapNone/>
                <wp:docPr id="85" name="Oval 85"/>
                <wp:cNvGraphicFramePr/>
                <a:graphic xmlns:a="http://schemas.openxmlformats.org/drawingml/2006/main">
                  <a:graphicData uri="http://schemas.microsoft.com/office/word/2010/wordprocessingShape">
                    <wps:wsp>
                      <wps:cNvSpPr/>
                      <wps:spPr>
                        <a:xfrm rot="928318">
                          <a:off x="0" y="0"/>
                          <a:ext cx="598170" cy="860344"/>
                        </a:xfrm>
                        <a:prstGeom prst="ellipse">
                          <a:avLst/>
                        </a:prstGeom>
                        <a:noFill/>
                        <a:ln w="381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472D033B" id="Oval 85" o:spid="_x0000_s1026" style="position:absolute;margin-left:221.25pt;margin-top:61.5pt;width:47.1pt;height:67.75pt;rotation:1013971fd;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" filled="f" strokecolor="#92d050" strokeweight="3pt"/>
            </w:pict>
          </mc:Fallback>
        </mc:AlternateContent>
      </w:r>
      <w:r w:rsidRPr="00A23D5D">
        <w:rPr>
          <w:noProof/>
        </w:rPr>
        <w:drawing>
          <wp:inline distT="0" distB="0" distL="0" distR="0" wp14:anchorId="33850F16" wp14:editId="12A082A8">
            <wp:extent cx="5041900" cy="5876925"/>
            <wp:effectExtent l="0" t="0" r="635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1900" cy="5876925"/>
                    </a:xfrm>
                    <a:prstGeom prst="rect">
                      <a:avLst/>
                    </a:prstGeom>
                    <a:noFill/>
                  </pic:spPr>
                </pic:pic>
              </a:graphicData>
            </a:graphic>
          </wp:inline>
        </w:drawing>
      </w:r>
    </w:p>
    <w:p w14:paraId="370D9B93" w14:textId="4FCC2762" w:rsidR="0078248D" w:rsidRDefault="0078248D" w:rsidP="0078248D">
      <w:pPr>
        <w:jc w:val="center"/>
        <w:rPr>
          <w:i/>
          <w:iCs/>
          <w:sz w:val="18"/>
          <w:szCs w:val="18"/>
        </w:rPr>
      </w:pPr>
      <w:r w:rsidRPr="00653F68">
        <w:rPr>
          <w:i/>
          <w:iCs/>
          <w:sz w:val="18"/>
          <w:szCs w:val="18"/>
        </w:rPr>
        <w:t>Base: unvaccinated</w:t>
      </w:r>
      <w:r>
        <w:rPr>
          <w:i/>
          <w:iCs/>
          <w:sz w:val="18"/>
          <w:szCs w:val="18"/>
        </w:rPr>
        <w:t xml:space="preserve">, not </w:t>
      </w:r>
      <w:r w:rsidR="00B94434">
        <w:rPr>
          <w:i/>
          <w:iCs/>
          <w:sz w:val="18"/>
          <w:szCs w:val="18"/>
        </w:rPr>
        <w:t>booked</w:t>
      </w:r>
      <w:r w:rsidRPr="00653F68">
        <w:rPr>
          <w:i/>
          <w:iCs/>
          <w:sz w:val="18"/>
          <w:szCs w:val="18"/>
        </w:rPr>
        <w:t xml:space="preserve"> n=96</w:t>
      </w:r>
    </w:p>
    <w:p w14:paraId="49254D27" w14:textId="77777777" w:rsidR="0078248D" w:rsidRPr="00A23D5D" w:rsidRDefault="0078248D" w:rsidP="0078248D">
      <w:pPr>
        <w:spacing w:after="0"/>
        <w:jc w:val="center"/>
      </w:pPr>
    </w:p>
    <w:p w14:paraId="69AF125E" w14:textId="69FD5A4B" w:rsidR="00A23D5D" w:rsidRDefault="00A23D5D" w:rsidP="0078248D">
      <w:pPr>
        <w:spacing w:after="0"/>
      </w:pPr>
      <w:r w:rsidRPr="00A23D5D">
        <w:rPr>
          <w:b/>
          <w:bCs/>
        </w:rPr>
        <w:t xml:space="preserve">Females are less </w:t>
      </w:r>
      <w:r w:rsidR="0078248D">
        <w:rPr>
          <w:b/>
          <w:bCs/>
        </w:rPr>
        <w:t>motivated by</w:t>
      </w:r>
      <w:r w:rsidRPr="00A23D5D">
        <w:rPr>
          <w:b/>
          <w:bCs/>
        </w:rPr>
        <w:t xml:space="preserve"> incentives </w:t>
      </w:r>
      <w:r w:rsidR="0078248D" w:rsidRPr="0078248D">
        <w:rPr>
          <w:b/>
          <w:bCs/>
        </w:rPr>
        <w:t xml:space="preserve">than males </w:t>
      </w:r>
      <w:r w:rsidRPr="00A23D5D">
        <w:t xml:space="preserve">(66% </w:t>
      </w:r>
      <w:r w:rsidR="00862D84">
        <w:t>say “no</w:t>
      </w:r>
      <w:r w:rsidR="0078248D">
        <w:t>ne</w:t>
      </w:r>
      <w:r w:rsidR="00862D84">
        <w:t xml:space="preserve"> of these” compared with</w:t>
      </w:r>
      <w:r w:rsidRPr="00A23D5D">
        <w:t xml:space="preserve"> 51% for male</w:t>
      </w:r>
      <w:r w:rsidR="00862D84">
        <w:t>s</w:t>
      </w:r>
      <w:r w:rsidRPr="00A23D5D">
        <w:t>).</w:t>
      </w:r>
    </w:p>
    <w:p w14:paraId="377DD0CE" w14:textId="77777777" w:rsidR="0078248D" w:rsidRPr="00A23D5D" w:rsidRDefault="0078248D" w:rsidP="0078248D">
      <w:pPr>
        <w:spacing w:after="0"/>
      </w:pPr>
    </w:p>
    <w:p w14:paraId="7C608FB7" w14:textId="70C03557" w:rsidR="00A23D5D" w:rsidRDefault="00A23D5D" w:rsidP="0078248D">
      <w:pPr>
        <w:spacing w:after="0"/>
        <w:ind w:left="426"/>
      </w:pPr>
      <w:r w:rsidRPr="00A23D5D">
        <w:t>The older someone is, the less likely they are to say that an incentive will influence them (</w:t>
      </w:r>
      <w:r w:rsidR="00862D84">
        <w:t>t</w:t>
      </w:r>
      <w:r w:rsidRPr="00A23D5D">
        <w:t>he sample size is small for each age group, but the trend seems clear</w:t>
      </w:r>
      <w:r w:rsidR="00862D84">
        <w:t>).</w:t>
      </w:r>
    </w:p>
    <w:p w14:paraId="18CB47E3" w14:textId="77777777" w:rsidR="0078248D" w:rsidRPr="00A23D5D" w:rsidRDefault="0078248D" w:rsidP="0078248D">
      <w:pPr>
        <w:spacing w:after="0"/>
        <w:ind w:left="426"/>
      </w:pPr>
    </w:p>
    <w:tbl>
      <w:tblPr>
        <w:tblStyle w:val="TableGrid1"/>
        <w:tblW w:w="7938" w:type="dxa"/>
        <w:tblInd w:w="704" w:type="dxa"/>
        <w:tblLayout w:type="fixed"/>
        <w:tblLook w:val="04A0" w:firstRow="1" w:lastRow="0" w:firstColumn="1" w:lastColumn="0" w:noHBand="0" w:noVBand="1"/>
      </w:tblPr>
      <w:tblGrid>
        <w:gridCol w:w="2693"/>
        <w:gridCol w:w="709"/>
        <w:gridCol w:w="708"/>
        <w:gridCol w:w="709"/>
        <w:gridCol w:w="709"/>
        <w:gridCol w:w="709"/>
        <w:gridCol w:w="704"/>
        <w:gridCol w:w="997"/>
      </w:tblGrid>
      <w:tr w:rsidR="00A23D5D" w:rsidRPr="00A23D5D" w14:paraId="47572058" w14:textId="77777777" w:rsidTr="003B51E4">
        <w:tc>
          <w:tcPr>
            <w:tcW w:w="2693" w:type="dxa"/>
            <w:vMerge w:val="restart"/>
            <w:tcBorders>
              <w:right w:val="single" w:sz="4" w:space="0" w:color="FFFFFF" w:themeColor="background1"/>
            </w:tcBorders>
            <w:shd w:val="clear" w:color="auto" w:fill="4F81BD" w:themeFill="accent1"/>
            <w:vAlign w:val="center"/>
          </w:tcPr>
          <w:p w14:paraId="1F764B14" w14:textId="59CB609E" w:rsidR="00A23D5D" w:rsidRPr="00A23D5D" w:rsidRDefault="00A23D5D" w:rsidP="00A23D5D">
            <w:pPr>
              <w:rPr>
                <w:color w:val="FFFFFF" w:themeColor="background1"/>
                <w:sz w:val="20"/>
                <w:szCs w:val="20"/>
                <w:lang w:val="en-AU"/>
              </w:rPr>
            </w:pPr>
            <w:r w:rsidRPr="00A23D5D">
              <w:rPr>
                <w:color w:val="FFFFFF" w:themeColor="background1"/>
                <w:sz w:val="20"/>
                <w:szCs w:val="20"/>
                <w:lang w:val="en-AU"/>
              </w:rPr>
              <w:t xml:space="preserve">Which incentives, if any, are the most likely to make you decide to get the </w:t>
            </w:r>
            <w:r w:rsidR="00901F27">
              <w:rPr>
                <w:color w:val="FFFFFF" w:themeColor="background1"/>
                <w:sz w:val="20"/>
                <w:szCs w:val="20"/>
                <w:lang w:val="en-AU"/>
              </w:rPr>
              <w:t>COVID</w:t>
            </w:r>
            <w:r w:rsidRPr="00A23D5D">
              <w:rPr>
                <w:color w:val="FFFFFF" w:themeColor="background1"/>
                <w:sz w:val="20"/>
                <w:szCs w:val="20"/>
                <w:lang w:val="en-AU"/>
              </w:rPr>
              <w:t>-19 vaccine?</w:t>
            </w:r>
          </w:p>
        </w:tc>
        <w:tc>
          <w:tcPr>
            <w:tcW w:w="5245" w:type="dxa"/>
            <w:gridSpan w:val="7"/>
            <w:tcBorders>
              <w:top w:val="nil"/>
              <w:left w:val="single" w:sz="4" w:space="0" w:color="FFFFFF" w:themeColor="background1"/>
              <w:bottom w:val="single" w:sz="4" w:space="0" w:color="FFFFFF" w:themeColor="background1"/>
              <w:right w:val="nil"/>
            </w:tcBorders>
            <w:shd w:val="clear" w:color="auto" w:fill="4F81BD" w:themeFill="accent1"/>
          </w:tcPr>
          <w:p w14:paraId="182B11D0" w14:textId="77777777" w:rsidR="00A23D5D" w:rsidRPr="00A23D5D" w:rsidRDefault="00A23D5D" w:rsidP="00A23D5D">
            <w:pPr>
              <w:spacing w:line="276" w:lineRule="auto"/>
              <w:jc w:val="center"/>
              <w:rPr>
                <w:b/>
                <w:bCs/>
                <w:color w:val="FFFFFF" w:themeColor="background1"/>
                <w:lang w:val="en-AU"/>
              </w:rPr>
            </w:pPr>
            <w:r w:rsidRPr="00A23D5D">
              <w:rPr>
                <w:b/>
                <w:bCs/>
                <w:color w:val="FFFFFF" w:themeColor="background1"/>
                <w:lang w:val="en-AU"/>
              </w:rPr>
              <w:t>AGE GROUP</w:t>
            </w:r>
          </w:p>
        </w:tc>
      </w:tr>
      <w:tr w:rsidR="00A23D5D" w:rsidRPr="00A23D5D" w14:paraId="6E609A64" w14:textId="77777777" w:rsidTr="003B51E4">
        <w:tc>
          <w:tcPr>
            <w:tcW w:w="2693" w:type="dxa"/>
            <w:vMerge/>
            <w:tcBorders>
              <w:right w:val="single" w:sz="4" w:space="0" w:color="FFFFFF" w:themeColor="background1"/>
            </w:tcBorders>
            <w:shd w:val="clear" w:color="auto" w:fill="4F81BD" w:themeFill="accent1"/>
          </w:tcPr>
          <w:p w14:paraId="7480AA41" w14:textId="77777777" w:rsidR="00A23D5D" w:rsidRPr="00A23D5D" w:rsidRDefault="00A23D5D" w:rsidP="00A23D5D">
            <w:pPr>
              <w:spacing w:line="276" w:lineRule="auto"/>
              <w:rPr>
                <w:color w:val="FFFFFF" w:themeColor="background1"/>
                <w:sz w:val="20"/>
                <w:szCs w:val="20"/>
                <w:lang w:val="en-AU"/>
              </w:rPr>
            </w:pPr>
          </w:p>
        </w:tc>
        <w:tc>
          <w:tcPr>
            <w:tcW w:w="70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07107B19" w14:textId="77777777" w:rsidR="00A23D5D" w:rsidRPr="00A23D5D" w:rsidRDefault="00A23D5D" w:rsidP="00A23D5D">
            <w:pPr>
              <w:spacing w:line="276" w:lineRule="auto"/>
              <w:jc w:val="center"/>
              <w:rPr>
                <w:color w:val="FFFFFF" w:themeColor="background1"/>
                <w:sz w:val="20"/>
                <w:szCs w:val="20"/>
                <w:lang w:val="en-AU"/>
              </w:rPr>
            </w:pPr>
            <w:r w:rsidRPr="00A23D5D">
              <w:rPr>
                <w:color w:val="FFFFFF" w:themeColor="background1"/>
                <w:sz w:val="20"/>
                <w:szCs w:val="20"/>
                <w:lang w:val="en-AU"/>
              </w:rPr>
              <w:t>18-24 years</w:t>
            </w:r>
          </w:p>
        </w:tc>
        <w:tc>
          <w:tcPr>
            <w:tcW w:w="70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1E4F2EBF" w14:textId="77777777" w:rsidR="00A23D5D" w:rsidRPr="00A23D5D" w:rsidRDefault="00A23D5D" w:rsidP="00A23D5D">
            <w:pPr>
              <w:spacing w:line="276" w:lineRule="auto"/>
              <w:jc w:val="center"/>
              <w:rPr>
                <w:color w:val="FFFFFF" w:themeColor="background1"/>
                <w:sz w:val="20"/>
                <w:szCs w:val="20"/>
                <w:lang w:val="en-AU"/>
              </w:rPr>
            </w:pPr>
            <w:r w:rsidRPr="00A23D5D">
              <w:rPr>
                <w:color w:val="FFFFFF" w:themeColor="background1"/>
                <w:sz w:val="20"/>
                <w:szCs w:val="20"/>
                <w:lang w:val="en-AU"/>
              </w:rPr>
              <w:t>25-34 years</w:t>
            </w:r>
          </w:p>
        </w:tc>
        <w:tc>
          <w:tcPr>
            <w:tcW w:w="70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5EC125DC" w14:textId="77777777" w:rsidR="00A23D5D" w:rsidRPr="00A23D5D" w:rsidRDefault="00A23D5D" w:rsidP="00A23D5D">
            <w:pPr>
              <w:spacing w:line="276" w:lineRule="auto"/>
              <w:jc w:val="center"/>
              <w:rPr>
                <w:color w:val="FFFFFF" w:themeColor="background1"/>
                <w:sz w:val="20"/>
                <w:szCs w:val="20"/>
                <w:lang w:val="en-AU"/>
              </w:rPr>
            </w:pPr>
            <w:r w:rsidRPr="00A23D5D">
              <w:rPr>
                <w:color w:val="FFFFFF" w:themeColor="background1"/>
                <w:sz w:val="20"/>
                <w:szCs w:val="20"/>
                <w:lang w:val="en-AU"/>
              </w:rPr>
              <w:t>35-44 years</w:t>
            </w:r>
          </w:p>
        </w:tc>
        <w:tc>
          <w:tcPr>
            <w:tcW w:w="70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32D645E9" w14:textId="77777777" w:rsidR="00A23D5D" w:rsidRPr="00A23D5D" w:rsidRDefault="00A23D5D" w:rsidP="00A23D5D">
            <w:pPr>
              <w:spacing w:line="276" w:lineRule="auto"/>
              <w:jc w:val="center"/>
              <w:rPr>
                <w:color w:val="FFFFFF" w:themeColor="background1"/>
                <w:sz w:val="20"/>
                <w:szCs w:val="20"/>
                <w:lang w:val="en-AU"/>
              </w:rPr>
            </w:pPr>
            <w:r w:rsidRPr="00A23D5D">
              <w:rPr>
                <w:color w:val="FFFFFF" w:themeColor="background1"/>
                <w:sz w:val="20"/>
                <w:szCs w:val="20"/>
                <w:lang w:val="en-AU"/>
              </w:rPr>
              <w:t>45-54 years</w:t>
            </w:r>
          </w:p>
        </w:tc>
        <w:tc>
          <w:tcPr>
            <w:tcW w:w="70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6144BF14" w14:textId="77777777" w:rsidR="00A23D5D" w:rsidRPr="00A23D5D" w:rsidRDefault="00A23D5D" w:rsidP="00A23D5D">
            <w:pPr>
              <w:spacing w:line="276" w:lineRule="auto"/>
              <w:jc w:val="center"/>
              <w:rPr>
                <w:color w:val="FFFFFF" w:themeColor="background1"/>
                <w:sz w:val="20"/>
                <w:szCs w:val="20"/>
                <w:lang w:val="en-AU"/>
              </w:rPr>
            </w:pPr>
            <w:r w:rsidRPr="00A23D5D">
              <w:rPr>
                <w:color w:val="FFFFFF" w:themeColor="background1"/>
                <w:sz w:val="20"/>
                <w:szCs w:val="20"/>
                <w:lang w:val="en-AU"/>
              </w:rPr>
              <w:t>55-64 years</w:t>
            </w:r>
          </w:p>
        </w:tc>
        <w:tc>
          <w:tcPr>
            <w:tcW w:w="70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25634E64" w14:textId="77777777" w:rsidR="00A23D5D" w:rsidRPr="00A23D5D" w:rsidRDefault="00A23D5D" w:rsidP="00A23D5D">
            <w:pPr>
              <w:spacing w:line="276" w:lineRule="auto"/>
              <w:jc w:val="center"/>
              <w:rPr>
                <w:color w:val="FFFFFF" w:themeColor="background1"/>
                <w:sz w:val="20"/>
                <w:szCs w:val="20"/>
                <w:lang w:val="en-AU"/>
              </w:rPr>
            </w:pPr>
            <w:r w:rsidRPr="00A23D5D">
              <w:rPr>
                <w:color w:val="FFFFFF" w:themeColor="background1"/>
                <w:sz w:val="20"/>
                <w:szCs w:val="20"/>
                <w:lang w:val="en-AU"/>
              </w:rPr>
              <w:t>65-74 years</w:t>
            </w:r>
          </w:p>
        </w:tc>
        <w:tc>
          <w:tcPr>
            <w:tcW w:w="997" w:type="dxa"/>
            <w:tcBorders>
              <w:top w:val="single" w:sz="4" w:space="0" w:color="FFFFFF" w:themeColor="background1"/>
              <w:left w:val="single" w:sz="4" w:space="0" w:color="FFFFFF" w:themeColor="background1"/>
              <w:bottom w:val="single" w:sz="4" w:space="0" w:color="auto"/>
            </w:tcBorders>
            <w:shd w:val="clear" w:color="auto" w:fill="4F81BD" w:themeFill="accent1"/>
            <w:vAlign w:val="center"/>
          </w:tcPr>
          <w:p w14:paraId="6DC309EC" w14:textId="77777777" w:rsidR="00A23D5D" w:rsidRPr="00A23D5D" w:rsidRDefault="00A23D5D" w:rsidP="00A23D5D">
            <w:pPr>
              <w:spacing w:line="276" w:lineRule="auto"/>
              <w:jc w:val="center"/>
              <w:rPr>
                <w:color w:val="FFFFFF" w:themeColor="background1"/>
                <w:sz w:val="20"/>
                <w:szCs w:val="20"/>
                <w:lang w:val="en-AU"/>
              </w:rPr>
            </w:pPr>
            <w:r w:rsidRPr="00A23D5D">
              <w:rPr>
                <w:color w:val="FFFFFF" w:themeColor="background1"/>
                <w:sz w:val="20"/>
                <w:szCs w:val="20"/>
                <w:lang w:val="en-AU"/>
              </w:rPr>
              <w:t>75 years or over</w:t>
            </w:r>
          </w:p>
        </w:tc>
      </w:tr>
      <w:tr w:rsidR="00A23D5D" w:rsidRPr="00A23D5D" w14:paraId="7C1B79D9" w14:textId="77777777" w:rsidTr="003B51E4">
        <w:tc>
          <w:tcPr>
            <w:tcW w:w="2693" w:type="dxa"/>
            <w:shd w:val="clear" w:color="auto" w:fill="auto"/>
            <w:vAlign w:val="center"/>
          </w:tcPr>
          <w:p w14:paraId="0B0FF1AE" w14:textId="77777777" w:rsidR="00A23D5D" w:rsidRPr="00A23D5D" w:rsidRDefault="00A23D5D" w:rsidP="00A23D5D">
            <w:pPr>
              <w:spacing w:line="276" w:lineRule="auto"/>
              <w:rPr>
                <w:color w:val="92D050"/>
                <w:sz w:val="20"/>
                <w:szCs w:val="20"/>
                <w:lang w:val="en-AU"/>
              </w:rPr>
            </w:pPr>
            <w:r w:rsidRPr="00A23D5D">
              <w:rPr>
                <w:color w:val="FF0000"/>
                <w:sz w:val="20"/>
                <w:szCs w:val="20"/>
                <w:lang w:val="en-AU"/>
              </w:rPr>
              <w:t>None of these</w:t>
            </w:r>
          </w:p>
        </w:tc>
        <w:tc>
          <w:tcPr>
            <w:tcW w:w="709" w:type="dxa"/>
            <w:tcBorders>
              <w:top w:val="single" w:sz="4" w:space="0" w:color="auto"/>
              <w:left w:val="nil"/>
              <w:bottom w:val="single" w:sz="4" w:space="0" w:color="auto"/>
              <w:right w:val="single" w:sz="4" w:space="0" w:color="auto"/>
            </w:tcBorders>
            <w:shd w:val="clear" w:color="auto" w:fill="auto"/>
            <w:vAlign w:val="center"/>
          </w:tcPr>
          <w:p w14:paraId="7DB763B8" w14:textId="77777777" w:rsidR="00A23D5D" w:rsidRPr="00A23D5D" w:rsidRDefault="00A23D5D" w:rsidP="00A23D5D">
            <w:pPr>
              <w:spacing w:line="276" w:lineRule="auto"/>
              <w:jc w:val="center"/>
              <w:rPr>
                <w:b/>
                <w:bCs/>
                <w:color w:val="92D050"/>
                <w:lang w:val="en-AU"/>
              </w:rPr>
            </w:pPr>
            <w:r w:rsidRPr="00A23D5D">
              <w:t>46%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F797CEE" w14:textId="77777777" w:rsidR="00A23D5D" w:rsidRPr="00A23D5D" w:rsidRDefault="00A23D5D" w:rsidP="00A23D5D">
            <w:pPr>
              <w:spacing w:line="276" w:lineRule="auto"/>
              <w:jc w:val="center"/>
              <w:rPr>
                <w:color w:val="92D050"/>
                <w:lang w:val="en-AU"/>
              </w:rPr>
            </w:pPr>
            <w:r w:rsidRPr="00A23D5D">
              <w:t>61%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2BAB6A9" w14:textId="77777777" w:rsidR="00A23D5D" w:rsidRPr="00A23D5D" w:rsidRDefault="00A23D5D" w:rsidP="00A23D5D">
            <w:pPr>
              <w:spacing w:line="276" w:lineRule="auto"/>
              <w:jc w:val="center"/>
              <w:rPr>
                <w:color w:val="92D050"/>
                <w:lang w:val="en-AU"/>
              </w:rPr>
            </w:pPr>
            <w:r w:rsidRPr="00A23D5D">
              <w:t>43%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FFE6980" w14:textId="77777777" w:rsidR="00A23D5D" w:rsidRPr="00A23D5D" w:rsidRDefault="00A23D5D" w:rsidP="00A23D5D">
            <w:pPr>
              <w:spacing w:line="276" w:lineRule="auto"/>
              <w:jc w:val="center"/>
              <w:rPr>
                <w:color w:val="92D050"/>
                <w:lang w:val="en-AU"/>
              </w:rPr>
            </w:pPr>
            <w:r w:rsidRPr="00A23D5D">
              <w:t>74%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E225A4B" w14:textId="77777777" w:rsidR="00A23D5D" w:rsidRPr="00A23D5D" w:rsidRDefault="00A23D5D" w:rsidP="00A23D5D">
            <w:pPr>
              <w:spacing w:line="276" w:lineRule="auto"/>
              <w:jc w:val="center"/>
              <w:rPr>
                <w:color w:val="92D050"/>
                <w:lang w:val="en-AU"/>
              </w:rPr>
            </w:pPr>
            <w:r w:rsidRPr="00A23D5D">
              <w:t>85%</w:t>
            </w:r>
          </w:p>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6EEE6C1" w14:textId="77777777" w:rsidR="00A23D5D" w:rsidRPr="00A23D5D" w:rsidRDefault="00A23D5D" w:rsidP="00A23D5D">
            <w:pPr>
              <w:spacing w:line="276" w:lineRule="auto"/>
              <w:jc w:val="center"/>
              <w:rPr>
                <w:rFonts w:ascii="Calibri" w:hAnsi="Calibri" w:cs="Calibri"/>
                <w:b/>
                <w:bCs/>
                <w:color w:val="92D050"/>
                <w:sz w:val="20"/>
                <w:szCs w:val="20"/>
              </w:rPr>
            </w:pPr>
            <w:r w:rsidRPr="00A23D5D">
              <w:rPr>
                <w:sz w:val="20"/>
                <w:szCs w:val="20"/>
              </w:rPr>
              <w:t>100%</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76176F73" w14:textId="77777777" w:rsidR="00A23D5D" w:rsidRPr="00A23D5D" w:rsidRDefault="00A23D5D" w:rsidP="00A23D5D">
            <w:pPr>
              <w:spacing w:line="276" w:lineRule="auto"/>
              <w:jc w:val="center"/>
              <w:rPr>
                <w:b/>
                <w:bCs/>
                <w:color w:val="92D050"/>
                <w:lang w:val="en-AU"/>
              </w:rPr>
            </w:pPr>
            <w:r w:rsidRPr="00A23D5D">
              <w:t>100%</w:t>
            </w:r>
          </w:p>
        </w:tc>
      </w:tr>
    </w:tbl>
    <w:p w14:paraId="3EE2C54A" w14:textId="6493D9D4" w:rsidR="00C0357A" w:rsidRDefault="00C0357A" w:rsidP="001C7497">
      <w:pPr>
        <w:spacing w:after="0"/>
        <w:rPr>
          <w:lang w:val="en-AU"/>
        </w:rPr>
      </w:pPr>
    </w:p>
    <w:p w14:paraId="17188697" w14:textId="3D2DE7D1" w:rsidR="00A23D5D" w:rsidRDefault="00A23D5D">
      <w:pPr>
        <w:rPr>
          <w:lang w:val="en-AU"/>
        </w:rPr>
      </w:pPr>
      <w:r>
        <w:rPr>
          <w:lang w:val="en-AU"/>
        </w:rPr>
        <w:br w:type="page"/>
      </w:r>
    </w:p>
    <w:p w14:paraId="252315B8" w14:textId="0AC02945" w:rsidR="00A23D5D" w:rsidRDefault="0078248D" w:rsidP="001C7497">
      <w:pPr>
        <w:spacing w:after="0"/>
        <w:rPr>
          <w:lang w:val="en-AU"/>
        </w:rPr>
      </w:pPr>
      <w:r>
        <w:rPr>
          <w:lang w:val="en-AU"/>
        </w:rPr>
        <w:lastRenderedPageBreak/>
        <w:t>Indications are that the</w:t>
      </w:r>
      <w:r w:rsidR="00862D84">
        <w:rPr>
          <w:lang w:val="en-AU"/>
        </w:rPr>
        <w:t xml:space="preserve"> potential gains from incentives</w:t>
      </w:r>
      <w:r w:rsidR="00860B10">
        <w:rPr>
          <w:lang w:val="en-AU"/>
        </w:rPr>
        <w:t xml:space="preserve"> among Māori </w:t>
      </w:r>
      <w:r w:rsidR="0075124D">
        <w:rPr>
          <w:lang w:val="en-AU"/>
        </w:rPr>
        <w:t>adults</w:t>
      </w:r>
      <w:r w:rsidR="00862D84">
        <w:rPr>
          <w:lang w:val="en-AU"/>
        </w:rPr>
        <w:t xml:space="preserve"> are:</w:t>
      </w:r>
    </w:p>
    <w:p w14:paraId="23BBF4A4" w14:textId="1638E66F" w:rsidR="00862D84" w:rsidRDefault="00862D84" w:rsidP="001C7497">
      <w:pPr>
        <w:spacing w:after="0"/>
        <w:rPr>
          <w:lang w:val="en-AU"/>
        </w:rPr>
      </w:pPr>
    </w:p>
    <w:tbl>
      <w:tblPr>
        <w:tblW w:w="8704" w:type="dxa"/>
        <w:tblInd w:w="426" w:type="dxa"/>
        <w:tblLook w:val="04A0" w:firstRow="1" w:lastRow="0" w:firstColumn="1" w:lastColumn="0" w:noHBand="0" w:noVBand="1"/>
      </w:tblPr>
      <w:tblGrid>
        <w:gridCol w:w="2920"/>
        <w:gridCol w:w="960"/>
        <w:gridCol w:w="968"/>
        <w:gridCol w:w="960"/>
        <w:gridCol w:w="968"/>
        <w:gridCol w:w="960"/>
        <w:gridCol w:w="968"/>
      </w:tblGrid>
      <w:tr w:rsidR="00A23D5D" w:rsidRPr="00A23D5D" w14:paraId="044D7F58" w14:textId="77777777" w:rsidTr="00A23D5D">
        <w:trPr>
          <w:trHeight w:val="630"/>
        </w:trPr>
        <w:tc>
          <w:tcPr>
            <w:tcW w:w="2920" w:type="dxa"/>
            <w:vMerge w:val="restart"/>
            <w:tcBorders>
              <w:top w:val="single" w:sz="4" w:space="0" w:color="auto"/>
              <w:left w:val="single" w:sz="4" w:space="0" w:color="auto"/>
              <w:bottom w:val="nil"/>
              <w:right w:val="single" w:sz="4" w:space="0" w:color="FFFFFF"/>
            </w:tcBorders>
            <w:shd w:val="clear" w:color="000000" w:fill="4472C4"/>
            <w:noWrap/>
            <w:vAlign w:val="center"/>
            <w:hideMark/>
          </w:tcPr>
          <w:p w14:paraId="7CC7BA3B" w14:textId="77777777" w:rsidR="00A23D5D" w:rsidRPr="00A23D5D" w:rsidRDefault="00A23D5D" w:rsidP="00A23D5D">
            <w:pPr>
              <w:spacing w:after="0" w:line="240" w:lineRule="auto"/>
              <w:ind w:left="0"/>
              <w:rPr>
                <w:rFonts w:ascii="Calibri" w:eastAsia="Times New Roman" w:hAnsi="Calibri" w:cs="Calibri"/>
                <w:b/>
                <w:bCs/>
                <w:color w:val="FFFFFF"/>
                <w:sz w:val="24"/>
                <w:szCs w:val="24"/>
                <w:lang w:eastAsia="en-NZ"/>
              </w:rPr>
            </w:pPr>
            <w:r w:rsidRPr="00A23D5D">
              <w:rPr>
                <w:rFonts w:ascii="Calibri" w:eastAsia="Times New Roman" w:hAnsi="Calibri" w:cs="Calibri"/>
                <w:b/>
                <w:bCs/>
                <w:color w:val="FFFFFF"/>
                <w:sz w:val="24"/>
                <w:szCs w:val="24"/>
                <w:lang w:eastAsia="en-NZ"/>
              </w:rPr>
              <w:t>Incentive</w:t>
            </w:r>
          </w:p>
        </w:tc>
        <w:tc>
          <w:tcPr>
            <w:tcW w:w="1928" w:type="dxa"/>
            <w:gridSpan w:val="2"/>
            <w:tcBorders>
              <w:top w:val="single" w:sz="4" w:space="0" w:color="auto"/>
              <w:left w:val="nil"/>
              <w:bottom w:val="nil"/>
              <w:right w:val="single" w:sz="4" w:space="0" w:color="FFFFFF"/>
            </w:tcBorders>
            <w:shd w:val="clear" w:color="000000" w:fill="4472C4"/>
            <w:vAlign w:val="center"/>
            <w:hideMark/>
          </w:tcPr>
          <w:p w14:paraId="15406DE9" w14:textId="77777777" w:rsidR="00A23D5D" w:rsidRPr="00A23D5D" w:rsidRDefault="00A23D5D" w:rsidP="00FA5823">
            <w:pPr>
              <w:spacing w:after="0" w:line="240" w:lineRule="auto"/>
              <w:ind w:left="0"/>
              <w:jc w:val="center"/>
              <w:rPr>
                <w:rFonts w:ascii="Calibri" w:eastAsia="Times New Roman" w:hAnsi="Calibri" w:cs="Calibri"/>
                <w:b/>
                <w:bCs/>
                <w:color w:val="FFFFFF"/>
                <w:sz w:val="20"/>
                <w:szCs w:val="20"/>
                <w:lang w:eastAsia="en-NZ"/>
              </w:rPr>
            </w:pPr>
            <w:r w:rsidRPr="00A23D5D">
              <w:rPr>
                <w:rFonts w:ascii="Calibri" w:eastAsia="Times New Roman" w:hAnsi="Calibri" w:cs="Calibri"/>
                <w:b/>
                <w:bCs/>
                <w:color w:val="FFFFFF"/>
                <w:sz w:val="20"/>
                <w:szCs w:val="20"/>
                <w:lang w:eastAsia="en-NZ"/>
              </w:rPr>
              <w:t>Likely to get a vaccine but not definite</w:t>
            </w:r>
          </w:p>
        </w:tc>
        <w:tc>
          <w:tcPr>
            <w:tcW w:w="1928" w:type="dxa"/>
            <w:gridSpan w:val="2"/>
            <w:tcBorders>
              <w:top w:val="single" w:sz="4" w:space="0" w:color="auto"/>
              <w:left w:val="nil"/>
              <w:bottom w:val="nil"/>
              <w:right w:val="single" w:sz="4" w:space="0" w:color="FFFFFF"/>
            </w:tcBorders>
            <w:shd w:val="clear" w:color="000000" w:fill="4472C4"/>
            <w:vAlign w:val="center"/>
            <w:hideMark/>
          </w:tcPr>
          <w:p w14:paraId="63C53C83" w14:textId="2C32E8AA" w:rsidR="00A23D5D" w:rsidRPr="00A23D5D" w:rsidRDefault="00A23D5D" w:rsidP="00A23D5D">
            <w:pPr>
              <w:spacing w:after="0" w:line="240" w:lineRule="auto"/>
              <w:ind w:left="0"/>
              <w:jc w:val="center"/>
              <w:rPr>
                <w:rFonts w:ascii="Calibri" w:eastAsia="Times New Roman" w:hAnsi="Calibri" w:cs="Calibri"/>
                <w:b/>
                <w:bCs/>
                <w:color w:val="FFFFFF"/>
                <w:sz w:val="20"/>
                <w:szCs w:val="20"/>
                <w:lang w:eastAsia="en-NZ"/>
              </w:rPr>
            </w:pPr>
            <w:r w:rsidRPr="00A23D5D">
              <w:rPr>
                <w:rFonts w:ascii="Calibri" w:eastAsia="Times New Roman" w:hAnsi="Calibri" w:cs="Calibri"/>
                <w:b/>
                <w:bCs/>
                <w:color w:val="FFFFFF"/>
                <w:sz w:val="20"/>
                <w:szCs w:val="20"/>
                <w:lang w:eastAsia="en-NZ"/>
              </w:rPr>
              <w:t>Unlikely to</w:t>
            </w:r>
            <w:r w:rsidR="00C113DB">
              <w:rPr>
                <w:rFonts w:ascii="Calibri" w:eastAsia="Times New Roman" w:hAnsi="Calibri" w:cs="Calibri"/>
                <w:b/>
                <w:bCs/>
                <w:color w:val="FFFFFF"/>
                <w:sz w:val="20"/>
                <w:szCs w:val="20"/>
                <w:lang w:eastAsia="en-NZ"/>
              </w:rPr>
              <w:t xml:space="preserve">/definitely won’t </w:t>
            </w:r>
            <w:r w:rsidRPr="00A23D5D">
              <w:rPr>
                <w:rFonts w:ascii="Calibri" w:eastAsia="Times New Roman" w:hAnsi="Calibri" w:cs="Calibri"/>
                <w:b/>
                <w:bCs/>
                <w:color w:val="FFFFFF"/>
                <w:sz w:val="20"/>
                <w:szCs w:val="20"/>
                <w:lang w:eastAsia="en-NZ"/>
              </w:rPr>
              <w:t>get a vaccine</w:t>
            </w:r>
          </w:p>
        </w:tc>
        <w:tc>
          <w:tcPr>
            <w:tcW w:w="1928" w:type="dxa"/>
            <w:gridSpan w:val="2"/>
            <w:tcBorders>
              <w:top w:val="single" w:sz="4" w:space="0" w:color="auto"/>
              <w:left w:val="nil"/>
              <w:bottom w:val="nil"/>
              <w:right w:val="single" w:sz="4" w:space="0" w:color="auto"/>
            </w:tcBorders>
            <w:shd w:val="clear" w:color="000000" w:fill="4472C4"/>
            <w:noWrap/>
            <w:vAlign w:val="center"/>
            <w:hideMark/>
          </w:tcPr>
          <w:p w14:paraId="20AF68A0" w14:textId="77777777" w:rsidR="00A23D5D" w:rsidRPr="00A23D5D" w:rsidRDefault="00A23D5D" w:rsidP="00A23D5D">
            <w:pPr>
              <w:spacing w:after="0" w:line="240" w:lineRule="auto"/>
              <w:ind w:left="0"/>
              <w:jc w:val="center"/>
              <w:rPr>
                <w:rFonts w:ascii="Calibri" w:eastAsia="Times New Roman" w:hAnsi="Calibri" w:cs="Calibri"/>
                <w:b/>
                <w:bCs/>
                <w:color w:val="FFFFFF"/>
                <w:sz w:val="20"/>
                <w:szCs w:val="20"/>
                <w:lang w:eastAsia="en-NZ"/>
              </w:rPr>
            </w:pPr>
            <w:r w:rsidRPr="00A23D5D">
              <w:rPr>
                <w:rFonts w:ascii="Calibri" w:eastAsia="Times New Roman" w:hAnsi="Calibri" w:cs="Calibri"/>
                <w:b/>
                <w:bCs/>
                <w:color w:val="FFFFFF"/>
                <w:sz w:val="20"/>
                <w:szCs w:val="20"/>
                <w:lang w:eastAsia="en-NZ"/>
              </w:rPr>
              <w:t>Unsure</w:t>
            </w:r>
          </w:p>
        </w:tc>
      </w:tr>
      <w:tr w:rsidR="00A23D5D" w:rsidRPr="00A23D5D" w14:paraId="0808E66A" w14:textId="77777777" w:rsidTr="00A23D5D">
        <w:trPr>
          <w:trHeight w:val="510"/>
        </w:trPr>
        <w:tc>
          <w:tcPr>
            <w:tcW w:w="2920" w:type="dxa"/>
            <w:vMerge/>
            <w:tcBorders>
              <w:top w:val="nil"/>
              <w:left w:val="single" w:sz="4" w:space="0" w:color="auto"/>
              <w:bottom w:val="nil"/>
              <w:right w:val="single" w:sz="4" w:space="0" w:color="FFFFFF"/>
            </w:tcBorders>
            <w:vAlign w:val="center"/>
            <w:hideMark/>
          </w:tcPr>
          <w:p w14:paraId="2C1B15CE" w14:textId="77777777" w:rsidR="00A23D5D" w:rsidRPr="00A23D5D" w:rsidRDefault="00A23D5D" w:rsidP="00A23D5D">
            <w:pPr>
              <w:spacing w:after="0" w:line="240" w:lineRule="auto"/>
              <w:ind w:left="0"/>
              <w:rPr>
                <w:rFonts w:ascii="Calibri" w:eastAsia="Times New Roman" w:hAnsi="Calibri" w:cs="Calibri"/>
                <w:b/>
                <w:bCs/>
                <w:color w:val="FFFFFF"/>
                <w:sz w:val="24"/>
                <w:szCs w:val="24"/>
                <w:lang w:eastAsia="en-NZ"/>
              </w:rPr>
            </w:pPr>
          </w:p>
        </w:tc>
        <w:tc>
          <w:tcPr>
            <w:tcW w:w="1928" w:type="dxa"/>
            <w:gridSpan w:val="2"/>
            <w:tcBorders>
              <w:top w:val="single" w:sz="4" w:space="0" w:color="FFFFFF"/>
              <w:left w:val="nil"/>
              <w:bottom w:val="single" w:sz="4" w:space="0" w:color="FFFFFF"/>
              <w:right w:val="nil"/>
            </w:tcBorders>
            <w:shd w:val="clear" w:color="000000" w:fill="4472C4"/>
            <w:vAlign w:val="center"/>
            <w:hideMark/>
          </w:tcPr>
          <w:p w14:paraId="26205A93" w14:textId="77777777" w:rsidR="00A23D5D" w:rsidRPr="00A23D5D" w:rsidRDefault="00A23D5D" w:rsidP="00FA5823">
            <w:pPr>
              <w:spacing w:after="0" w:line="240" w:lineRule="auto"/>
              <w:ind w:left="0"/>
              <w:jc w:val="center"/>
              <w:rPr>
                <w:rFonts w:ascii="Calibri" w:eastAsia="Times New Roman" w:hAnsi="Calibri" w:cs="Calibri"/>
                <w:b/>
                <w:bCs/>
                <w:color w:val="FFFFFF"/>
                <w:sz w:val="20"/>
                <w:szCs w:val="20"/>
                <w:lang w:eastAsia="en-NZ"/>
              </w:rPr>
            </w:pPr>
            <w:r w:rsidRPr="00A23D5D">
              <w:rPr>
                <w:rFonts w:ascii="Calibri" w:eastAsia="Times New Roman" w:hAnsi="Calibri" w:cs="Calibri"/>
                <w:b/>
                <w:bCs/>
                <w:color w:val="FFFFFF"/>
                <w:sz w:val="20"/>
                <w:szCs w:val="20"/>
                <w:lang w:eastAsia="en-NZ"/>
              </w:rPr>
              <w:t>Incremental shift to "Definite"</w:t>
            </w:r>
          </w:p>
        </w:tc>
        <w:tc>
          <w:tcPr>
            <w:tcW w:w="1928" w:type="dxa"/>
            <w:gridSpan w:val="2"/>
            <w:tcBorders>
              <w:top w:val="single" w:sz="4" w:space="0" w:color="FFFFFF"/>
              <w:left w:val="single" w:sz="4" w:space="0" w:color="FFFFFF"/>
              <w:bottom w:val="single" w:sz="4" w:space="0" w:color="FFFFFF"/>
              <w:right w:val="nil"/>
            </w:tcBorders>
            <w:shd w:val="clear" w:color="000000" w:fill="4472C4"/>
            <w:noWrap/>
            <w:vAlign w:val="center"/>
            <w:hideMark/>
          </w:tcPr>
          <w:p w14:paraId="423F91F8" w14:textId="77777777" w:rsidR="00A23D5D" w:rsidRPr="00A23D5D" w:rsidRDefault="00A23D5D" w:rsidP="00A23D5D">
            <w:pPr>
              <w:spacing w:after="0" w:line="240" w:lineRule="auto"/>
              <w:ind w:left="0"/>
              <w:rPr>
                <w:rFonts w:ascii="Calibri" w:eastAsia="Times New Roman" w:hAnsi="Calibri" w:cs="Calibri"/>
                <w:b/>
                <w:bCs/>
                <w:color w:val="FFFFFF"/>
                <w:sz w:val="20"/>
                <w:szCs w:val="20"/>
                <w:lang w:eastAsia="en-NZ"/>
              </w:rPr>
            </w:pPr>
            <w:r w:rsidRPr="00A23D5D">
              <w:rPr>
                <w:rFonts w:ascii="Calibri" w:eastAsia="Times New Roman" w:hAnsi="Calibri" w:cs="Calibri"/>
                <w:b/>
                <w:bCs/>
                <w:color w:val="FFFFFF"/>
                <w:sz w:val="20"/>
                <w:szCs w:val="20"/>
                <w:lang w:eastAsia="en-NZ"/>
              </w:rPr>
              <w:t>Incremental gain</w:t>
            </w:r>
          </w:p>
        </w:tc>
        <w:tc>
          <w:tcPr>
            <w:tcW w:w="1928" w:type="dxa"/>
            <w:gridSpan w:val="2"/>
            <w:tcBorders>
              <w:top w:val="single" w:sz="4" w:space="0" w:color="FFFFFF"/>
              <w:left w:val="single" w:sz="4" w:space="0" w:color="FFFFFF"/>
              <w:bottom w:val="single" w:sz="4" w:space="0" w:color="FFFFFF"/>
              <w:right w:val="single" w:sz="4" w:space="0" w:color="auto"/>
            </w:tcBorders>
            <w:shd w:val="clear" w:color="000000" w:fill="4472C4"/>
            <w:noWrap/>
            <w:vAlign w:val="center"/>
            <w:hideMark/>
          </w:tcPr>
          <w:p w14:paraId="1BCFA565" w14:textId="77777777" w:rsidR="00A23D5D" w:rsidRPr="00A23D5D" w:rsidRDefault="00A23D5D" w:rsidP="00A23D5D">
            <w:pPr>
              <w:spacing w:after="0" w:line="240" w:lineRule="auto"/>
              <w:ind w:left="0"/>
              <w:rPr>
                <w:rFonts w:ascii="Calibri" w:eastAsia="Times New Roman" w:hAnsi="Calibri" w:cs="Calibri"/>
                <w:b/>
                <w:bCs/>
                <w:color w:val="FFFFFF"/>
                <w:sz w:val="20"/>
                <w:szCs w:val="20"/>
                <w:lang w:eastAsia="en-NZ"/>
              </w:rPr>
            </w:pPr>
            <w:r w:rsidRPr="00A23D5D">
              <w:rPr>
                <w:rFonts w:ascii="Calibri" w:eastAsia="Times New Roman" w:hAnsi="Calibri" w:cs="Calibri"/>
                <w:b/>
                <w:bCs/>
                <w:color w:val="FFFFFF"/>
                <w:sz w:val="20"/>
                <w:szCs w:val="20"/>
                <w:lang w:eastAsia="en-NZ"/>
              </w:rPr>
              <w:t>Incremental gain</w:t>
            </w:r>
          </w:p>
        </w:tc>
      </w:tr>
      <w:tr w:rsidR="00A23D5D" w:rsidRPr="00A23D5D" w14:paraId="05E75FE8" w14:textId="77777777" w:rsidTr="00A23D5D">
        <w:trPr>
          <w:trHeight w:val="720"/>
        </w:trPr>
        <w:tc>
          <w:tcPr>
            <w:tcW w:w="2920" w:type="dxa"/>
            <w:vMerge/>
            <w:tcBorders>
              <w:top w:val="nil"/>
              <w:left w:val="single" w:sz="4" w:space="0" w:color="auto"/>
              <w:bottom w:val="single" w:sz="4" w:space="0" w:color="auto"/>
              <w:right w:val="single" w:sz="4" w:space="0" w:color="FFFFFF"/>
            </w:tcBorders>
            <w:vAlign w:val="center"/>
            <w:hideMark/>
          </w:tcPr>
          <w:p w14:paraId="587C385D" w14:textId="77777777" w:rsidR="00A23D5D" w:rsidRPr="00A23D5D" w:rsidRDefault="00A23D5D" w:rsidP="00A23D5D">
            <w:pPr>
              <w:spacing w:after="0" w:line="240" w:lineRule="auto"/>
              <w:ind w:left="0"/>
              <w:rPr>
                <w:rFonts w:ascii="Calibri" w:eastAsia="Times New Roman" w:hAnsi="Calibri" w:cs="Calibri"/>
                <w:b/>
                <w:bCs/>
                <w:color w:val="FFFFFF"/>
                <w:sz w:val="24"/>
                <w:szCs w:val="24"/>
                <w:lang w:eastAsia="en-NZ"/>
              </w:rPr>
            </w:pPr>
          </w:p>
        </w:tc>
        <w:tc>
          <w:tcPr>
            <w:tcW w:w="960" w:type="dxa"/>
            <w:tcBorders>
              <w:top w:val="nil"/>
              <w:left w:val="nil"/>
              <w:bottom w:val="single" w:sz="4" w:space="0" w:color="auto"/>
              <w:right w:val="single" w:sz="4" w:space="0" w:color="FFFFFF"/>
            </w:tcBorders>
            <w:shd w:val="clear" w:color="000000" w:fill="4472C4"/>
            <w:vAlign w:val="center"/>
            <w:hideMark/>
          </w:tcPr>
          <w:p w14:paraId="308B290B" w14:textId="75C7FFA9" w:rsidR="00A23D5D" w:rsidRPr="00A23D5D" w:rsidRDefault="00A23D5D" w:rsidP="00FA5823">
            <w:pPr>
              <w:spacing w:after="0" w:line="240" w:lineRule="auto"/>
              <w:ind w:left="0"/>
              <w:jc w:val="center"/>
              <w:rPr>
                <w:rFonts w:ascii="Calibri" w:eastAsia="Times New Roman" w:hAnsi="Calibri" w:cs="Calibri"/>
                <w:b/>
                <w:bCs/>
                <w:color w:val="FFFFFF"/>
                <w:sz w:val="18"/>
                <w:szCs w:val="18"/>
                <w:lang w:eastAsia="en-NZ"/>
              </w:rPr>
            </w:pPr>
            <w:r w:rsidRPr="00A23D5D">
              <w:rPr>
                <w:rFonts w:ascii="Calibri" w:eastAsia="Times New Roman" w:hAnsi="Calibri" w:cs="Calibri"/>
                <w:b/>
                <w:bCs/>
                <w:color w:val="FFFFFF"/>
                <w:sz w:val="18"/>
                <w:szCs w:val="18"/>
                <w:lang w:eastAsia="en-NZ"/>
              </w:rPr>
              <w:t xml:space="preserve">% </w:t>
            </w:r>
            <w:r w:rsidRPr="00A23D5D">
              <w:rPr>
                <w:rFonts w:ascii="Calibri" w:eastAsia="Times New Roman" w:hAnsi="Calibri" w:cs="Calibri"/>
                <w:b/>
                <w:bCs/>
                <w:color w:val="FFFFFF"/>
                <w:sz w:val="18"/>
                <w:szCs w:val="18"/>
                <w:lang w:eastAsia="en-NZ"/>
              </w:rPr>
              <w:br/>
              <w:t>18+ Māori popn</w:t>
            </w:r>
          </w:p>
        </w:tc>
        <w:tc>
          <w:tcPr>
            <w:tcW w:w="968" w:type="dxa"/>
            <w:tcBorders>
              <w:top w:val="nil"/>
              <w:left w:val="nil"/>
              <w:bottom w:val="single" w:sz="4" w:space="0" w:color="auto"/>
              <w:right w:val="single" w:sz="4" w:space="0" w:color="FFFFFF"/>
            </w:tcBorders>
            <w:shd w:val="clear" w:color="000000" w:fill="4472C4"/>
            <w:vAlign w:val="center"/>
            <w:hideMark/>
          </w:tcPr>
          <w:p w14:paraId="65B25BFE" w14:textId="77777777" w:rsidR="00A23D5D" w:rsidRPr="00A23D5D" w:rsidRDefault="00A23D5D" w:rsidP="00FA5823">
            <w:pPr>
              <w:spacing w:after="0" w:line="240" w:lineRule="auto"/>
              <w:ind w:left="0"/>
              <w:jc w:val="center"/>
              <w:rPr>
                <w:rFonts w:ascii="Calibri" w:eastAsia="Times New Roman" w:hAnsi="Calibri" w:cs="Calibri"/>
                <w:b/>
                <w:bCs/>
                <w:color w:val="FFFFFF"/>
                <w:sz w:val="18"/>
                <w:szCs w:val="18"/>
                <w:lang w:eastAsia="en-NZ"/>
              </w:rPr>
            </w:pPr>
            <w:r w:rsidRPr="00A23D5D">
              <w:rPr>
                <w:rFonts w:ascii="Calibri" w:eastAsia="Times New Roman" w:hAnsi="Calibri" w:cs="Calibri"/>
                <w:b/>
                <w:bCs/>
                <w:color w:val="FFFFFF"/>
                <w:sz w:val="18"/>
                <w:szCs w:val="18"/>
                <w:lang w:eastAsia="en-NZ"/>
              </w:rPr>
              <w:t>Estimated no. Māori</w:t>
            </w:r>
          </w:p>
        </w:tc>
        <w:tc>
          <w:tcPr>
            <w:tcW w:w="960" w:type="dxa"/>
            <w:tcBorders>
              <w:top w:val="nil"/>
              <w:left w:val="nil"/>
              <w:bottom w:val="single" w:sz="4" w:space="0" w:color="auto"/>
              <w:right w:val="single" w:sz="4" w:space="0" w:color="FFFFFF"/>
            </w:tcBorders>
            <w:shd w:val="clear" w:color="000000" w:fill="4472C4"/>
            <w:vAlign w:val="center"/>
            <w:hideMark/>
          </w:tcPr>
          <w:p w14:paraId="068006AE" w14:textId="77777777" w:rsidR="00A23D5D" w:rsidRPr="00A23D5D" w:rsidRDefault="00A23D5D" w:rsidP="00FA5823">
            <w:pPr>
              <w:spacing w:after="0" w:line="240" w:lineRule="auto"/>
              <w:ind w:left="0"/>
              <w:jc w:val="center"/>
              <w:rPr>
                <w:rFonts w:ascii="Calibri" w:eastAsia="Times New Roman" w:hAnsi="Calibri" w:cs="Calibri"/>
                <w:b/>
                <w:bCs/>
                <w:color w:val="FFFFFF"/>
                <w:sz w:val="18"/>
                <w:szCs w:val="18"/>
                <w:lang w:eastAsia="en-NZ"/>
              </w:rPr>
            </w:pPr>
            <w:r w:rsidRPr="00A23D5D">
              <w:rPr>
                <w:rFonts w:ascii="Calibri" w:eastAsia="Times New Roman" w:hAnsi="Calibri" w:cs="Calibri"/>
                <w:b/>
                <w:bCs/>
                <w:color w:val="FFFFFF"/>
                <w:sz w:val="18"/>
                <w:szCs w:val="18"/>
                <w:lang w:eastAsia="en-NZ"/>
              </w:rPr>
              <w:t xml:space="preserve">% </w:t>
            </w:r>
            <w:r w:rsidRPr="00A23D5D">
              <w:rPr>
                <w:rFonts w:ascii="Calibri" w:eastAsia="Times New Roman" w:hAnsi="Calibri" w:cs="Calibri"/>
                <w:b/>
                <w:bCs/>
                <w:color w:val="FFFFFF"/>
                <w:sz w:val="18"/>
                <w:szCs w:val="18"/>
                <w:lang w:eastAsia="en-NZ"/>
              </w:rPr>
              <w:br/>
              <w:t>18+ Māori popn</w:t>
            </w:r>
          </w:p>
        </w:tc>
        <w:tc>
          <w:tcPr>
            <w:tcW w:w="968" w:type="dxa"/>
            <w:tcBorders>
              <w:top w:val="nil"/>
              <w:left w:val="nil"/>
              <w:bottom w:val="single" w:sz="4" w:space="0" w:color="auto"/>
              <w:right w:val="single" w:sz="4" w:space="0" w:color="FFFFFF"/>
            </w:tcBorders>
            <w:shd w:val="clear" w:color="000000" w:fill="4472C4"/>
            <w:vAlign w:val="center"/>
            <w:hideMark/>
          </w:tcPr>
          <w:p w14:paraId="788CE7CC" w14:textId="615516CC" w:rsidR="00A23D5D" w:rsidRPr="00A23D5D" w:rsidRDefault="00A23D5D" w:rsidP="00FA5823">
            <w:pPr>
              <w:spacing w:after="0" w:line="240" w:lineRule="auto"/>
              <w:ind w:left="0"/>
              <w:jc w:val="center"/>
              <w:rPr>
                <w:rFonts w:ascii="Calibri" w:eastAsia="Times New Roman" w:hAnsi="Calibri" w:cs="Calibri"/>
                <w:b/>
                <w:bCs/>
                <w:color w:val="FFFFFF"/>
                <w:sz w:val="18"/>
                <w:szCs w:val="18"/>
                <w:lang w:eastAsia="en-NZ"/>
              </w:rPr>
            </w:pPr>
            <w:r w:rsidRPr="00A23D5D">
              <w:rPr>
                <w:rFonts w:ascii="Calibri" w:eastAsia="Times New Roman" w:hAnsi="Calibri" w:cs="Calibri"/>
                <w:b/>
                <w:bCs/>
                <w:color w:val="FFFFFF"/>
                <w:sz w:val="18"/>
                <w:szCs w:val="18"/>
                <w:lang w:eastAsia="en-NZ"/>
              </w:rPr>
              <w:t>Estimated no. Māori</w:t>
            </w:r>
          </w:p>
        </w:tc>
        <w:tc>
          <w:tcPr>
            <w:tcW w:w="960" w:type="dxa"/>
            <w:tcBorders>
              <w:top w:val="nil"/>
              <w:left w:val="nil"/>
              <w:bottom w:val="single" w:sz="4" w:space="0" w:color="auto"/>
              <w:right w:val="single" w:sz="4" w:space="0" w:color="FFFFFF"/>
            </w:tcBorders>
            <w:shd w:val="clear" w:color="000000" w:fill="4472C4"/>
            <w:vAlign w:val="center"/>
            <w:hideMark/>
          </w:tcPr>
          <w:p w14:paraId="50A56BDA" w14:textId="0F2FEDC3" w:rsidR="00A23D5D" w:rsidRPr="00A23D5D" w:rsidRDefault="00A23D5D" w:rsidP="00FA5823">
            <w:pPr>
              <w:spacing w:after="0" w:line="240" w:lineRule="auto"/>
              <w:ind w:left="0"/>
              <w:jc w:val="center"/>
              <w:rPr>
                <w:rFonts w:ascii="Calibri" w:eastAsia="Times New Roman" w:hAnsi="Calibri" w:cs="Calibri"/>
                <w:b/>
                <w:bCs/>
                <w:color w:val="FFFFFF"/>
                <w:sz w:val="18"/>
                <w:szCs w:val="18"/>
                <w:lang w:eastAsia="en-NZ"/>
              </w:rPr>
            </w:pPr>
            <w:r w:rsidRPr="00A23D5D">
              <w:rPr>
                <w:rFonts w:ascii="Calibri" w:eastAsia="Times New Roman" w:hAnsi="Calibri" w:cs="Calibri"/>
                <w:b/>
                <w:bCs/>
                <w:color w:val="FFFFFF"/>
                <w:sz w:val="18"/>
                <w:szCs w:val="18"/>
                <w:lang w:eastAsia="en-NZ"/>
              </w:rPr>
              <w:t xml:space="preserve">% </w:t>
            </w:r>
            <w:r w:rsidRPr="00A23D5D">
              <w:rPr>
                <w:rFonts w:ascii="Calibri" w:eastAsia="Times New Roman" w:hAnsi="Calibri" w:cs="Calibri"/>
                <w:b/>
                <w:bCs/>
                <w:color w:val="FFFFFF"/>
                <w:sz w:val="18"/>
                <w:szCs w:val="18"/>
                <w:lang w:eastAsia="en-NZ"/>
              </w:rPr>
              <w:br/>
              <w:t>18+ Māori popn</w:t>
            </w:r>
          </w:p>
        </w:tc>
        <w:tc>
          <w:tcPr>
            <w:tcW w:w="968" w:type="dxa"/>
            <w:tcBorders>
              <w:top w:val="nil"/>
              <w:left w:val="nil"/>
              <w:bottom w:val="single" w:sz="4" w:space="0" w:color="auto"/>
              <w:right w:val="single" w:sz="4" w:space="0" w:color="auto"/>
            </w:tcBorders>
            <w:shd w:val="clear" w:color="000000" w:fill="4472C4"/>
            <w:vAlign w:val="center"/>
            <w:hideMark/>
          </w:tcPr>
          <w:p w14:paraId="75277604" w14:textId="5B5673BE" w:rsidR="00A23D5D" w:rsidRPr="00A23D5D" w:rsidRDefault="00A23D5D" w:rsidP="00FA5823">
            <w:pPr>
              <w:spacing w:after="0" w:line="240" w:lineRule="auto"/>
              <w:ind w:left="0"/>
              <w:jc w:val="center"/>
              <w:rPr>
                <w:rFonts w:ascii="Calibri" w:eastAsia="Times New Roman" w:hAnsi="Calibri" w:cs="Calibri"/>
                <w:b/>
                <w:bCs/>
                <w:color w:val="FFFFFF"/>
                <w:sz w:val="18"/>
                <w:szCs w:val="18"/>
                <w:lang w:eastAsia="en-NZ"/>
              </w:rPr>
            </w:pPr>
            <w:r w:rsidRPr="00A23D5D">
              <w:rPr>
                <w:rFonts w:ascii="Calibri" w:eastAsia="Times New Roman" w:hAnsi="Calibri" w:cs="Calibri"/>
                <w:b/>
                <w:bCs/>
                <w:color w:val="FFFFFF"/>
                <w:sz w:val="18"/>
                <w:szCs w:val="18"/>
                <w:lang w:eastAsia="en-NZ"/>
              </w:rPr>
              <w:t>Estimated no. Māori</w:t>
            </w:r>
          </w:p>
        </w:tc>
      </w:tr>
      <w:tr w:rsidR="00A23D5D" w:rsidRPr="00A23D5D" w14:paraId="3C57FAE9" w14:textId="77777777" w:rsidTr="00A23D5D">
        <w:trPr>
          <w:trHeight w:val="510"/>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5702DA"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$100 cash payment to everyone getting the vaccine</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14:paraId="5D15282E"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2.7%</w:t>
            </w:r>
          </w:p>
        </w:tc>
        <w:tc>
          <w:tcPr>
            <w:tcW w:w="968" w:type="dxa"/>
            <w:tcBorders>
              <w:top w:val="single" w:sz="4" w:space="0" w:color="auto"/>
              <w:left w:val="nil"/>
              <w:bottom w:val="single" w:sz="4" w:space="0" w:color="auto"/>
              <w:right w:val="single" w:sz="4" w:space="0" w:color="auto"/>
            </w:tcBorders>
            <w:shd w:val="clear" w:color="000000" w:fill="D9D9D9"/>
            <w:noWrap/>
            <w:vAlign w:val="center"/>
            <w:hideMark/>
          </w:tcPr>
          <w:p w14:paraId="0FB35564"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13,300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DDF8749"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2.2%</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3355F0EF" w14:textId="66D17745"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10,700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308CC95" w14:textId="01DE972F"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1.8%</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039D15BF" w14:textId="3D19ECD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8,600</w:t>
            </w:r>
          </w:p>
        </w:tc>
      </w:tr>
      <w:tr w:rsidR="00A23D5D" w:rsidRPr="00A23D5D" w14:paraId="30519D21" w14:textId="77777777" w:rsidTr="00A23D5D">
        <w:trPr>
          <w:trHeight w:val="450"/>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164181CC"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$100 gift card voucher</w:t>
            </w:r>
          </w:p>
        </w:tc>
        <w:tc>
          <w:tcPr>
            <w:tcW w:w="960" w:type="dxa"/>
            <w:tcBorders>
              <w:top w:val="nil"/>
              <w:left w:val="nil"/>
              <w:bottom w:val="single" w:sz="4" w:space="0" w:color="auto"/>
              <w:right w:val="single" w:sz="4" w:space="0" w:color="auto"/>
            </w:tcBorders>
            <w:shd w:val="clear" w:color="000000" w:fill="D9D9D9"/>
            <w:noWrap/>
            <w:vAlign w:val="center"/>
            <w:hideMark/>
          </w:tcPr>
          <w:p w14:paraId="6A1D2C66"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3.0%</w:t>
            </w:r>
          </w:p>
        </w:tc>
        <w:tc>
          <w:tcPr>
            <w:tcW w:w="968" w:type="dxa"/>
            <w:tcBorders>
              <w:top w:val="nil"/>
              <w:left w:val="nil"/>
              <w:bottom w:val="single" w:sz="4" w:space="0" w:color="auto"/>
              <w:right w:val="single" w:sz="4" w:space="0" w:color="auto"/>
            </w:tcBorders>
            <w:shd w:val="clear" w:color="000000" w:fill="D9D9D9"/>
            <w:noWrap/>
            <w:vAlign w:val="center"/>
            <w:hideMark/>
          </w:tcPr>
          <w:p w14:paraId="7C3D3538" w14:textId="14A7E13F" w:rsidR="00A23D5D" w:rsidRPr="00A23D5D" w:rsidRDefault="00862D84" w:rsidP="00A23D5D">
            <w:pPr>
              <w:spacing w:after="0" w:line="240" w:lineRule="auto"/>
              <w:ind w:left="0"/>
              <w:rPr>
                <w:rFonts w:ascii="Calibri" w:eastAsia="Times New Roman" w:hAnsi="Calibri" w:cs="Calibri"/>
                <w:color w:val="000000"/>
                <w:sz w:val="20"/>
                <w:szCs w:val="20"/>
                <w:lang w:eastAsia="en-NZ"/>
              </w:rPr>
            </w:pPr>
            <w:r>
              <w:rPr>
                <w:rFonts w:ascii="Calibri" w:eastAsia="Times New Roman" w:hAnsi="Calibri" w:cs="Calibri"/>
                <w:b/>
                <w:bCs/>
                <w:noProof/>
                <w:color w:val="FFFFFF"/>
                <w:sz w:val="18"/>
                <w:szCs w:val="18"/>
                <w:lang w:eastAsia="en-NZ"/>
              </w:rPr>
              <mc:AlternateContent>
                <mc:Choice Requires="wps">
                  <w:drawing>
                    <wp:anchor distT="0" distB="0" distL="114300" distR="114300" simplePos="0" relativeHeight="251796480" behindDoc="0" locked="0" layoutInCell="1" allowOverlap="1" wp14:anchorId="0E477DE2" wp14:editId="103B7CF0">
                      <wp:simplePos x="0" y="0"/>
                      <wp:positionH relativeFrom="column">
                        <wp:posOffset>-97155</wp:posOffset>
                      </wp:positionH>
                      <wp:positionV relativeFrom="paragraph">
                        <wp:posOffset>-396875</wp:posOffset>
                      </wp:positionV>
                      <wp:extent cx="619125" cy="885825"/>
                      <wp:effectExtent l="0" t="0" r="28575" b="28575"/>
                      <wp:wrapNone/>
                      <wp:docPr id="87" name="Rectangle 87"/>
                      <wp:cNvGraphicFramePr/>
                      <a:graphic xmlns:a="http://schemas.openxmlformats.org/drawingml/2006/main">
                        <a:graphicData uri="http://schemas.microsoft.com/office/word/2010/wordprocessingShape">
                          <wps:wsp>
                            <wps:cNvSpPr/>
                            <wps:spPr>
                              <a:xfrm>
                                <a:off x="0" y="0"/>
                                <a:ext cx="619125" cy="885825"/>
                              </a:xfrm>
                              <a:prstGeom prst="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54947F97" id="Rectangle 87" o:spid="_x0000_s1026" style="position:absolute;margin-left:-7.65pt;margin-top:-31.25pt;width:48.75pt;height:69.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" filled="f" strokecolor="#76923c [2406]" strokeweight="2pt"/>
                  </w:pict>
                </mc:Fallback>
              </mc:AlternateContent>
            </w:r>
            <w:r w:rsidR="00A23D5D" w:rsidRPr="00A23D5D">
              <w:rPr>
                <w:rFonts w:ascii="Calibri" w:eastAsia="Times New Roman" w:hAnsi="Calibri" w:cs="Calibri"/>
                <w:color w:val="000000"/>
                <w:sz w:val="20"/>
                <w:szCs w:val="20"/>
                <w:lang w:eastAsia="en-NZ"/>
              </w:rPr>
              <w:t>14,600</w:t>
            </w:r>
          </w:p>
        </w:tc>
        <w:tc>
          <w:tcPr>
            <w:tcW w:w="960" w:type="dxa"/>
            <w:tcBorders>
              <w:top w:val="nil"/>
              <w:left w:val="nil"/>
              <w:bottom w:val="single" w:sz="4" w:space="0" w:color="auto"/>
              <w:right w:val="single" w:sz="4" w:space="0" w:color="auto"/>
            </w:tcBorders>
            <w:shd w:val="clear" w:color="auto" w:fill="auto"/>
            <w:noWrap/>
            <w:vAlign w:val="center"/>
            <w:hideMark/>
          </w:tcPr>
          <w:p w14:paraId="532FA253" w14:textId="298F4D3F"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2.2%</w:t>
            </w:r>
          </w:p>
        </w:tc>
        <w:tc>
          <w:tcPr>
            <w:tcW w:w="968" w:type="dxa"/>
            <w:tcBorders>
              <w:top w:val="nil"/>
              <w:left w:val="nil"/>
              <w:bottom w:val="single" w:sz="4" w:space="0" w:color="auto"/>
              <w:right w:val="single" w:sz="4" w:space="0" w:color="auto"/>
            </w:tcBorders>
            <w:shd w:val="clear" w:color="auto" w:fill="auto"/>
            <w:noWrap/>
            <w:vAlign w:val="center"/>
            <w:hideMark/>
          </w:tcPr>
          <w:p w14:paraId="65732317" w14:textId="6AEE4F0E"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10,500</w:t>
            </w:r>
          </w:p>
        </w:tc>
        <w:tc>
          <w:tcPr>
            <w:tcW w:w="960" w:type="dxa"/>
            <w:tcBorders>
              <w:top w:val="nil"/>
              <w:left w:val="nil"/>
              <w:bottom w:val="single" w:sz="4" w:space="0" w:color="auto"/>
              <w:right w:val="single" w:sz="4" w:space="0" w:color="auto"/>
            </w:tcBorders>
            <w:shd w:val="clear" w:color="auto" w:fill="auto"/>
            <w:noWrap/>
            <w:vAlign w:val="center"/>
            <w:hideMark/>
          </w:tcPr>
          <w:p w14:paraId="0D161A80"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1.2%</w:t>
            </w:r>
          </w:p>
        </w:tc>
        <w:tc>
          <w:tcPr>
            <w:tcW w:w="968" w:type="dxa"/>
            <w:tcBorders>
              <w:top w:val="nil"/>
              <w:left w:val="nil"/>
              <w:bottom w:val="single" w:sz="4" w:space="0" w:color="auto"/>
              <w:right w:val="single" w:sz="4" w:space="0" w:color="auto"/>
            </w:tcBorders>
            <w:shd w:val="clear" w:color="auto" w:fill="auto"/>
            <w:noWrap/>
            <w:vAlign w:val="center"/>
            <w:hideMark/>
          </w:tcPr>
          <w:p w14:paraId="24035E9E" w14:textId="298D9AE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6,100</w:t>
            </w:r>
          </w:p>
        </w:tc>
      </w:tr>
      <w:tr w:rsidR="00A23D5D" w:rsidRPr="00A23D5D" w14:paraId="62C44841" w14:textId="77777777" w:rsidTr="00A23D5D">
        <w:trPr>
          <w:trHeight w:val="255"/>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4605CAA3"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Supermarket vouchers</w:t>
            </w:r>
          </w:p>
        </w:tc>
        <w:tc>
          <w:tcPr>
            <w:tcW w:w="960" w:type="dxa"/>
            <w:tcBorders>
              <w:top w:val="nil"/>
              <w:left w:val="nil"/>
              <w:bottom w:val="single" w:sz="4" w:space="0" w:color="auto"/>
              <w:right w:val="single" w:sz="4" w:space="0" w:color="auto"/>
            </w:tcBorders>
            <w:shd w:val="clear" w:color="000000" w:fill="D9D9D9"/>
            <w:noWrap/>
            <w:vAlign w:val="center"/>
            <w:hideMark/>
          </w:tcPr>
          <w:p w14:paraId="673BAC46"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2.5%</w:t>
            </w:r>
          </w:p>
        </w:tc>
        <w:tc>
          <w:tcPr>
            <w:tcW w:w="968" w:type="dxa"/>
            <w:tcBorders>
              <w:top w:val="nil"/>
              <w:left w:val="nil"/>
              <w:bottom w:val="single" w:sz="4" w:space="0" w:color="auto"/>
              <w:right w:val="single" w:sz="4" w:space="0" w:color="auto"/>
            </w:tcBorders>
            <w:shd w:val="clear" w:color="000000" w:fill="D9D9D9"/>
            <w:noWrap/>
            <w:vAlign w:val="center"/>
            <w:hideMark/>
          </w:tcPr>
          <w:p w14:paraId="774CEA32"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12,000</w:t>
            </w:r>
          </w:p>
        </w:tc>
        <w:tc>
          <w:tcPr>
            <w:tcW w:w="960" w:type="dxa"/>
            <w:tcBorders>
              <w:top w:val="nil"/>
              <w:left w:val="nil"/>
              <w:bottom w:val="single" w:sz="4" w:space="0" w:color="auto"/>
              <w:right w:val="single" w:sz="4" w:space="0" w:color="auto"/>
            </w:tcBorders>
            <w:shd w:val="clear" w:color="auto" w:fill="auto"/>
            <w:noWrap/>
            <w:vAlign w:val="center"/>
            <w:hideMark/>
          </w:tcPr>
          <w:p w14:paraId="5CC1682A"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0.6%</w:t>
            </w:r>
          </w:p>
        </w:tc>
        <w:tc>
          <w:tcPr>
            <w:tcW w:w="968" w:type="dxa"/>
            <w:tcBorders>
              <w:top w:val="nil"/>
              <w:left w:val="nil"/>
              <w:bottom w:val="single" w:sz="4" w:space="0" w:color="auto"/>
              <w:right w:val="single" w:sz="4" w:space="0" w:color="auto"/>
            </w:tcBorders>
            <w:shd w:val="clear" w:color="auto" w:fill="auto"/>
            <w:noWrap/>
            <w:vAlign w:val="center"/>
            <w:hideMark/>
          </w:tcPr>
          <w:p w14:paraId="02C5F199" w14:textId="0CD9713B" w:rsidR="00A23D5D" w:rsidRPr="00A23D5D" w:rsidRDefault="00862D84" w:rsidP="00A23D5D">
            <w:pPr>
              <w:spacing w:after="0" w:line="240" w:lineRule="auto"/>
              <w:ind w:left="0"/>
              <w:rPr>
                <w:rFonts w:ascii="Calibri" w:eastAsia="Times New Roman" w:hAnsi="Calibri" w:cs="Calibri"/>
                <w:color w:val="000000"/>
                <w:sz w:val="20"/>
                <w:szCs w:val="20"/>
                <w:lang w:eastAsia="en-NZ"/>
              </w:rPr>
            </w:pPr>
            <w:r>
              <w:rPr>
                <w:rFonts w:ascii="Calibri" w:eastAsia="Times New Roman" w:hAnsi="Calibri" w:cs="Calibri"/>
                <w:b/>
                <w:bCs/>
                <w:noProof/>
                <w:color w:val="FFFFFF"/>
                <w:sz w:val="18"/>
                <w:szCs w:val="18"/>
                <w:lang w:eastAsia="en-NZ"/>
              </w:rPr>
              <mc:AlternateContent>
                <mc:Choice Requires="wps">
                  <w:drawing>
                    <wp:anchor distT="0" distB="0" distL="114300" distR="114300" simplePos="0" relativeHeight="251798528" behindDoc="0" locked="0" layoutInCell="1" allowOverlap="1" wp14:anchorId="13779DD0" wp14:editId="4C94B4A3">
                      <wp:simplePos x="0" y="0"/>
                      <wp:positionH relativeFrom="column">
                        <wp:posOffset>-68580</wp:posOffset>
                      </wp:positionH>
                      <wp:positionV relativeFrom="paragraph">
                        <wp:posOffset>-676910</wp:posOffset>
                      </wp:positionV>
                      <wp:extent cx="619125" cy="695325"/>
                      <wp:effectExtent l="0" t="0" r="28575" b="28575"/>
                      <wp:wrapNone/>
                      <wp:docPr id="89" name="Rectangle 89"/>
                      <wp:cNvGraphicFramePr/>
                      <a:graphic xmlns:a="http://schemas.openxmlformats.org/drawingml/2006/main">
                        <a:graphicData uri="http://schemas.microsoft.com/office/word/2010/wordprocessingShape">
                          <wps:wsp>
                            <wps:cNvSpPr/>
                            <wps:spPr>
                              <a:xfrm>
                                <a:off x="0" y="0"/>
                                <a:ext cx="619125" cy="695325"/>
                              </a:xfrm>
                              <a:prstGeom prst="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4814BD29" id="Rectangle 89" o:spid="_x0000_s1026" style="position:absolute;margin-left:-5.4pt;margin-top:-53.3pt;width:48.75pt;height:54.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" filled="f" strokecolor="#76923c [2406]" strokeweight="2pt"/>
                  </w:pict>
                </mc:Fallback>
              </mc:AlternateContent>
            </w:r>
            <w:r w:rsidR="00A23D5D" w:rsidRPr="00A23D5D">
              <w:rPr>
                <w:rFonts w:ascii="Calibri" w:eastAsia="Times New Roman" w:hAnsi="Calibri" w:cs="Calibri"/>
                <w:color w:val="000000"/>
                <w:sz w:val="20"/>
                <w:szCs w:val="20"/>
                <w:lang w:eastAsia="en-NZ"/>
              </w:rPr>
              <w:t>2,800</w:t>
            </w:r>
          </w:p>
        </w:tc>
        <w:tc>
          <w:tcPr>
            <w:tcW w:w="960" w:type="dxa"/>
            <w:tcBorders>
              <w:top w:val="nil"/>
              <w:left w:val="nil"/>
              <w:bottom w:val="single" w:sz="4" w:space="0" w:color="auto"/>
              <w:right w:val="single" w:sz="4" w:space="0" w:color="auto"/>
            </w:tcBorders>
            <w:shd w:val="clear" w:color="auto" w:fill="auto"/>
            <w:noWrap/>
            <w:vAlign w:val="center"/>
            <w:hideMark/>
          </w:tcPr>
          <w:p w14:paraId="7ED221FE"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2.1%</w:t>
            </w:r>
          </w:p>
        </w:tc>
        <w:tc>
          <w:tcPr>
            <w:tcW w:w="968" w:type="dxa"/>
            <w:tcBorders>
              <w:top w:val="nil"/>
              <w:left w:val="nil"/>
              <w:bottom w:val="single" w:sz="4" w:space="0" w:color="auto"/>
              <w:right w:val="single" w:sz="4" w:space="0" w:color="auto"/>
            </w:tcBorders>
            <w:shd w:val="clear" w:color="auto" w:fill="auto"/>
            <w:noWrap/>
            <w:vAlign w:val="center"/>
            <w:hideMark/>
          </w:tcPr>
          <w:p w14:paraId="5E6EFBF1" w14:textId="4937104B"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10,000</w:t>
            </w:r>
          </w:p>
        </w:tc>
      </w:tr>
      <w:tr w:rsidR="00A23D5D" w:rsidRPr="00A23D5D" w14:paraId="049505F0" w14:textId="77777777" w:rsidTr="00A23D5D">
        <w:trPr>
          <w:trHeight w:val="510"/>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1F14E18C"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$70,000 in total daily prizes at a drive through vaccination centre</w:t>
            </w:r>
          </w:p>
        </w:tc>
        <w:tc>
          <w:tcPr>
            <w:tcW w:w="960" w:type="dxa"/>
            <w:tcBorders>
              <w:top w:val="nil"/>
              <w:left w:val="nil"/>
              <w:bottom w:val="single" w:sz="4" w:space="0" w:color="auto"/>
              <w:right w:val="single" w:sz="4" w:space="0" w:color="auto"/>
            </w:tcBorders>
            <w:shd w:val="clear" w:color="000000" w:fill="D9D9D9"/>
            <w:noWrap/>
            <w:vAlign w:val="center"/>
            <w:hideMark/>
          </w:tcPr>
          <w:p w14:paraId="7F1D7BF7"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0.8%</w:t>
            </w:r>
          </w:p>
        </w:tc>
        <w:tc>
          <w:tcPr>
            <w:tcW w:w="968" w:type="dxa"/>
            <w:tcBorders>
              <w:top w:val="nil"/>
              <w:left w:val="nil"/>
              <w:bottom w:val="single" w:sz="4" w:space="0" w:color="auto"/>
              <w:right w:val="single" w:sz="4" w:space="0" w:color="auto"/>
            </w:tcBorders>
            <w:shd w:val="clear" w:color="000000" w:fill="D9D9D9"/>
            <w:noWrap/>
            <w:vAlign w:val="center"/>
            <w:hideMark/>
          </w:tcPr>
          <w:p w14:paraId="2929B735"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3,900</w:t>
            </w:r>
          </w:p>
        </w:tc>
        <w:tc>
          <w:tcPr>
            <w:tcW w:w="960" w:type="dxa"/>
            <w:tcBorders>
              <w:top w:val="nil"/>
              <w:left w:val="nil"/>
              <w:bottom w:val="single" w:sz="4" w:space="0" w:color="auto"/>
              <w:right w:val="single" w:sz="4" w:space="0" w:color="auto"/>
            </w:tcBorders>
            <w:shd w:val="clear" w:color="auto" w:fill="auto"/>
            <w:noWrap/>
            <w:vAlign w:val="center"/>
            <w:hideMark/>
          </w:tcPr>
          <w:p w14:paraId="40662520"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0.9%</w:t>
            </w:r>
          </w:p>
        </w:tc>
        <w:tc>
          <w:tcPr>
            <w:tcW w:w="968" w:type="dxa"/>
            <w:tcBorders>
              <w:top w:val="nil"/>
              <w:left w:val="nil"/>
              <w:bottom w:val="single" w:sz="4" w:space="0" w:color="auto"/>
              <w:right w:val="single" w:sz="4" w:space="0" w:color="auto"/>
            </w:tcBorders>
            <w:shd w:val="clear" w:color="auto" w:fill="auto"/>
            <w:noWrap/>
            <w:vAlign w:val="center"/>
            <w:hideMark/>
          </w:tcPr>
          <w:p w14:paraId="29AB114C"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4,300</w:t>
            </w:r>
          </w:p>
        </w:tc>
        <w:tc>
          <w:tcPr>
            <w:tcW w:w="960" w:type="dxa"/>
            <w:tcBorders>
              <w:top w:val="nil"/>
              <w:left w:val="nil"/>
              <w:bottom w:val="single" w:sz="4" w:space="0" w:color="auto"/>
              <w:right w:val="single" w:sz="4" w:space="0" w:color="auto"/>
            </w:tcBorders>
            <w:shd w:val="clear" w:color="auto" w:fill="auto"/>
            <w:noWrap/>
            <w:vAlign w:val="center"/>
            <w:hideMark/>
          </w:tcPr>
          <w:p w14:paraId="22C34DD4"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0.0%</w:t>
            </w:r>
          </w:p>
        </w:tc>
        <w:tc>
          <w:tcPr>
            <w:tcW w:w="968" w:type="dxa"/>
            <w:tcBorders>
              <w:top w:val="nil"/>
              <w:left w:val="nil"/>
              <w:bottom w:val="single" w:sz="4" w:space="0" w:color="auto"/>
              <w:right w:val="single" w:sz="4" w:space="0" w:color="auto"/>
            </w:tcBorders>
            <w:shd w:val="clear" w:color="auto" w:fill="auto"/>
            <w:noWrap/>
            <w:vAlign w:val="center"/>
            <w:hideMark/>
          </w:tcPr>
          <w:p w14:paraId="398D80DA" w14:textId="3CC114D4" w:rsidR="00A23D5D" w:rsidRPr="00A23D5D" w:rsidRDefault="00862D84" w:rsidP="00A23D5D">
            <w:pPr>
              <w:spacing w:after="0" w:line="240" w:lineRule="auto"/>
              <w:ind w:left="0"/>
              <w:rPr>
                <w:rFonts w:ascii="Calibri" w:eastAsia="Times New Roman" w:hAnsi="Calibri" w:cs="Calibri"/>
                <w:color w:val="000000"/>
                <w:sz w:val="20"/>
                <w:szCs w:val="20"/>
                <w:lang w:eastAsia="en-NZ"/>
              </w:rPr>
            </w:pPr>
            <w:r>
              <w:rPr>
                <w:rFonts w:ascii="Calibri" w:eastAsia="Times New Roman" w:hAnsi="Calibri" w:cs="Calibri"/>
                <w:b/>
                <w:bCs/>
                <w:noProof/>
                <w:color w:val="FFFFFF"/>
                <w:sz w:val="18"/>
                <w:szCs w:val="18"/>
                <w:lang w:eastAsia="en-NZ"/>
              </w:rPr>
              <mc:AlternateContent>
                <mc:Choice Requires="wps">
                  <w:drawing>
                    <wp:anchor distT="0" distB="0" distL="114300" distR="114300" simplePos="0" relativeHeight="251800576" behindDoc="0" locked="0" layoutInCell="1" allowOverlap="1" wp14:anchorId="1FA15283" wp14:editId="013D57E1">
                      <wp:simplePos x="0" y="0"/>
                      <wp:positionH relativeFrom="margin">
                        <wp:posOffset>-109220</wp:posOffset>
                      </wp:positionH>
                      <wp:positionV relativeFrom="paragraph">
                        <wp:posOffset>-877570</wp:posOffset>
                      </wp:positionV>
                      <wp:extent cx="619125" cy="828675"/>
                      <wp:effectExtent l="0" t="0" r="28575" b="28575"/>
                      <wp:wrapNone/>
                      <wp:docPr id="96" name="Rectangle 96"/>
                      <wp:cNvGraphicFramePr/>
                      <a:graphic xmlns:a="http://schemas.openxmlformats.org/drawingml/2006/main">
                        <a:graphicData uri="http://schemas.microsoft.com/office/word/2010/wordprocessingShape">
                          <wps:wsp>
                            <wps:cNvSpPr/>
                            <wps:spPr>
                              <a:xfrm>
                                <a:off x="0" y="0"/>
                                <a:ext cx="619125" cy="828675"/>
                              </a:xfrm>
                              <a:prstGeom prst="rect">
                                <a:avLst/>
                              </a:prstGeom>
                              <a:noFill/>
                              <a:ln w="25400" cap="flat" cmpd="sng" algn="ctr">
                                <a:solidFill>
                                  <a:srgbClr val="9BBB59">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27CC063E" id="Rectangle 96" o:spid="_x0000_s1026" style="position:absolute;margin-left:-8.6pt;margin-top:-69.1pt;width:48.75pt;height:65.2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" filled="f" strokecolor="#77933c" strokeweight="2pt">
                      <w10:wrap anchorx="margin"/>
                    </v:rect>
                  </w:pict>
                </mc:Fallback>
              </mc:AlternateContent>
            </w:r>
            <w:r w:rsidR="00A23D5D" w:rsidRPr="00A23D5D">
              <w:rPr>
                <w:rFonts w:ascii="Calibri" w:eastAsia="Times New Roman" w:hAnsi="Calibri" w:cs="Calibri"/>
                <w:color w:val="000000"/>
                <w:sz w:val="20"/>
                <w:szCs w:val="20"/>
                <w:lang w:eastAsia="en-NZ"/>
              </w:rPr>
              <w:t>0</w:t>
            </w:r>
          </w:p>
        </w:tc>
      </w:tr>
      <w:tr w:rsidR="00A23D5D" w:rsidRPr="00A23D5D" w14:paraId="077E4CAA" w14:textId="77777777" w:rsidTr="00A23D5D">
        <w:trPr>
          <w:trHeight w:val="255"/>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64117A63"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Free ticket in $1 million lottery</w:t>
            </w:r>
          </w:p>
        </w:tc>
        <w:tc>
          <w:tcPr>
            <w:tcW w:w="960" w:type="dxa"/>
            <w:tcBorders>
              <w:top w:val="nil"/>
              <w:left w:val="nil"/>
              <w:bottom w:val="single" w:sz="4" w:space="0" w:color="auto"/>
              <w:right w:val="single" w:sz="4" w:space="0" w:color="auto"/>
            </w:tcBorders>
            <w:shd w:val="clear" w:color="000000" w:fill="D9D9D9"/>
            <w:noWrap/>
            <w:vAlign w:val="center"/>
            <w:hideMark/>
          </w:tcPr>
          <w:p w14:paraId="0D911CA2"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1.1%</w:t>
            </w:r>
          </w:p>
        </w:tc>
        <w:tc>
          <w:tcPr>
            <w:tcW w:w="968" w:type="dxa"/>
            <w:tcBorders>
              <w:top w:val="nil"/>
              <w:left w:val="nil"/>
              <w:bottom w:val="single" w:sz="4" w:space="0" w:color="auto"/>
              <w:right w:val="single" w:sz="4" w:space="0" w:color="auto"/>
            </w:tcBorders>
            <w:shd w:val="clear" w:color="000000" w:fill="D9D9D9"/>
            <w:noWrap/>
            <w:vAlign w:val="center"/>
            <w:hideMark/>
          </w:tcPr>
          <w:p w14:paraId="13041F36"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5,200</w:t>
            </w:r>
          </w:p>
        </w:tc>
        <w:tc>
          <w:tcPr>
            <w:tcW w:w="960" w:type="dxa"/>
            <w:tcBorders>
              <w:top w:val="nil"/>
              <w:left w:val="nil"/>
              <w:bottom w:val="single" w:sz="4" w:space="0" w:color="auto"/>
              <w:right w:val="single" w:sz="4" w:space="0" w:color="auto"/>
            </w:tcBorders>
            <w:shd w:val="clear" w:color="auto" w:fill="auto"/>
            <w:noWrap/>
            <w:vAlign w:val="center"/>
            <w:hideMark/>
          </w:tcPr>
          <w:p w14:paraId="202E227A"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0.5%</w:t>
            </w:r>
          </w:p>
        </w:tc>
        <w:tc>
          <w:tcPr>
            <w:tcW w:w="968" w:type="dxa"/>
            <w:tcBorders>
              <w:top w:val="nil"/>
              <w:left w:val="nil"/>
              <w:bottom w:val="single" w:sz="4" w:space="0" w:color="auto"/>
              <w:right w:val="single" w:sz="4" w:space="0" w:color="auto"/>
            </w:tcBorders>
            <w:shd w:val="clear" w:color="auto" w:fill="auto"/>
            <w:noWrap/>
            <w:vAlign w:val="center"/>
            <w:hideMark/>
          </w:tcPr>
          <w:p w14:paraId="24ED5D37"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2,200</w:t>
            </w:r>
          </w:p>
        </w:tc>
        <w:tc>
          <w:tcPr>
            <w:tcW w:w="960" w:type="dxa"/>
            <w:tcBorders>
              <w:top w:val="nil"/>
              <w:left w:val="nil"/>
              <w:bottom w:val="single" w:sz="4" w:space="0" w:color="auto"/>
              <w:right w:val="single" w:sz="4" w:space="0" w:color="auto"/>
            </w:tcBorders>
            <w:shd w:val="clear" w:color="auto" w:fill="auto"/>
            <w:noWrap/>
            <w:vAlign w:val="center"/>
            <w:hideMark/>
          </w:tcPr>
          <w:p w14:paraId="411DD7FA"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0.0%</w:t>
            </w:r>
          </w:p>
        </w:tc>
        <w:tc>
          <w:tcPr>
            <w:tcW w:w="968" w:type="dxa"/>
            <w:tcBorders>
              <w:top w:val="nil"/>
              <w:left w:val="nil"/>
              <w:bottom w:val="single" w:sz="4" w:space="0" w:color="auto"/>
              <w:right w:val="single" w:sz="4" w:space="0" w:color="auto"/>
            </w:tcBorders>
            <w:shd w:val="clear" w:color="auto" w:fill="auto"/>
            <w:noWrap/>
            <w:vAlign w:val="center"/>
            <w:hideMark/>
          </w:tcPr>
          <w:p w14:paraId="30F37939"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w:t>
            </w:r>
          </w:p>
        </w:tc>
      </w:tr>
      <w:tr w:rsidR="00A23D5D" w:rsidRPr="00A23D5D" w14:paraId="7750D03E" w14:textId="77777777" w:rsidTr="00A23D5D">
        <w:trPr>
          <w:trHeight w:val="510"/>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134FB7C7"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Smart phone prize</w:t>
            </w:r>
          </w:p>
        </w:tc>
        <w:tc>
          <w:tcPr>
            <w:tcW w:w="960" w:type="dxa"/>
            <w:tcBorders>
              <w:top w:val="nil"/>
              <w:left w:val="nil"/>
              <w:bottom w:val="single" w:sz="4" w:space="0" w:color="auto"/>
              <w:right w:val="single" w:sz="4" w:space="0" w:color="auto"/>
            </w:tcBorders>
            <w:shd w:val="clear" w:color="000000" w:fill="D9D9D9"/>
            <w:noWrap/>
            <w:vAlign w:val="center"/>
            <w:hideMark/>
          </w:tcPr>
          <w:p w14:paraId="744A1299"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0.3%</w:t>
            </w:r>
          </w:p>
        </w:tc>
        <w:tc>
          <w:tcPr>
            <w:tcW w:w="968" w:type="dxa"/>
            <w:tcBorders>
              <w:top w:val="nil"/>
              <w:left w:val="nil"/>
              <w:bottom w:val="single" w:sz="4" w:space="0" w:color="auto"/>
              <w:right w:val="single" w:sz="4" w:space="0" w:color="auto"/>
            </w:tcBorders>
            <w:shd w:val="clear" w:color="000000" w:fill="D9D9D9"/>
            <w:noWrap/>
            <w:vAlign w:val="center"/>
            <w:hideMark/>
          </w:tcPr>
          <w:p w14:paraId="58B87875"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1,400</w:t>
            </w:r>
          </w:p>
        </w:tc>
        <w:tc>
          <w:tcPr>
            <w:tcW w:w="960" w:type="dxa"/>
            <w:tcBorders>
              <w:top w:val="nil"/>
              <w:left w:val="nil"/>
              <w:bottom w:val="single" w:sz="4" w:space="0" w:color="auto"/>
              <w:right w:val="single" w:sz="4" w:space="0" w:color="auto"/>
            </w:tcBorders>
            <w:shd w:val="clear" w:color="auto" w:fill="auto"/>
            <w:noWrap/>
            <w:vAlign w:val="center"/>
            <w:hideMark/>
          </w:tcPr>
          <w:p w14:paraId="37F20A87"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0.9%</w:t>
            </w:r>
          </w:p>
        </w:tc>
        <w:tc>
          <w:tcPr>
            <w:tcW w:w="968" w:type="dxa"/>
            <w:tcBorders>
              <w:top w:val="nil"/>
              <w:left w:val="nil"/>
              <w:bottom w:val="single" w:sz="4" w:space="0" w:color="auto"/>
              <w:right w:val="single" w:sz="4" w:space="0" w:color="auto"/>
            </w:tcBorders>
            <w:shd w:val="clear" w:color="auto" w:fill="auto"/>
            <w:noWrap/>
            <w:vAlign w:val="center"/>
            <w:hideMark/>
          </w:tcPr>
          <w:p w14:paraId="5B8AB7B4"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4,200</w:t>
            </w:r>
          </w:p>
        </w:tc>
        <w:tc>
          <w:tcPr>
            <w:tcW w:w="960" w:type="dxa"/>
            <w:tcBorders>
              <w:top w:val="nil"/>
              <w:left w:val="nil"/>
              <w:bottom w:val="single" w:sz="4" w:space="0" w:color="auto"/>
              <w:right w:val="single" w:sz="4" w:space="0" w:color="auto"/>
            </w:tcBorders>
            <w:shd w:val="clear" w:color="auto" w:fill="auto"/>
            <w:noWrap/>
            <w:vAlign w:val="center"/>
            <w:hideMark/>
          </w:tcPr>
          <w:p w14:paraId="73B66C59"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0.0%</w:t>
            </w:r>
          </w:p>
        </w:tc>
        <w:tc>
          <w:tcPr>
            <w:tcW w:w="968" w:type="dxa"/>
            <w:tcBorders>
              <w:top w:val="nil"/>
              <w:left w:val="nil"/>
              <w:bottom w:val="single" w:sz="4" w:space="0" w:color="auto"/>
              <w:right w:val="single" w:sz="4" w:space="0" w:color="auto"/>
            </w:tcBorders>
            <w:shd w:val="clear" w:color="auto" w:fill="auto"/>
            <w:noWrap/>
            <w:vAlign w:val="center"/>
            <w:hideMark/>
          </w:tcPr>
          <w:p w14:paraId="38678B1E"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w:t>
            </w:r>
          </w:p>
        </w:tc>
      </w:tr>
      <w:tr w:rsidR="00A23D5D" w:rsidRPr="00A23D5D" w14:paraId="4BE4E9B8" w14:textId="77777777" w:rsidTr="00A23D5D">
        <w:trPr>
          <w:trHeight w:val="510"/>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7251CC43"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Free tickets to festivals and other events</w:t>
            </w:r>
          </w:p>
        </w:tc>
        <w:tc>
          <w:tcPr>
            <w:tcW w:w="960" w:type="dxa"/>
            <w:tcBorders>
              <w:top w:val="nil"/>
              <w:left w:val="nil"/>
              <w:bottom w:val="single" w:sz="4" w:space="0" w:color="auto"/>
              <w:right w:val="single" w:sz="4" w:space="0" w:color="auto"/>
            </w:tcBorders>
            <w:shd w:val="clear" w:color="000000" w:fill="D9D9D9"/>
            <w:noWrap/>
            <w:vAlign w:val="center"/>
            <w:hideMark/>
          </w:tcPr>
          <w:p w14:paraId="47161C5A"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0.6%</w:t>
            </w:r>
          </w:p>
        </w:tc>
        <w:tc>
          <w:tcPr>
            <w:tcW w:w="968" w:type="dxa"/>
            <w:tcBorders>
              <w:top w:val="nil"/>
              <w:left w:val="nil"/>
              <w:bottom w:val="single" w:sz="4" w:space="0" w:color="auto"/>
              <w:right w:val="single" w:sz="4" w:space="0" w:color="auto"/>
            </w:tcBorders>
            <w:shd w:val="clear" w:color="000000" w:fill="D9D9D9"/>
            <w:noWrap/>
            <w:vAlign w:val="center"/>
            <w:hideMark/>
          </w:tcPr>
          <w:p w14:paraId="364A85D5"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2,800</w:t>
            </w:r>
          </w:p>
        </w:tc>
        <w:tc>
          <w:tcPr>
            <w:tcW w:w="960" w:type="dxa"/>
            <w:tcBorders>
              <w:top w:val="nil"/>
              <w:left w:val="nil"/>
              <w:bottom w:val="single" w:sz="4" w:space="0" w:color="auto"/>
              <w:right w:val="single" w:sz="4" w:space="0" w:color="auto"/>
            </w:tcBorders>
            <w:shd w:val="clear" w:color="auto" w:fill="auto"/>
            <w:noWrap/>
            <w:vAlign w:val="center"/>
            <w:hideMark/>
          </w:tcPr>
          <w:p w14:paraId="63FD0DC0"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0.6%</w:t>
            </w:r>
          </w:p>
        </w:tc>
        <w:tc>
          <w:tcPr>
            <w:tcW w:w="968" w:type="dxa"/>
            <w:tcBorders>
              <w:top w:val="nil"/>
              <w:left w:val="nil"/>
              <w:bottom w:val="single" w:sz="4" w:space="0" w:color="auto"/>
              <w:right w:val="single" w:sz="4" w:space="0" w:color="auto"/>
            </w:tcBorders>
            <w:shd w:val="clear" w:color="auto" w:fill="auto"/>
            <w:noWrap/>
            <w:vAlign w:val="center"/>
            <w:hideMark/>
          </w:tcPr>
          <w:p w14:paraId="7E0562A0"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2,800</w:t>
            </w:r>
          </w:p>
        </w:tc>
        <w:tc>
          <w:tcPr>
            <w:tcW w:w="960" w:type="dxa"/>
            <w:tcBorders>
              <w:top w:val="nil"/>
              <w:left w:val="nil"/>
              <w:bottom w:val="single" w:sz="4" w:space="0" w:color="auto"/>
              <w:right w:val="single" w:sz="4" w:space="0" w:color="auto"/>
            </w:tcBorders>
            <w:shd w:val="clear" w:color="auto" w:fill="auto"/>
            <w:noWrap/>
            <w:vAlign w:val="center"/>
            <w:hideMark/>
          </w:tcPr>
          <w:p w14:paraId="2FA59933"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0.0%</w:t>
            </w:r>
          </w:p>
        </w:tc>
        <w:tc>
          <w:tcPr>
            <w:tcW w:w="968" w:type="dxa"/>
            <w:tcBorders>
              <w:top w:val="nil"/>
              <w:left w:val="nil"/>
              <w:bottom w:val="single" w:sz="4" w:space="0" w:color="auto"/>
              <w:right w:val="single" w:sz="4" w:space="0" w:color="auto"/>
            </w:tcBorders>
            <w:shd w:val="clear" w:color="auto" w:fill="auto"/>
            <w:noWrap/>
            <w:vAlign w:val="center"/>
            <w:hideMark/>
          </w:tcPr>
          <w:p w14:paraId="7EF303C7"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w:t>
            </w:r>
          </w:p>
        </w:tc>
      </w:tr>
      <w:tr w:rsidR="00A23D5D" w:rsidRPr="00A23D5D" w14:paraId="3B61D089" w14:textId="77777777" w:rsidTr="00A23D5D">
        <w:trPr>
          <w:trHeight w:val="510"/>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27E71E92"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Daily cash prize draw by the vaccination centre I go to</w:t>
            </w:r>
          </w:p>
        </w:tc>
        <w:tc>
          <w:tcPr>
            <w:tcW w:w="960" w:type="dxa"/>
            <w:tcBorders>
              <w:top w:val="nil"/>
              <w:left w:val="nil"/>
              <w:bottom w:val="single" w:sz="4" w:space="0" w:color="auto"/>
              <w:right w:val="single" w:sz="4" w:space="0" w:color="auto"/>
            </w:tcBorders>
            <w:shd w:val="clear" w:color="000000" w:fill="D9D9D9"/>
            <w:noWrap/>
            <w:vAlign w:val="center"/>
            <w:hideMark/>
          </w:tcPr>
          <w:p w14:paraId="688CA200"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1.1%</w:t>
            </w:r>
          </w:p>
        </w:tc>
        <w:tc>
          <w:tcPr>
            <w:tcW w:w="968" w:type="dxa"/>
            <w:tcBorders>
              <w:top w:val="nil"/>
              <w:left w:val="nil"/>
              <w:bottom w:val="single" w:sz="4" w:space="0" w:color="auto"/>
              <w:right w:val="single" w:sz="4" w:space="0" w:color="auto"/>
            </w:tcBorders>
            <w:shd w:val="clear" w:color="000000" w:fill="D9D9D9"/>
            <w:noWrap/>
            <w:vAlign w:val="center"/>
            <w:hideMark/>
          </w:tcPr>
          <w:p w14:paraId="762FC778"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5,300</w:t>
            </w:r>
          </w:p>
        </w:tc>
        <w:tc>
          <w:tcPr>
            <w:tcW w:w="960" w:type="dxa"/>
            <w:tcBorders>
              <w:top w:val="nil"/>
              <w:left w:val="nil"/>
              <w:bottom w:val="single" w:sz="4" w:space="0" w:color="auto"/>
              <w:right w:val="single" w:sz="4" w:space="0" w:color="auto"/>
            </w:tcBorders>
            <w:shd w:val="clear" w:color="auto" w:fill="auto"/>
            <w:noWrap/>
            <w:vAlign w:val="center"/>
            <w:hideMark/>
          </w:tcPr>
          <w:p w14:paraId="22042EE5"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0.0%</w:t>
            </w:r>
          </w:p>
        </w:tc>
        <w:tc>
          <w:tcPr>
            <w:tcW w:w="968" w:type="dxa"/>
            <w:tcBorders>
              <w:top w:val="nil"/>
              <w:left w:val="nil"/>
              <w:bottom w:val="single" w:sz="4" w:space="0" w:color="auto"/>
              <w:right w:val="single" w:sz="4" w:space="0" w:color="auto"/>
            </w:tcBorders>
            <w:shd w:val="clear" w:color="auto" w:fill="auto"/>
            <w:noWrap/>
            <w:vAlign w:val="center"/>
            <w:hideMark/>
          </w:tcPr>
          <w:p w14:paraId="1587DB0A"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w:t>
            </w:r>
          </w:p>
        </w:tc>
        <w:tc>
          <w:tcPr>
            <w:tcW w:w="960" w:type="dxa"/>
            <w:tcBorders>
              <w:top w:val="nil"/>
              <w:left w:val="nil"/>
              <w:bottom w:val="single" w:sz="4" w:space="0" w:color="auto"/>
              <w:right w:val="single" w:sz="4" w:space="0" w:color="auto"/>
            </w:tcBorders>
            <w:shd w:val="clear" w:color="auto" w:fill="auto"/>
            <w:noWrap/>
            <w:vAlign w:val="center"/>
            <w:hideMark/>
          </w:tcPr>
          <w:p w14:paraId="17EACBED"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0.0%</w:t>
            </w:r>
          </w:p>
        </w:tc>
        <w:tc>
          <w:tcPr>
            <w:tcW w:w="968" w:type="dxa"/>
            <w:tcBorders>
              <w:top w:val="nil"/>
              <w:left w:val="nil"/>
              <w:bottom w:val="single" w:sz="4" w:space="0" w:color="auto"/>
              <w:right w:val="single" w:sz="4" w:space="0" w:color="auto"/>
            </w:tcBorders>
            <w:shd w:val="clear" w:color="auto" w:fill="auto"/>
            <w:noWrap/>
            <w:vAlign w:val="center"/>
            <w:hideMark/>
          </w:tcPr>
          <w:p w14:paraId="259E0CE7"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w:t>
            </w:r>
          </w:p>
        </w:tc>
      </w:tr>
      <w:tr w:rsidR="00A23D5D" w:rsidRPr="00A23D5D" w14:paraId="60012FB2" w14:textId="77777777" w:rsidTr="00A23D5D">
        <w:trPr>
          <w:trHeight w:val="255"/>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3289F0B6"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Free taxi</w:t>
            </w:r>
          </w:p>
        </w:tc>
        <w:tc>
          <w:tcPr>
            <w:tcW w:w="960" w:type="dxa"/>
            <w:tcBorders>
              <w:top w:val="nil"/>
              <w:left w:val="nil"/>
              <w:bottom w:val="single" w:sz="4" w:space="0" w:color="auto"/>
              <w:right w:val="single" w:sz="4" w:space="0" w:color="auto"/>
            </w:tcBorders>
            <w:shd w:val="clear" w:color="000000" w:fill="D9D9D9"/>
            <w:noWrap/>
            <w:vAlign w:val="center"/>
            <w:hideMark/>
          </w:tcPr>
          <w:p w14:paraId="70E440E5"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0.6%</w:t>
            </w:r>
          </w:p>
        </w:tc>
        <w:tc>
          <w:tcPr>
            <w:tcW w:w="968" w:type="dxa"/>
            <w:tcBorders>
              <w:top w:val="nil"/>
              <w:left w:val="nil"/>
              <w:bottom w:val="single" w:sz="4" w:space="0" w:color="auto"/>
              <w:right w:val="single" w:sz="4" w:space="0" w:color="auto"/>
            </w:tcBorders>
            <w:shd w:val="clear" w:color="000000" w:fill="D9D9D9"/>
            <w:noWrap/>
            <w:vAlign w:val="center"/>
            <w:hideMark/>
          </w:tcPr>
          <w:p w14:paraId="7F9A75AB"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2,700</w:t>
            </w:r>
          </w:p>
        </w:tc>
        <w:tc>
          <w:tcPr>
            <w:tcW w:w="960" w:type="dxa"/>
            <w:tcBorders>
              <w:top w:val="nil"/>
              <w:left w:val="nil"/>
              <w:bottom w:val="single" w:sz="4" w:space="0" w:color="auto"/>
              <w:right w:val="single" w:sz="4" w:space="0" w:color="auto"/>
            </w:tcBorders>
            <w:shd w:val="clear" w:color="auto" w:fill="auto"/>
            <w:noWrap/>
            <w:vAlign w:val="center"/>
            <w:hideMark/>
          </w:tcPr>
          <w:p w14:paraId="63A11149"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0.4%</w:t>
            </w:r>
          </w:p>
        </w:tc>
        <w:tc>
          <w:tcPr>
            <w:tcW w:w="968" w:type="dxa"/>
            <w:tcBorders>
              <w:top w:val="nil"/>
              <w:left w:val="nil"/>
              <w:bottom w:val="single" w:sz="4" w:space="0" w:color="auto"/>
              <w:right w:val="single" w:sz="4" w:space="0" w:color="auto"/>
            </w:tcBorders>
            <w:shd w:val="clear" w:color="auto" w:fill="auto"/>
            <w:noWrap/>
            <w:vAlign w:val="center"/>
            <w:hideMark/>
          </w:tcPr>
          <w:p w14:paraId="35211A93"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2,100</w:t>
            </w:r>
          </w:p>
        </w:tc>
        <w:tc>
          <w:tcPr>
            <w:tcW w:w="960" w:type="dxa"/>
            <w:tcBorders>
              <w:top w:val="nil"/>
              <w:left w:val="nil"/>
              <w:bottom w:val="single" w:sz="4" w:space="0" w:color="auto"/>
              <w:right w:val="single" w:sz="4" w:space="0" w:color="auto"/>
            </w:tcBorders>
            <w:shd w:val="clear" w:color="auto" w:fill="auto"/>
            <w:noWrap/>
            <w:vAlign w:val="center"/>
            <w:hideMark/>
          </w:tcPr>
          <w:p w14:paraId="5205594F"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0.0%</w:t>
            </w:r>
          </w:p>
        </w:tc>
        <w:tc>
          <w:tcPr>
            <w:tcW w:w="968" w:type="dxa"/>
            <w:tcBorders>
              <w:top w:val="nil"/>
              <w:left w:val="nil"/>
              <w:bottom w:val="single" w:sz="4" w:space="0" w:color="auto"/>
              <w:right w:val="single" w:sz="4" w:space="0" w:color="auto"/>
            </w:tcBorders>
            <w:shd w:val="clear" w:color="auto" w:fill="auto"/>
            <w:noWrap/>
            <w:vAlign w:val="center"/>
            <w:hideMark/>
          </w:tcPr>
          <w:p w14:paraId="324018B9"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w:t>
            </w:r>
          </w:p>
        </w:tc>
      </w:tr>
      <w:tr w:rsidR="00A23D5D" w:rsidRPr="00A23D5D" w14:paraId="3B7E132B" w14:textId="77777777" w:rsidTr="00A23D5D">
        <w:trPr>
          <w:trHeight w:val="765"/>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288FAC3D"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$10,000 in free stationery for a school which gets the most votes at a vaccination centre</w:t>
            </w:r>
          </w:p>
        </w:tc>
        <w:tc>
          <w:tcPr>
            <w:tcW w:w="960" w:type="dxa"/>
            <w:tcBorders>
              <w:top w:val="nil"/>
              <w:left w:val="nil"/>
              <w:bottom w:val="single" w:sz="4" w:space="0" w:color="auto"/>
              <w:right w:val="single" w:sz="4" w:space="0" w:color="auto"/>
            </w:tcBorders>
            <w:shd w:val="clear" w:color="000000" w:fill="D9D9D9"/>
            <w:noWrap/>
            <w:vAlign w:val="center"/>
            <w:hideMark/>
          </w:tcPr>
          <w:p w14:paraId="2ACF5B35"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0.0%</w:t>
            </w:r>
          </w:p>
        </w:tc>
        <w:tc>
          <w:tcPr>
            <w:tcW w:w="968" w:type="dxa"/>
            <w:tcBorders>
              <w:top w:val="nil"/>
              <w:left w:val="nil"/>
              <w:bottom w:val="single" w:sz="4" w:space="0" w:color="auto"/>
              <w:right w:val="single" w:sz="4" w:space="0" w:color="auto"/>
            </w:tcBorders>
            <w:shd w:val="clear" w:color="000000" w:fill="D9D9D9"/>
            <w:noWrap/>
            <w:vAlign w:val="center"/>
            <w:hideMark/>
          </w:tcPr>
          <w:p w14:paraId="6FEAB8D2"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w:t>
            </w:r>
          </w:p>
        </w:tc>
        <w:tc>
          <w:tcPr>
            <w:tcW w:w="960" w:type="dxa"/>
            <w:tcBorders>
              <w:top w:val="nil"/>
              <w:left w:val="nil"/>
              <w:bottom w:val="single" w:sz="4" w:space="0" w:color="auto"/>
              <w:right w:val="single" w:sz="4" w:space="0" w:color="auto"/>
            </w:tcBorders>
            <w:shd w:val="clear" w:color="auto" w:fill="auto"/>
            <w:noWrap/>
            <w:vAlign w:val="center"/>
            <w:hideMark/>
          </w:tcPr>
          <w:p w14:paraId="1AC155D0"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0.5%</w:t>
            </w:r>
          </w:p>
        </w:tc>
        <w:tc>
          <w:tcPr>
            <w:tcW w:w="968" w:type="dxa"/>
            <w:tcBorders>
              <w:top w:val="nil"/>
              <w:left w:val="nil"/>
              <w:bottom w:val="single" w:sz="4" w:space="0" w:color="auto"/>
              <w:right w:val="single" w:sz="4" w:space="0" w:color="auto"/>
            </w:tcBorders>
            <w:shd w:val="clear" w:color="auto" w:fill="auto"/>
            <w:noWrap/>
            <w:vAlign w:val="center"/>
            <w:hideMark/>
          </w:tcPr>
          <w:p w14:paraId="0605DA6B"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2,200</w:t>
            </w:r>
          </w:p>
        </w:tc>
        <w:tc>
          <w:tcPr>
            <w:tcW w:w="960" w:type="dxa"/>
            <w:tcBorders>
              <w:top w:val="nil"/>
              <w:left w:val="nil"/>
              <w:bottom w:val="single" w:sz="4" w:space="0" w:color="auto"/>
              <w:right w:val="single" w:sz="4" w:space="0" w:color="auto"/>
            </w:tcBorders>
            <w:shd w:val="clear" w:color="auto" w:fill="auto"/>
            <w:noWrap/>
            <w:vAlign w:val="center"/>
            <w:hideMark/>
          </w:tcPr>
          <w:p w14:paraId="2998E3C9"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0.4%</w:t>
            </w:r>
          </w:p>
        </w:tc>
        <w:tc>
          <w:tcPr>
            <w:tcW w:w="968" w:type="dxa"/>
            <w:tcBorders>
              <w:top w:val="nil"/>
              <w:left w:val="nil"/>
              <w:bottom w:val="single" w:sz="4" w:space="0" w:color="auto"/>
              <w:right w:val="single" w:sz="4" w:space="0" w:color="auto"/>
            </w:tcBorders>
            <w:shd w:val="clear" w:color="auto" w:fill="auto"/>
            <w:noWrap/>
            <w:vAlign w:val="center"/>
            <w:hideMark/>
          </w:tcPr>
          <w:p w14:paraId="6967503D"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2,200</w:t>
            </w:r>
          </w:p>
        </w:tc>
      </w:tr>
      <w:tr w:rsidR="00A23D5D" w:rsidRPr="00A23D5D" w14:paraId="223E722E" w14:textId="77777777" w:rsidTr="00A23D5D">
        <w:trPr>
          <w:trHeight w:val="510"/>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6EB23EBF"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Lunch or video call with a sports player or celebrity</w:t>
            </w:r>
          </w:p>
        </w:tc>
        <w:tc>
          <w:tcPr>
            <w:tcW w:w="960" w:type="dxa"/>
            <w:tcBorders>
              <w:top w:val="nil"/>
              <w:left w:val="nil"/>
              <w:bottom w:val="single" w:sz="4" w:space="0" w:color="auto"/>
              <w:right w:val="single" w:sz="4" w:space="0" w:color="auto"/>
            </w:tcBorders>
            <w:shd w:val="clear" w:color="000000" w:fill="D9D9D9"/>
            <w:noWrap/>
            <w:vAlign w:val="center"/>
            <w:hideMark/>
          </w:tcPr>
          <w:p w14:paraId="471E1554"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0.4%</w:t>
            </w:r>
          </w:p>
        </w:tc>
        <w:tc>
          <w:tcPr>
            <w:tcW w:w="968" w:type="dxa"/>
            <w:tcBorders>
              <w:top w:val="nil"/>
              <w:left w:val="nil"/>
              <w:bottom w:val="single" w:sz="4" w:space="0" w:color="auto"/>
              <w:right w:val="single" w:sz="4" w:space="0" w:color="auto"/>
            </w:tcBorders>
            <w:shd w:val="clear" w:color="000000" w:fill="D9D9D9"/>
            <w:noWrap/>
            <w:vAlign w:val="center"/>
            <w:hideMark/>
          </w:tcPr>
          <w:p w14:paraId="68251FBD"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1,700</w:t>
            </w:r>
          </w:p>
        </w:tc>
        <w:tc>
          <w:tcPr>
            <w:tcW w:w="960" w:type="dxa"/>
            <w:tcBorders>
              <w:top w:val="nil"/>
              <w:left w:val="nil"/>
              <w:bottom w:val="single" w:sz="4" w:space="0" w:color="auto"/>
              <w:right w:val="single" w:sz="4" w:space="0" w:color="auto"/>
            </w:tcBorders>
            <w:shd w:val="clear" w:color="auto" w:fill="auto"/>
            <w:noWrap/>
            <w:vAlign w:val="center"/>
            <w:hideMark/>
          </w:tcPr>
          <w:p w14:paraId="733F88E6"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0.4%</w:t>
            </w:r>
          </w:p>
        </w:tc>
        <w:tc>
          <w:tcPr>
            <w:tcW w:w="968" w:type="dxa"/>
            <w:tcBorders>
              <w:top w:val="nil"/>
              <w:left w:val="nil"/>
              <w:bottom w:val="single" w:sz="4" w:space="0" w:color="auto"/>
              <w:right w:val="single" w:sz="4" w:space="0" w:color="auto"/>
            </w:tcBorders>
            <w:shd w:val="clear" w:color="auto" w:fill="auto"/>
            <w:noWrap/>
            <w:vAlign w:val="center"/>
            <w:hideMark/>
          </w:tcPr>
          <w:p w14:paraId="6773C754"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2,100</w:t>
            </w:r>
          </w:p>
        </w:tc>
        <w:tc>
          <w:tcPr>
            <w:tcW w:w="960" w:type="dxa"/>
            <w:tcBorders>
              <w:top w:val="nil"/>
              <w:left w:val="nil"/>
              <w:bottom w:val="single" w:sz="4" w:space="0" w:color="auto"/>
              <w:right w:val="single" w:sz="4" w:space="0" w:color="auto"/>
            </w:tcBorders>
            <w:shd w:val="clear" w:color="auto" w:fill="auto"/>
            <w:noWrap/>
            <w:vAlign w:val="center"/>
            <w:hideMark/>
          </w:tcPr>
          <w:p w14:paraId="5FB2D162"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0.0%</w:t>
            </w:r>
          </w:p>
        </w:tc>
        <w:tc>
          <w:tcPr>
            <w:tcW w:w="968" w:type="dxa"/>
            <w:tcBorders>
              <w:top w:val="nil"/>
              <w:left w:val="nil"/>
              <w:bottom w:val="single" w:sz="4" w:space="0" w:color="auto"/>
              <w:right w:val="single" w:sz="4" w:space="0" w:color="auto"/>
            </w:tcBorders>
            <w:shd w:val="clear" w:color="auto" w:fill="auto"/>
            <w:noWrap/>
            <w:vAlign w:val="center"/>
            <w:hideMark/>
          </w:tcPr>
          <w:p w14:paraId="6A177DB5"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w:t>
            </w:r>
          </w:p>
        </w:tc>
      </w:tr>
      <w:tr w:rsidR="00A23D5D" w:rsidRPr="00A23D5D" w14:paraId="71568FBF" w14:textId="77777777" w:rsidTr="00A23D5D">
        <w:trPr>
          <w:trHeight w:val="510"/>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50AF17FD"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$5000 prize given to a local charity you choose</w:t>
            </w:r>
          </w:p>
        </w:tc>
        <w:tc>
          <w:tcPr>
            <w:tcW w:w="960" w:type="dxa"/>
            <w:tcBorders>
              <w:top w:val="nil"/>
              <w:left w:val="nil"/>
              <w:bottom w:val="single" w:sz="4" w:space="0" w:color="auto"/>
              <w:right w:val="single" w:sz="4" w:space="0" w:color="auto"/>
            </w:tcBorders>
            <w:shd w:val="clear" w:color="000000" w:fill="D9D9D9"/>
            <w:noWrap/>
            <w:vAlign w:val="center"/>
            <w:hideMark/>
          </w:tcPr>
          <w:p w14:paraId="68383779"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0.8%</w:t>
            </w:r>
          </w:p>
        </w:tc>
        <w:tc>
          <w:tcPr>
            <w:tcW w:w="968" w:type="dxa"/>
            <w:tcBorders>
              <w:top w:val="nil"/>
              <w:left w:val="nil"/>
              <w:bottom w:val="single" w:sz="4" w:space="0" w:color="auto"/>
              <w:right w:val="single" w:sz="4" w:space="0" w:color="auto"/>
            </w:tcBorders>
            <w:shd w:val="clear" w:color="000000" w:fill="D9D9D9"/>
            <w:noWrap/>
            <w:vAlign w:val="center"/>
            <w:hideMark/>
          </w:tcPr>
          <w:p w14:paraId="4FB512BE"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3,700</w:t>
            </w:r>
          </w:p>
        </w:tc>
        <w:tc>
          <w:tcPr>
            <w:tcW w:w="960" w:type="dxa"/>
            <w:tcBorders>
              <w:top w:val="nil"/>
              <w:left w:val="nil"/>
              <w:bottom w:val="single" w:sz="4" w:space="0" w:color="auto"/>
              <w:right w:val="single" w:sz="4" w:space="0" w:color="auto"/>
            </w:tcBorders>
            <w:shd w:val="clear" w:color="auto" w:fill="auto"/>
            <w:noWrap/>
            <w:vAlign w:val="center"/>
            <w:hideMark/>
          </w:tcPr>
          <w:p w14:paraId="709CF18A"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0.0%</w:t>
            </w:r>
          </w:p>
        </w:tc>
        <w:tc>
          <w:tcPr>
            <w:tcW w:w="968" w:type="dxa"/>
            <w:tcBorders>
              <w:top w:val="nil"/>
              <w:left w:val="nil"/>
              <w:bottom w:val="single" w:sz="4" w:space="0" w:color="auto"/>
              <w:right w:val="single" w:sz="4" w:space="0" w:color="auto"/>
            </w:tcBorders>
            <w:shd w:val="clear" w:color="auto" w:fill="auto"/>
            <w:noWrap/>
            <w:vAlign w:val="center"/>
            <w:hideMark/>
          </w:tcPr>
          <w:p w14:paraId="4FEB3843"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w:t>
            </w:r>
          </w:p>
        </w:tc>
        <w:tc>
          <w:tcPr>
            <w:tcW w:w="960" w:type="dxa"/>
            <w:tcBorders>
              <w:top w:val="nil"/>
              <w:left w:val="nil"/>
              <w:bottom w:val="single" w:sz="4" w:space="0" w:color="auto"/>
              <w:right w:val="single" w:sz="4" w:space="0" w:color="auto"/>
            </w:tcBorders>
            <w:shd w:val="clear" w:color="auto" w:fill="auto"/>
            <w:noWrap/>
            <w:vAlign w:val="center"/>
            <w:hideMark/>
          </w:tcPr>
          <w:p w14:paraId="0DDA495F"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0.0%</w:t>
            </w:r>
          </w:p>
        </w:tc>
        <w:tc>
          <w:tcPr>
            <w:tcW w:w="968" w:type="dxa"/>
            <w:tcBorders>
              <w:top w:val="nil"/>
              <w:left w:val="nil"/>
              <w:bottom w:val="single" w:sz="4" w:space="0" w:color="auto"/>
              <w:right w:val="single" w:sz="4" w:space="0" w:color="auto"/>
            </w:tcBorders>
            <w:shd w:val="clear" w:color="auto" w:fill="auto"/>
            <w:noWrap/>
            <w:vAlign w:val="center"/>
            <w:hideMark/>
          </w:tcPr>
          <w:p w14:paraId="0A3D6BA0"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w:t>
            </w:r>
          </w:p>
        </w:tc>
      </w:tr>
      <w:tr w:rsidR="00A23D5D" w:rsidRPr="00A23D5D" w14:paraId="42E2D4C9" w14:textId="77777777" w:rsidTr="00A23D5D">
        <w:trPr>
          <w:trHeight w:val="255"/>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20D57C30"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Draw for a free hotel stay</w:t>
            </w:r>
          </w:p>
        </w:tc>
        <w:tc>
          <w:tcPr>
            <w:tcW w:w="960" w:type="dxa"/>
            <w:tcBorders>
              <w:top w:val="nil"/>
              <w:left w:val="nil"/>
              <w:bottom w:val="single" w:sz="4" w:space="0" w:color="auto"/>
              <w:right w:val="single" w:sz="4" w:space="0" w:color="auto"/>
            </w:tcBorders>
            <w:shd w:val="clear" w:color="000000" w:fill="D9D9D9"/>
            <w:noWrap/>
            <w:vAlign w:val="center"/>
            <w:hideMark/>
          </w:tcPr>
          <w:p w14:paraId="390A0332"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0.4%</w:t>
            </w:r>
          </w:p>
        </w:tc>
        <w:tc>
          <w:tcPr>
            <w:tcW w:w="968" w:type="dxa"/>
            <w:tcBorders>
              <w:top w:val="nil"/>
              <w:left w:val="nil"/>
              <w:bottom w:val="single" w:sz="4" w:space="0" w:color="auto"/>
              <w:right w:val="single" w:sz="4" w:space="0" w:color="auto"/>
            </w:tcBorders>
            <w:shd w:val="clear" w:color="000000" w:fill="D9D9D9"/>
            <w:noWrap/>
            <w:vAlign w:val="center"/>
            <w:hideMark/>
          </w:tcPr>
          <w:p w14:paraId="50297320"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1,700</w:t>
            </w:r>
          </w:p>
        </w:tc>
        <w:tc>
          <w:tcPr>
            <w:tcW w:w="960" w:type="dxa"/>
            <w:tcBorders>
              <w:top w:val="nil"/>
              <w:left w:val="nil"/>
              <w:bottom w:val="single" w:sz="4" w:space="0" w:color="auto"/>
              <w:right w:val="single" w:sz="4" w:space="0" w:color="auto"/>
            </w:tcBorders>
            <w:shd w:val="clear" w:color="auto" w:fill="auto"/>
            <w:noWrap/>
            <w:vAlign w:val="center"/>
            <w:hideMark/>
          </w:tcPr>
          <w:p w14:paraId="613263EC"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0.0%</w:t>
            </w:r>
          </w:p>
        </w:tc>
        <w:tc>
          <w:tcPr>
            <w:tcW w:w="968" w:type="dxa"/>
            <w:tcBorders>
              <w:top w:val="nil"/>
              <w:left w:val="nil"/>
              <w:bottom w:val="single" w:sz="4" w:space="0" w:color="auto"/>
              <w:right w:val="single" w:sz="4" w:space="0" w:color="auto"/>
            </w:tcBorders>
            <w:shd w:val="clear" w:color="auto" w:fill="auto"/>
            <w:noWrap/>
            <w:vAlign w:val="center"/>
            <w:hideMark/>
          </w:tcPr>
          <w:p w14:paraId="653031A5"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w:t>
            </w:r>
          </w:p>
        </w:tc>
        <w:tc>
          <w:tcPr>
            <w:tcW w:w="960" w:type="dxa"/>
            <w:tcBorders>
              <w:top w:val="nil"/>
              <w:left w:val="nil"/>
              <w:bottom w:val="single" w:sz="4" w:space="0" w:color="auto"/>
              <w:right w:val="single" w:sz="4" w:space="0" w:color="auto"/>
            </w:tcBorders>
            <w:shd w:val="clear" w:color="auto" w:fill="auto"/>
            <w:noWrap/>
            <w:vAlign w:val="center"/>
            <w:hideMark/>
          </w:tcPr>
          <w:p w14:paraId="04ED69C7"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0.3%</w:t>
            </w:r>
          </w:p>
        </w:tc>
        <w:tc>
          <w:tcPr>
            <w:tcW w:w="968" w:type="dxa"/>
            <w:tcBorders>
              <w:top w:val="nil"/>
              <w:left w:val="nil"/>
              <w:bottom w:val="single" w:sz="4" w:space="0" w:color="auto"/>
              <w:right w:val="single" w:sz="4" w:space="0" w:color="auto"/>
            </w:tcBorders>
            <w:shd w:val="clear" w:color="auto" w:fill="auto"/>
            <w:noWrap/>
            <w:vAlign w:val="center"/>
            <w:hideMark/>
          </w:tcPr>
          <w:p w14:paraId="22FF9AD0"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1,400</w:t>
            </w:r>
          </w:p>
        </w:tc>
      </w:tr>
      <w:tr w:rsidR="00A23D5D" w:rsidRPr="00A23D5D" w14:paraId="7C4B7CA0" w14:textId="77777777" w:rsidTr="00A23D5D">
        <w:trPr>
          <w:trHeight w:val="510"/>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1309F7D7"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$5,000 in donations to schools you choose</w:t>
            </w:r>
          </w:p>
        </w:tc>
        <w:tc>
          <w:tcPr>
            <w:tcW w:w="960" w:type="dxa"/>
            <w:tcBorders>
              <w:top w:val="nil"/>
              <w:left w:val="nil"/>
              <w:bottom w:val="single" w:sz="4" w:space="0" w:color="auto"/>
              <w:right w:val="single" w:sz="4" w:space="0" w:color="auto"/>
            </w:tcBorders>
            <w:shd w:val="clear" w:color="000000" w:fill="D9D9D9"/>
            <w:noWrap/>
            <w:vAlign w:val="center"/>
            <w:hideMark/>
          </w:tcPr>
          <w:p w14:paraId="0075BE43"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0.6%</w:t>
            </w:r>
          </w:p>
        </w:tc>
        <w:tc>
          <w:tcPr>
            <w:tcW w:w="968" w:type="dxa"/>
            <w:tcBorders>
              <w:top w:val="nil"/>
              <w:left w:val="nil"/>
              <w:bottom w:val="single" w:sz="4" w:space="0" w:color="auto"/>
              <w:right w:val="single" w:sz="4" w:space="0" w:color="auto"/>
            </w:tcBorders>
            <w:shd w:val="clear" w:color="000000" w:fill="D9D9D9"/>
            <w:noWrap/>
            <w:vAlign w:val="center"/>
            <w:hideMark/>
          </w:tcPr>
          <w:p w14:paraId="4010CAEF"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2,800</w:t>
            </w:r>
          </w:p>
        </w:tc>
        <w:tc>
          <w:tcPr>
            <w:tcW w:w="960" w:type="dxa"/>
            <w:tcBorders>
              <w:top w:val="nil"/>
              <w:left w:val="nil"/>
              <w:bottom w:val="single" w:sz="4" w:space="0" w:color="auto"/>
              <w:right w:val="single" w:sz="4" w:space="0" w:color="auto"/>
            </w:tcBorders>
            <w:shd w:val="clear" w:color="auto" w:fill="auto"/>
            <w:noWrap/>
            <w:vAlign w:val="center"/>
            <w:hideMark/>
          </w:tcPr>
          <w:p w14:paraId="5F460E50"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0.0%</w:t>
            </w:r>
          </w:p>
        </w:tc>
        <w:tc>
          <w:tcPr>
            <w:tcW w:w="968" w:type="dxa"/>
            <w:tcBorders>
              <w:top w:val="nil"/>
              <w:left w:val="nil"/>
              <w:bottom w:val="single" w:sz="4" w:space="0" w:color="auto"/>
              <w:right w:val="single" w:sz="4" w:space="0" w:color="auto"/>
            </w:tcBorders>
            <w:shd w:val="clear" w:color="auto" w:fill="auto"/>
            <w:noWrap/>
            <w:vAlign w:val="center"/>
            <w:hideMark/>
          </w:tcPr>
          <w:p w14:paraId="1D9FF00D"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w:t>
            </w:r>
          </w:p>
        </w:tc>
        <w:tc>
          <w:tcPr>
            <w:tcW w:w="960" w:type="dxa"/>
            <w:tcBorders>
              <w:top w:val="nil"/>
              <w:left w:val="nil"/>
              <w:bottom w:val="single" w:sz="4" w:space="0" w:color="auto"/>
              <w:right w:val="single" w:sz="4" w:space="0" w:color="auto"/>
            </w:tcBorders>
            <w:shd w:val="clear" w:color="auto" w:fill="auto"/>
            <w:noWrap/>
            <w:vAlign w:val="center"/>
            <w:hideMark/>
          </w:tcPr>
          <w:p w14:paraId="1BC8E629"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0.0%</w:t>
            </w:r>
          </w:p>
        </w:tc>
        <w:tc>
          <w:tcPr>
            <w:tcW w:w="968" w:type="dxa"/>
            <w:tcBorders>
              <w:top w:val="nil"/>
              <w:left w:val="nil"/>
              <w:bottom w:val="single" w:sz="4" w:space="0" w:color="auto"/>
              <w:right w:val="single" w:sz="4" w:space="0" w:color="auto"/>
            </w:tcBorders>
            <w:shd w:val="clear" w:color="auto" w:fill="auto"/>
            <w:noWrap/>
            <w:vAlign w:val="center"/>
            <w:hideMark/>
          </w:tcPr>
          <w:p w14:paraId="053278A8"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w:t>
            </w:r>
          </w:p>
        </w:tc>
      </w:tr>
      <w:tr w:rsidR="00A23D5D" w:rsidRPr="00A23D5D" w14:paraId="69D1A01F" w14:textId="77777777" w:rsidTr="00A23D5D">
        <w:trPr>
          <w:trHeight w:val="255"/>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76F8FDC8"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Free kai at vaccination centres</w:t>
            </w:r>
          </w:p>
        </w:tc>
        <w:tc>
          <w:tcPr>
            <w:tcW w:w="960" w:type="dxa"/>
            <w:tcBorders>
              <w:top w:val="nil"/>
              <w:left w:val="nil"/>
              <w:bottom w:val="single" w:sz="4" w:space="0" w:color="auto"/>
              <w:right w:val="single" w:sz="4" w:space="0" w:color="auto"/>
            </w:tcBorders>
            <w:shd w:val="clear" w:color="000000" w:fill="D9D9D9"/>
            <w:noWrap/>
            <w:vAlign w:val="center"/>
            <w:hideMark/>
          </w:tcPr>
          <w:p w14:paraId="492CE501"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0.6%</w:t>
            </w:r>
          </w:p>
        </w:tc>
        <w:tc>
          <w:tcPr>
            <w:tcW w:w="968" w:type="dxa"/>
            <w:tcBorders>
              <w:top w:val="nil"/>
              <w:left w:val="nil"/>
              <w:bottom w:val="single" w:sz="4" w:space="0" w:color="auto"/>
              <w:right w:val="single" w:sz="4" w:space="0" w:color="auto"/>
            </w:tcBorders>
            <w:shd w:val="clear" w:color="000000" w:fill="D9D9D9"/>
            <w:noWrap/>
            <w:vAlign w:val="center"/>
            <w:hideMark/>
          </w:tcPr>
          <w:p w14:paraId="5A5A413C"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2,800</w:t>
            </w:r>
          </w:p>
        </w:tc>
        <w:tc>
          <w:tcPr>
            <w:tcW w:w="960" w:type="dxa"/>
            <w:tcBorders>
              <w:top w:val="nil"/>
              <w:left w:val="nil"/>
              <w:bottom w:val="single" w:sz="4" w:space="0" w:color="auto"/>
              <w:right w:val="single" w:sz="4" w:space="0" w:color="auto"/>
            </w:tcBorders>
            <w:shd w:val="clear" w:color="auto" w:fill="auto"/>
            <w:noWrap/>
            <w:vAlign w:val="center"/>
            <w:hideMark/>
          </w:tcPr>
          <w:p w14:paraId="53858DE3"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0.0%</w:t>
            </w:r>
          </w:p>
        </w:tc>
        <w:tc>
          <w:tcPr>
            <w:tcW w:w="968" w:type="dxa"/>
            <w:tcBorders>
              <w:top w:val="nil"/>
              <w:left w:val="nil"/>
              <w:bottom w:val="single" w:sz="4" w:space="0" w:color="auto"/>
              <w:right w:val="single" w:sz="4" w:space="0" w:color="auto"/>
            </w:tcBorders>
            <w:shd w:val="clear" w:color="auto" w:fill="auto"/>
            <w:noWrap/>
            <w:vAlign w:val="center"/>
            <w:hideMark/>
          </w:tcPr>
          <w:p w14:paraId="45A1174E"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w:t>
            </w:r>
          </w:p>
        </w:tc>
        <w:tc>
          <w:tcPr>
            <w:tcW w:w="960" w:type="dxa"/>
            <w:tcBorders>
              <w:top w:val="nil"/>
              <w:left w:val="nil"/>
              <w:bottom w:val="single" w:sz="4" w:space="0" w:color="auto"/>
              <w:right w:val="single" w:sz="4" w:space="0" w:color="auto"/>
            </w:tcBorders>
            <w:shd w:val="clear" w:color="auto" w:fill="auto"/>
            <w:noWrap/>
            <w:vAlign w:val="center"/>
            <w:hideMark/>
          </w:tcPr>
          <w:p w14:paraId="5007DD02"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0.0%</w:t>
            </w:r>
          </w:p>
        </w:tc>
        <w:tc>
          <w:tcPr>
            <w:tcW w:w="968" w:type="dxa"/>
            <w:tcBorders>
              <w:top w:val="nil"/>
              <w:left w:val="nil"/>
              <w:bottom w:val="single" w:sz="4" w:space="0" w:color="auto"/>
              <w:right w:val="single" w:sz="4" w:space="0" w:color="auto"/>
            </w:tcBorders>
            <w:shd w:val="clear" w:color="auto" w:fill="auto"/>
            <w:noWrap/>
            <w:vAlign w:val="center"/>
            <w:hideMark/>
          </w:tcPr>
          <w:p w14:paraId="58B66F1D"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w:t>
            </w:r>
          </w:p>
        </w:tc>
      </w:tr>
      <w:tr w:rsidR="00A23D5D" w:rsidRPr="00A23D5D" w14:paraId="298B8584" w14:textId="77777777" w:rsidTr="00A23D5D">
        <w:trPr>
          <w:trHeight w:val="510"/>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29F8B761"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Free coffee at vaccination centres</w:t>
            </w:r>
          </w:p>
        </w:tc>
        <w:tc>
          <w:tcPr>
            <w:tcW w:w="960" w:type="dxa"/>
            <w:tcBorders>
              <w:top w:val="nil"/>
              <w:left w:val="nil"/>
              <w:bottom w:val="single" w:sz="4" w:space="0" w:color="auto"/>
              <w:right w:val="single" w:sz="4" w:space="0" w:color="auto"/>
            </w:tcBorders>
            <w:shd w:val="clear" w:color="000000" w:fill="D9D9D9"/>
            <w:noWrap/>
            <w:vAlign w:val="center"/>
            <w:hideMark/>
          </w:tcPr>
          <w:p w14:paraId="459FD037"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0.0%</w:t>
            </w:r>
          </w:p>
        </w:tc>
        <w:tc>
          <w:tcPr>
            <w:tcW w:w="968" w:type="dxa"/>
            <w:tcBorders>
              <w:top w:val="nil"/>
              <w:left w:val="nil"/>
              <w:bottom w:val="single" w:sz="4" w:space="0" w:color="auto"/>
              <w:right w:val="single" w:sz="4" w:space="0" w:color="auto"/>
            </w:tcBorders>
            <w:shd w:val="clear" w:color="000000" w:fill="D9D9D9"/>
            <w:noWrap/>
            <w:vAlign w:val="center"/>
            <w:hideMark/>
          </w:tcPr>
          <w:p w14:paraId="1F03AEDD"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w:t>
            </w:r>
          </w:p>
        </w:tc>
        <w:tc>
          <w:tcPr>
            <w:tcW w:w="960" w:type="dxa"/>
            <w:tcBorders>
              <w:top w:val="nil"/>
              <w:left w:val="nil"/>
              <w:bottom w:val="single" w:sz="4" w:space="0" w:color="auto"/>
              <w:right w:val="single" w:sz="4" w:space="0" w:color="auto"/>
            </w:tcBorders>
            <w:shd w:val="clear" w:color="auto" w:fill="auto"/>
            <w:noWrap/>
            <w:vAlign w:val="center"/>
            <w:hideMark/>
          </w:tcPr>
          <w:p w14:paraId="6B5828CD"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0.4%</w:t>
            </w:r>
          </w:p>
        </w:tc>
        <w:tc>
          <w:tcPr>
            <w:tcW w:w="968" w:type="dxa"/>
            <w:tcBorders>
              <w:top w:val="nil"/>
              <w:left w:val="nil"/>
              <w:bottom w:val="single" w:sz="4" w:space="0" w:color="auto"/>
              <w:right w:val="single" w:sz="4" w:space="0" w:color="auto"/>
            </w:tcBorders>
            <w:shd w:val="clear" w:color="auto" w:fill="auto"/>
            <w:noWrap/>
            <w:vAlign w:val="center"/>
            <w:hideMark/>
          </w:tcPr>
          <w:p w14:paraId="30223C7B"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2,100</w:t>
            </w:r>
          </w:p>
        </w:tc>
        <w:tc>
          <w:tcPr>
            <w:tcW w:w="960" w:type="dxa"/>
            <w:tcBorders>
              <w:top w:val="nil"/>
              <w:left w:val="nil"/>
              <w:bottom w:val="single" w:sz="4" w:space="0" w:color="auto"/>
              <w:right w:val="single" w:sz="4" w:space="0" w:color="auto"/>
            </w:tcBorders>
            <w:shd w:val="clear" w:color="auto" w:fill="auto"/>
            <w:noWrap/>
            <w:vAlign w:val="center"/>
            <w:hideMark/>
          </w:tcPr>
          <w:p w14:paraId="2C7705D7"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0.0%</w:t>
            </w:r>
          </w:p>
        </w:tc>
        <w:tc>
          <w:tcPr>
            <w:tcW w:w="968" w:type="dxa"/>
            <w:tcBorders>
              <w:top w:val="nil"/>
              <w:left w:val="nil"/>
              <w:bottom w:val="single" w:sz="4" w:space="0" w:color="auto"/>
              <w:right w:val="single" w:sz="4" w:space="0" w:color="auto"/>
            </w:tcBorders>
            <w:shd w:val="clear" w:color="auto" w:fill="auto"/>
            <w:noWrap/>
            <w:vAlign w:val="center"/>
            <w:hideMark/>
          </w:tcPr>
          <w:p w14:paraId="6D27C3B2"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w:t>
            </w:r>
          </w:p>
        </w:tc>
      </w:tr>
      <w:tr w:rsidR="00A23D5D" w:rsidRPr="00A23D5D" w14:paraId="582479D0" w14:textId="77777777" w:rsidTr="00A23D5D">
        <w:trPr>
          <w:trHeight w:val="510"/>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688DEA8C"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Donation to a local sports team for every dose given in your area</w:t>
            </w:r>
          </w:p>
        </w:tc>
        <w:tc>
          <w:tcPr>
            <w:tcW w:w="960" w:type="dxa"/>
            <w:tcBorders>
              <w:top w:val="nil"/>
              <w:left w:val="nil"/>
              <w:bottom w:val="single" w:sz="4" w:space="0" w:color="auto"/>
              <w:right w:val="single" w:sz="4" w:space="0" w:color="auto"/>
            </w:tcBorders>
            <w:shd w:val="clear" w:color="000000" w:fill="D9D9D9"/>
            <w:noWrap/>
            <w:vAlign w:val="center"/>
            <w:hideMark/>
          </w:tcPr>
          <w:p w14:paraId="276BF5A5"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0.0%</w:t>
            </w:r>
          </w:p>
        </w:tc>
        <w:tc>
          <w:tcPr>
            <w:tcW w:w="968" w:type="dxa"/>
            <w:tcBorders>
              <w:top w:val="nil"/>
              <w:left w:val="nil"/>
              <w:bottom w:val="single" w:sz="4" w:space="0" w:color="auto"/>
              <w:right w:val="single" w:sz="4" w:space="0" w:color="auto"/>
            </w:tcBorders>
            <w:shd w:val="clear" w:color="000000" w:fill="D9D9D9"/>
            <w:noWrap/>
            <w:vAlign w:val="center"/>
            <w:hideMark/>
          </w:tcPr>
          <w:p w14:paraId="73BB8D49"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w:t>
            </w:r>
          </w:p>
        </w:tc>
        <w:tc>
          <w:tcPr>
            <w:tcW w:w="960" w:type="dxa"/>
            <w:tcBorders>
              <w:top w:val="nil"/>
              <w:left w:val="nil"/>
              <w:bottom w:val="single" w:sz="4" w:space="0" w:color="auto"/>
              <w:right w:val="single" w:sz="4" w:space="0" w:color="auto"/>
            </w:tcBorders>
            <w:shd w:val="clear" w:color="auto" w:fill="auto"/>
            <w:noWrap/>
            <w:vAlign w:val="center"/>
            <w:hideMark/>
          </w:tcPr>
          <w:p w14:paraId="7D281B42"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0.5%</w:t>
            </w:r>
          </w:p>
        </w:tc>
        <w:tc>
          <w:tcPr>
            <w:tcW w:w="968" w:type="dxa"/>
            <w:tcBorders>
              <w:top w:val="nil"/>
              <w:left w:val="nil"/>
              <w:bottom w:val="single" w:sz="4" w:space="0" w:color="auto"/>
              <w:right w:val="single" w:sz="4" w:space="0" w:color="auto"/>
            </w:tcBorders>
            <w:shd w:val="clear" w:color="auto" w:fill="auto"/>
            <w:noWrap/>
            <w:vAlign w:val="center"/>
            <w:hideMark/>
          </w:tcPr>
          <w:p w14:paraId="06AAA8FE"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2,200</w:t>
            </w:r>
          </w:p>
        </w:tc>
        <w:tc>
          <w:tcPr>
            <w:tcW w:w="960" w:type="dxa"/>
            <w:tcBorders>
              <w:top w:val="nil"/>
              <w:left w:val="nil"/>
              <w:bottom w:val="single" w:sz="4" w:space="0" w:color="auto"/>
              <w:right w:val="single" w:sz="4" w:space="0" w:color="auto"/>
            </w:tcBorders>
            <w:shd w:val="clear" w:color="auto" w:fill="auto"/>
            <w:noWrap/>
            <w:vAlign w:val="center"/>
            <w:hideMark/>
          </w:tcPr>
          <w:p w14:paraId="5C21CF0B"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0.0%</w:t>
            </w:r>
          </w:p>
        </w:tc>
        <w:tc>
          <w:tcPr>
            <w:tcW w:w="968" w:type="dxa"/>
            <w:tcBorders>
              <w:top w:val="nil"/>
              <w:left w:val="nil"/>
              <w:bottom w:val="single" w:sz="4" w:space="0" w:color="auto"/>
              <w:right w:val="single" w:sz="4" w:space="0" w:color="auto"/>
            </w:tcBorders>
            <w:shd w:val="clear" w:color="auto" w:fill="auto"/>
            <w:noWrap/>
            <w:vAlign w:val="center"/>
            <w:hideMark/>
          </w:tcPr>
          <w:p w14:paraId="1810D0BC"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w:t>
            </w:r>
          </w:p>
        </w:tc>
      </w:tr>
      <w:tr w:rsidR="00A23D5D" w:rsidRPr="00A23D5D" w14:paraId="3EFC1798" w14:textId="77777777" w:rsidTr="00A23D5D">
        <w:trPr>
          <w:trHeight w:val="510"/>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0A61FF47"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$1,000 cash prize draw by my employer</w:t>
            </w:r>
          </w:p>
        </w:tc>
        <w:tc>
          <w:tcPr>
            <w:tcW w:w="960" w:type="dxa"/>
            <w:tcBorders>
              <w:top w:val="nil"/>
              <w:left w:val="nil"/>
              <w:bottom w:val="single" w:sz="4" w:space="0" w:color="auto"/>
              <w:right w:val="single" w:sz="4" w:space="0" w:color="auto"/>
            </w:tcBorders>
            <w:shd w:val="clear" w:color="000000" w:fill="D9D9D9"/>
            <w:noWrap/>
            <w:vAlign w:val="center"/>
            <w:hideMark/>
          </w:tcPr>
          <w:p w14:paraId="6C8AEAAE"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0.0%</w:t>
            </w:r>
          </w:p>
        </w:tc>
        <w:tc>
          <w:tcPr>
            <w:tcW w:w="968" w:type="dxa"/>
            <w:tcBorders>
              <w:top w:val="nil"/>
              <w:left w:val="nil"/>
              <w:bottom w:val="single" w:sz="4" w:space="0" w:color="auto"/>
              <w:right w:val="single" w:sz="4" w:space="0" w:color="auto"/>
            </w:tcBorders>
            <w:shd w:val="clear" w:color="000000" w:fill="D9D9D9"/>
            <w:noWrap/>
            <w:vAlign w:val="center"/>
            <w:hideMark/>
          </w:tcPr>
          <w:p w14:paraId="285A15A4"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w:t>
            </w:r>
          </w:p>
        </w:tc>
        <w:tc>
          <w:tcPr>
            <w:tcW w:w="960" w:type="dxa"/>
            <w:tcBorders>
              <w:top w:val="nil"/>
              <w:left w:val="nil"/>
              <w:bottom w:val="single" w:sz="4" w:space="0" w:color="auto"/>
              <w:right w:val="single" w:sz="4" w:space="0" w:color="auto"/>
            </w:tcBorders>
            <w:shd w:val="clear" w:color="auto" w:fill="auto"/>
            <w:noWrap/>
            <w:vAlign w:val="center"/>
            <w:hideMark/>
          </w:tcPr>
          <w:p w14:paraId="22FCF4F2"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0.5%</w:t>
            </w:r>
          </w:p>
        </w:tc>
        <w:tc>
          <w:tcPr>
            <w:tcW w:w="968" w:type="dxa"/>
            <w:tcBorders>
              <w:top w:val="nil"/>
              <w:left w:val="nil"/>
              <w:bottom w:val="single" w:sz="4" w:space="0" w:color="auto"/>
              <w:right w:val="single" w:sz="4" w:space="0" w:color="auto"/>
            </w:tcBorders>
            <w:shd w:val="clear" w:color="auto" w:fill="auto"/>
            <w:noWrap/>
            <w:vAlign w:val="center"/>
            <w:hideMark/>
          </w:tcPr>
          <w:p w14:paraId="5D4D9C83"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2,200</w:t>
            </w:r>
          </w:p>
        </w:tc>
        <w:tc>
          <w:tcPr>
            <w:tcW w:w="960" w:type="dxa"/>
            <w:tcBorders>
              <w:top w:val="nil"/>
              <w:left w:val="nil"/>
              <w:bottom w:val="single" w:sz="4" w:space="0" w:color="auto"/>
              <w:right w:val="single" w:sz="4" w:space="0" w:color="auto"/>
            </w:tcBorders>
            <w:shd w:val="clear" w:color="auto" w:fill="auto"/>
            <w:noWrap/>
            <w:vAlign w:val="center"/>
            <w:hideMark/>
          </w:tcPr>
          <w:p w14:paraId="057A3B10"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0.0%</w:t>
            </w:r>
          </w:p>
        </w:tc>
        <w:tc>
          <w:tcPr>
            <w:tcW w:w="968" w:type="dxa"/>
            <w:tcBorders>
              <w:top w:val="nil"/>
              <w:left w:val="nil"/>
              <w:bottom w:val="single" w:sz="4" w:space="0" w:color="auto"/>
              <w:right w:val="single" w:sz="4" w:space="0" w:color="auto"/>
            </w:tcBorders>
            <w:shd w:val="clear" w:color="auto" w:fill="auto"/>
            <w:noWrap/>
            <w:vAlign w:val="center"/>
            <w:hideMark/>
          </w:tcPr>
          <w:p w14:paraId="3D3896C0"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w:t>
            </w:r>
          </w:p>
        </w:tc>
      </w:tr>
      <w:tr w:rsidR="00A23D5D" w:rsidRPr="00A23D5D" w14:paraId="3C5448C4" w14:textId="77777777" w:rsidTr="00A23D5D">
        <w:trPr>
          <w:trHeight w:val="255"/>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682205DF"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Free shuttle from my place</w:t>
            </w:r>
          </w:p>
        </w:tc>
        <w:tc>
          <w:tcPr>
            <w:tcW w:w="960" w:type="dxa"/>
            <w:tcBorders>
              <w:top w:val="nil"/>
              <w:left w:val="nil"/>
              <w:bottom w:val="single" w:sz="4" w:space="0" w:color="auto"/>
              <w:right w:val="single" w:sz="4" w:space="0" w:color="auto"/>
            </w:tcBorders>
            <w:shd w:val="clear" w:color="000000" w:fill="D9D9D9"/>
            <w:noWrap/>
            <w:vAlign w:val="center"/>
            <w:hideMark/>
          </w:tcPr>
          <w:p w14:paraId="7C482C2D"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0.3%</w:t>
            </w:r>
          </w:p>
        </w:tc>
        <w:tc>
          <w:tcPr>
            <w:tcW w:w="968" w:type="dxa"/>
            <w:tcBorders>
              <w:top w:val="nil"/>
              <w:left w:val="nil"/>
              <w:bottom w:val="single" w:sz="4" w:space="0" w:color="auto"/>
              <w:right w:val="single" w:sz="4" w:space="0" w:color="auto"/>
            </w:tcBorders>
            <w:shd w:val="clear" w:color="000000" w:fill="D9D9D9"/>
            <w:noWrap/>
            <w:vAlign w:val="center"/>
            <w:hideMark/>
          </w:tcPr>
          <w:p w14:paraId="77D3B753"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1,500</w:t>
            </w:r>
          </w:p>
        </w:tc>
        <w:tc>
          <w:tcPr>
            <w:tcW w:w="960" w:type="dxa"/>
            <w:tcBorders>
              <w:top w:val="nil"/>
              <w:left w:val="nil"/>
              <w:bottom w:val="single" w:sz="4" w:space="0" w:color="auto"/>
              <w:right w:val="single" w:sz="4" w:space="0" w:color="auto"/>
            </w:tcBorders>
            <w:shd w:val="clear" w:color="auto" w:fill="auto"/>
            <w:noWrap/>
            <w:vAlign w:val="center"/>
            <w:hideMark/>
          </w:tcPr>
          <w:p w14:paraId="102CEA75"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0.0%</w:t>
            </w:r>
          </w:p>
        </w:tc>
        <w:tc>
          <w:tcPr>
            <w:tcW w:w="968" w:type="dxa"/>
            <w:tcBorders>
              <w:top w:val="nil"/>
              <w:left w:val="nil"/>
              <w:bottom w:val="single" w:sz="4" w:space="0" w:color="auto"/>
              <w:right w:val="single" w:sz="4" w:space="0" w:color="auto"/>
            </w:tcBorders>
            <w:shd w:val="clear" w:color="auto" w:fill="auto"/>
            <w:noWrap/>
            <w:vAlign w:val="center"/>
            <w:hideMark/>
          </w:tcPr>
          <w:p w14:paraId="262B555C"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w:t>
            </w:r>
          </w:p>
        </w:tc>
        <w:tc>
          <w:tcPr>
            <w:tcW w:w="960" w:type="dxa"/>
            <w:tcBorders>
              <w:top w:val="nil"/>
              <w:left w:val="nil"/>
              <w:bottom w:val="single" w:sz="4" w:space="0" w:color="auto"/>
              <w:right w:val="single" w:sz="4" w:space="0" w:color="auto"/>
            </w:tcBorders>
            <w:shd w:val="clear" w:color="auto" w:fill="auto"/>
            <w:noWrap/>
            <w:vAlign w:val="center"/>
            <w:hideMark/>
          </w:tcPr>
          <w:p w14:paraId="67766F81"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0.0%</w:t>
            </w:r>
          </w:p>
        </w:tc>
        <w:tc>
          <w:tcPr>
            <w:tcW w:w="968" w:type="dxa"/>
            <w:tcBorders>
              <w:top w:val="nil"/>
              <w:left w:val="nil"/>
              <w:bottom w:val="single" w:sz="4" w:space="0" w:color="auto"/>
              <w:right w:val="single" w:sz="4" w:space="0" w:color="auto"/>
            </w:tcBorders>
            <w:shd w:val="clear" w:color="auto" w:fill="auto"/>
            <w:noWrap/>
            <w:vAlign w:val="center"/>
            <w:hideMark/>
          </w:tcPr>
          <w:p w14:paraId="45A093D6" w14:textId="77777777" w:rsidR="00A23D5D" w:rsidRPr="00A23D5D" w:rsidRDefault="00A23D5D" w:rsidP="00A23D5D">
            <w:pPr>
              <w:spacing w:after="0" w:line="240" w:lineRule="auto"/>
              <w:ind w:left="0"/>
              <w:rPr>
                <w:rFonts w:ascii="Calibri" w:eastAsia="Times New Roman" w:hAnsi="Calibri" w:cs="Calibri"/>
                <w:color w:val="000000"/>
                <w:sz w:val="20"/>
                <w:szCs w:val="20"/>
                <w:lang w:eastAsia="en-NZ"/>
              </w:rPr>
            </w:pPr>
            <w:r w:rsidRPr="00A23D5D">
              <w:rPr>
                <w:rFonts w:ascii="Calibri" w:eastAsia="Times New Roman" w:hAnsi="Calibri" w:cs="Calibri"/>
                <w:color w:val="000000"/>
                <w:sz w:val="20"/>
                <w:szCs w:val="20"/>
                <w:lang w:eastAsia="en-NZ"/>
              </w:rPr>
              <w:t>0</w:t>
            </w:r>
          </w:p>
        </w:tc>
      </w:tr>
    </w:tbl>
    <w:p w14:paraId="3BDA53E4" w14:textId="77777777" w:rsidR="00A23D5D" w:rsidRPr="00C90C43" w:rsidRDefault="00A23D5D" w:rsidP="00A23D5D">
      <w:pPr>
        <w:spacing w:after="0"/>
        <w:rPr>
          <w:lang w:val="en-AU"/>
        </w:rPr>
      </w:pPr>
    </w:p>
    <w:p w14:paraId="3F8141E4" w14:textId="53378FE6" w:rsidR="006705BF" w:rsidRDefault="006705BF">
      <w:pPr>
        <w:rPr>
          <w:lang w:val="en-AU"/>
        </w:rPr>
      </w:pPr>
      <w:r>
        <w:rPr>
          <w:lang w:val="en-AU"/>
        </w:rPr>
        <w:br w:type="page"/>
      </w:r>
    </w:p>
    <w:p w14:paraId="05B8AD68" w14:textId="01FF18E1" w:rsidR="00F05AA2" w:rsidRPr="00B55131" w:rsidRDefault="00B55131" w:rsidP="00B55131">
      <w:pPr>
        <w:pStyle w:val="Heading2"/>
        <w:ind w:left="851" w:hanging="426"/>
        <w:rPr>
          <w:rFonts w:asciiTheme="minorHAnsi" w:hAnsiTheme="minorHAnsi" w:cstheme="minorHAnsi"/>
          <w:color w:val="auto"/>
        </w:rPr>
      </w:pPr>
      <w:bookmarkStart w:id="37" w:name="_Toc65053946"/>
      <w:bookmarkStart w:id="38" w:name="_Toc65855537"/>
      <w:bookmarkStart w:id="39" w:name="_Toc87832687"/>
      <w:r w:rsidRPr="00B55131">
        <w:rPr>
          <w:rFonts w:asciiTheme="minorHAnsi" w:hAnsiTheme="minorHAnsi" w:cstheme="minorHAnsi"/>
          <w:color w:val="auto"/>
        </w:rPr>
        <w:lastRenderedPageBreak/>
        <w:t>5</w:t>
      </w:r>
      <w:r w:rsidR="003B51E4" w:rsidRPr="00B55131">
        <w:rPr>
          <w:rFonts w:asciiTheme="minorHAnsi" w:hAnsiTheme="minorHAnsi" w:cstheme="minorHAnsi"/>
          <w:color w:val="auto"/>
        </w:rPr>
        <w:t>.3</w:t>
      </w:r>
      <w:r w:rsidR="00F05AA2" w:rsidRPr="00B55131">
        <w:rPr>
          <w:rFonts w:asciiTheme="minorHAnsi" w:hAnsiTheme="minorHAnsi" w:cstheme="minorHAnsi"/>
          <w:color w:val="auto"/>
        </w:rPr>
        <w:t xml:space="preserve">  </w:t>
      </w:r>
      <w:bookmarkEnd w:id="37"/>
      <w:bookmarkEnd w:id="38"/>
      <w:r w:rsidR="006705BF" w:rsidRPr="00B55131">
        <w:rPr>
          <w:rFonts w:asciiTheme="minorHAnsi" w:hAnsiTheme="minorHAnsi" w:cstheme="minorHAnsi"/>
          <w:color w:val="auto"/>
        </w:rPr>
        <w:t>Vaccine certificate to attend events</w:t>
      </w:r>
      <w:bookmarkEnd w:id="39"/>
    </w:p>
    <w:p w14:paraId="73EC3B5C" w14:textId="61F5F300" w:rsidR="00546D19" w:rsidRDefault="002067A6" w:rsidP="00F05AA2">
      <w:pPr>
        <w:spacing w:after="0"/>
      </w:pPr>
      <w:r>
        <w:t xml:space="preserve">Overall, the need to have a vaccination certificate to attend </w:t>
      </w:r>
      <w:r w:rsidR="003B1EB3">
        <w:t xml:space="preserve">high-risk events could encourage </w:t>
      </w:r>
      <w:r w:rsidR="00546D19">
        <w:t>another 3,</w:t>
      </w:r>
      <w:r w:rsidR="00C170D0">
        <w:t>6</w:t>
      </w:r>
      <w:r w:rsidR="00546D19">
        <w:t>00 Māori aged 18+ to get vaccinated</w:t>
      </w:r>
      <w:r w:rsidR="00C170D0">
        <w:t xml:space="preserve"> and accelerate the vaccination timing of 33,800</w:t>
      </w:r>
      <w:r w:rsidR="00546D19">
        <w:t>.</w:t>
      </w:r>
    </w:p>
    <w:p w14:paraId="4D5A01C9" w14:textId="77777777" w:rsidR="00546D19" w:rsidRDefault="00546D19" w:rsidP="00F05AA2">
      <w:pPr>
        <w:spacing w:after="0"/>
      </w:pPr>
    </w:p>
    <w:p w14:paraId="18E12E40" w14:textId="2E18111D" w:rsidR="00F05AA2" w:rsidRDefault="003B51E4" w:rsidP="00F05AA2">
      <w:pPr>
        <w:spacing w:after="0"/>
      </w:pPr>
      <w:r>
        <w:t xml:space="preserve">Unvaccinated respondents </w:t>
      </w:r>
      <w:r w:rsidR="00232DE4">
        <w:t xml:space="preserve">(booked and not booked) </w:t>
      </w:r>
      <w:r>
        <w:t xml:space="preserve">were asked if they would </w:t>
      </w:r>
      <w:r w:rsidRPr="003B51E4">
        <w:t xml:space="preserve">get vaccinated so </w:t>
      </w:r>
      <w:r>
        <w:t xml:space="preserve">they could </w:t>
      </w:r>
      <w:r w:rsidRPr="003B51E4">
        <w:t xml:space="preserve">get a certificate to attend events </w:t>
      </w:r>
      <w:r w:rsidR="003C25F3">
        <w:t>(</w:t>
      </w:r>
      <w:r w:rsidRPr="003B51E4">
        <w:t xml:space="preserve">places where there is a high risk of being infected with </w:t>
      </w:r>
      <w:r w:rsidR="00901F27">
        <w:t>COVID</w:t>
      </w:r>
      <w:r w:rsidRPr="003B51E4">
        <w:t>-19</w:t>
      </w:r>
      <w:r w:rsidR="003C25F3">
        <w:t>)</w:t>
      </w:r>
      <w:r w:rsidR="00F05AA2">
        <w:t>.</w:t>
      </w:r>
    </w:p>
    <w:p w14:paraId="11B80675" w14:textId="0E116FDA" w:rsidR="00F05AA2" w:rsidRDefault="00F05AA2" w:rsidP="00F05AA2">
      <w:pPr>
        <w:spacing w:after="0"/>
      </w:pPr>
    </w:p>
    <w:p w14:paraId="77D2CAB6" w14:textId="35B11D73" w:rsidR="00A25FAB" w:rsidRDefault="003B51E4" w:rsidP="003B51E4">
      <w:pPr>
        <w:spacing w:after="0"/>
      </w:pPr>
      <w:r>
        <w:t xml:space="preserve">53% of respondents </w:t>
      </w:r>
      <w:r w:rsidR="00A25FAB">
        <w:t xml:space="preserve">either reject vaccination (33%) or are unlikely to </w:t>
      </w:r>
      <w:r>
        <w:t xml:space="preserve">get vaccinated </w:t>
      </w:r>
      <w:r w:rsidR="00A25FAB">
        <w:t xml:space="preserve">(20%) </w:t>
      </w:r>
      <w:r>
        <w:t>even if they cannot attend events</w:t>
      </w:r>
      <w:r w:rsidR="00A25FAB">
        <w:t xml:space="preserve">: </w:t>
      </w:r>
    </w:p>
    <w:p w14:paraId="38F11CF7" w14:textId="66C38D3B" w:rsidR="00765D00" w:rsidRDefault="00765D00" w:rsidP="003B51E4">
      <w:pPr>
        <w:spacing w:after="0"/>
      </w:pPr>
    </w:p>
    <w:p w14:paraId="4DFCAE4C" w14:textId="4A5C53D5" w:rsidR="003B51E4" w:rsidRDefault="003B51E4" w:rsidP="003B51E4">
      <w:pPr>
        <w:spacing w:after="0"/>
      </w:pPr>
      <w:r>
        <w:t xml:space="preserve">33% </w:t>
      </w:r>
      <w:r w:rsidRPr="003B51E4">
        <w:rPr>
          <w:u w:val="single"/>
        </w:rPr>
        <w:t>will</w:t>
      </w:r>
      <w:r>
        <w:t xml:space="preserve"> get vaccinated </w:t>
      </w:r>
      <w:r w:rsidR="00765D00">
        <w:t xml:space="preserve">to be able to attend events </w:t>
      </w:r>
      <w:r>
        <w:t>(these are nearly all from those who are currently likely to get a vaccine) and 15% are unsure.</w:t>
      </w:r>
    </w:p>
    <w:p w14:paraId="6B18C49C" w14:textId="77777777" w:rsidR="00D65A1C" w:rsidRDefault="00D65A1C" w:rsidP="00F05AA2">
      <w:pPr>
        <w:spacing w:after="0"/>
      </w:pPr>
    </w:p>
    <w:p w14:paraId="37AD7B4C" w14:textId="0C62C8BD" w:rsidR="00F05AA2" w:rsidRDefault="00765D00" w:rsidP="006705BF">
      <w:pPr>
        <w:spacing w:after="0"/>
        <w:jc w:val="center"/>
        <w:rPr>
          <w:noProof/>
        </w:rPr>
      </w:pPr>
      <w:r>
        <w:rPr>
          <w:noProof/>
        </w:rPr>
        <mc:AlternateContent>
          <mc:Choice Requires="wps">
            <w:drawing>
              <wp:anchor distT="0" distB="0" distL="114300" distR="114300" simplePos="0" relativeHeight="251804672" behindDoc="0" locked="0" layoutInCell="1" allowOverlap="1" wp14:anchorId="7AA9A21B" wp14:editId="33A46855">
                <wp:simplePos x="0" y="0"/>
                <wp:positionH relativeFrom="column">
                  <wp:posOffset>4591050</wp:posOffset>
                </wp:positionH>
                <wp:positionV relativeFrom="paragraph">
                  <wp:posOffset>1994535</wp:posOffset>
                </wp:positionV>
                <wp:extent cx="733425" cy="533400"/>
                <wp:effectExtent l="0" t="0" r="28575" b="19050"/>
                <wp:wrapNone/>
                <wp:docPr id="104" name="Rectangle 104"/>
                <wp:cNvGraphicFramePr/>
                <a:graphic xmlns:a="http://schemas.openxmlformats.org/drawingml/2006/main">
                  <a:graphicData uri="http://schemas.microsoft.com/office/word/2010/wordprocessingShape">
                    <wps:wsp>
                      <wps:cNvSpPr/>
                      <wps:spPr>
                        <a:xfrm>
                          <a:off x="0" y="0"/>
                          <a:ext cx="733425" cy="533400"/>
                        </a:xfrm>
                        <a:prstGeom prst="rect">
                          <a:avLst/>
                        </a:prstGeom>
                        <a:noFill/>
                        <a:ln w="25400" cap="flat" cmpd="sng" algn="ctr">
                          <a:solidFill>
                            <a:srgbClr val="C00000"/>
                          </a:solidFill>
                          <a:prstDash val="solid"/>
                        </a:ln>
                        <a:effectLst/>
                      </wps:spPr>
                      <wps:txbx>
                        <w:txbxContent>
                          <w:p w14:paraId="213E8098" w14:textId="2E1F71DF" w:rsidR="000B5187" w:rsidRPr="006705BF" w:rsidRDefault="000B5187" w:rsidP="006705BF">
                            <w:pPr>
                              <w:spacing w:after="0"/>
                              <w:ind w:left="0"/>
                              <w:jc w:val="center"/>
                              <w:rPr>
                                <w:b/>
                                <w:bCs/>
                                <w:color w:val="C00000"/>
                                <w:lang w:val="en-AU"/>
                              </w:rPr>
                            </w:pPr>
                            <w:r w:rsidRPr="006705BF">
                              <w:rPr>
                                <w:b/>
                                <w:bCs/>
                                <w:color w:val="C00000"/>
                                <w:lang w:val="en-AU"/>
                              </w:rPr>
                              <w:t>Unlikely</w:t>
                            </w:r>
                          </w:p>
                          <w:p w14:paraId="75D812BE" w14:textId="332DF9C9" w:rsidR="000B5187" w:rsidRPr="006705BF" w:rsidRDefault="00765D00" w:rsidP="006705BF">
                            <w:pPr>
                              <w:spacing w:after="0"/>
                              <w:ind w:left="0"/>
                              <w:jc w:val="center"/>
                              <w:rPr>
                                <w:b/>
                                <w:bCs/>
                                <w:color w:val="C00000"/>
                                <w:lang w:val="en-AU"/>
                              </w:rPr>
                            </w:pPr>
                            <w:r>
                              <w:rPr>
                                <w:b/>
                                <w:bCs/>
                                <w:color w:val="C00000"/>
                                <w:lang w:val="en-AU"/>
                              </w:rPr>
                              <w:t>5</w:t>
                            </w:r>
                            <w:r w:rsidRPr="006705BF">
                              <w:rPr>
                                <w:b/>
                                <w:bCs/>
                                <w:color w:val="C00000"/>
                                <w:lang w:val="en-AU"/>
                              </w:rPr>
                              <w:t>3</w:t>
                            </w:r>
                            <w:r w:rsidR="000B5187" w:rsidRPr="006705BF">
                              <w:rPr>
                                <w:b/>
                                <w:bCs/>
                                <w:color w:val="C00000"/>
                                <w:lang w:val="en-A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9A21B" id="Rectangle 104" o:spid="_x0000_s1044" style="position:absolute;left:0;text-align:left;margin-left:361.5pt;margin-top:157.05pt;width:57.75pt;height:4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" filled="f" strokecolor="#c00000" strokeweight="2pt">
                <v:textbox>
                  <w:txbxContent>
                    <w:p w14:paraId="213E8098" w14:textId="2E1F71DF" w:rsidR="000B5187" w:rsidRPr="006705BF" w:rsidRDefault="000B5187" w:rsidP="006705BF">
                      <w:pPr>
                        <w:spacing w:after="0"/>
                        <w:ind w:left="0"/>
                        <w:jc w:val="center"/>
                        <w:rPr>
                          <w:b/>
                          <w:bCs/>
                          <w:color w:val="C00000"/>
                          <w:lang w:val="en-AU"/>
                        </w:rPr>
                      </w:pPr>
                      <w:r w:rsidRPr="006705BF">
                        <w:rPr>
                          <w:b/>
                          <w:bCs/>
                          <w:color w:val="C00000"/>
                          <w:lang w:val="en-AU"/>
                        </w:rPr>
                        <w:t>Unlikely</w:t>
                      </w:r>
                    </w:p>
                    <w:p w14:paraId="75D812BE" w14:textId="332DF9C9" w:rsidR="000B5187" w:rsidRPr="006705BF" w:rsidRDefault="00765D00" w:rsidP="006705BF">
                      <w:pPr>
                        <w:spacing w:after="0"/>
                        <w:ind w:left="0"/>
                        <w:jc w:val="center"/>
                        <w:rPr>
                          <w:b/>
                          <w:bCs/>
                          <w:color w:val="C00000"/>
                          <w:lang w:val="en-AU"/>
                        </w:rPr>
                      </w:pPr>
                      <w:r>
                        <w:rPr>
                          <w:b/>
                          <w:bCs/>
                          <w:color w:val="C00000"/>
                          <w:lang w:val="en-AU"/>
                        </w:rPr>
                        <w:t>5</w:t>
                      </w:r>
                      <w:r w:rsidRPr="006705BF">
                        <w:rPr>
                          <w:b/>
                          <w:bCs/>
                          <w:color w:val="C00000"/>
                          <w:lang w:val="en-AU"/>
                        </w:rPr>
                        <w:t>3</w:t>
                      </w:r>
                      <w:r w:rsidR="000B5187" w:rsidRPr="006705BF">
                        <w:rPr>
                          <w:b/>
                          <w:bCs/>
                          <w:color w:val="C00000"/>
                          <w:lang w:val="en-AU"/>
                        </w:rPr>
                        <w:t>%</w:t>
                      </w:r>
                    </w:p>
                  </w:txbxContent>
                </v:textbox>
              </v:rect>
            </w:pict>
          </mc:Fallback>
        </mc:AlternateContent>
      </w:r>
      <w:r w:rsidR="005670DA">
        <w:rPr>
          <w:noProof/>
        </w:rPr>
        <mc:AlternateContent>
          <mc:Choice Requires="wps">
            <w:drawing>
              <wp:anchor distT="0" distB="0" distL="114300" distR="114300" simplePos="0" relativeHeight="251802624" behindDoc="0" locked="0" layoutInCell="1" allowOverlap="1" wp14:anchorId="3AAA899F" wp14:editId="2276956F">
                <wp:simplePos x="0" y="0"/>
                <wp:positionH relativeFrom="column">
                  <wp:posOffset>3629025</wp:posOffset>
                </wp:positionH>
                <wp:positionV relativeFrom="paragraph">
                  <wp:posOffset>1042035</wp:posOffset>
                </wp:positionV>
                <wp:extent cx="733425" cy="514350"/>
                <wp:effectExtent l="0" t="0" r="28575" b="19050"/>
                <wp:wrapNone/>
                <wp:docPr id="103" name="Rectangle 103"/>
                <wp:cNvGraphicFramePr/>
                <a:graphic xmlns:a="http://schemas.openxmlformats.org/drawingml/2006/main">
                  <a:graphicData uri="http://schemas.microsoft.com/office/word/2010/wordprocessingShape">
                    <wps:wsp>
                      <wps:cNvSpPr/>
                      <wps:spPr>
                        <a:xfrm>
                          <a:off x="0" y="0"/>
                          <a:ext cx="733425" cy="514350"/>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B27D1F" w14:textId="13A416FB" w:rsidR="000B5187" w:rsidRPr="006705BF" w:rsidRDefault="000B5187" w:rsidP="006705BF">
                            <w:pPr>
                              <w:spacing w:after="0"/>
                              <w:ind w:left="0"/>
                              <w:jc w:val="center"/>
                              <w:rPr>
                                <w:b/>
                                <w:bCs/>
                                <w:color w:val="76923C" w:themeColor="accent3" w:themeShade="BF"/>
                                <w:lang w:val="en-AU"/>
                              </w:rPr>
                            </w:pPr>
                            <w:r w:rsidRPr="006705BF">
                              <w:rPr>
                                <w:b/>
                                <w:bCs/>
                                <w:color w:val="76923C" w:themeColor="accent3" w:themeShade="BF"/>
                                <w:lang w:val="en-AU"/>
                              </w:rPr>
                              <w:t>Likely</w:t>
                            </w:r>
                          </w:p>
                          <w:p w14:paraId="19126298" w14:textId="4F9322E9" w:rsidR="000B5187" w:rsidRPr="006705BF" w:rsidRDefault="000B5187" w:rsidP="006705BF">
                            <w:pPr>
                              <w:spacing w:after="0"/>
                              <w:ind w:left="0"/>
                              <w:jc w:val="center"/>
                              <w:rPr>
                                <w:b/>
                                <w:bCs/>
                                <w:color w:val="76923C" w:themeColor="accent3" w:themeShade="BF"/>
                                <w:lang w:val="en-AU"/>
                              </w:rPr>
                            </w:pPr>
                            <w:r w:rsidRPr="006705BF">
                              <w:rPr>
                                <w:b/>
                                <w:bCs/>
                                <w:color w:val="76923C" w:themeColor="accent3" w:themeShade="BF"/>
                                <w:lang w:val="en-AU"/>
                              </w:rPr>
                              <w:t>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A899F" id="Rectangle 103" o:spid="_x0000_s1045" style="position:absolute;left:0;text-align:left;margin-left:285.75pt;margin-top:82.05pt;width:57.75pt;height:4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" filled="f" strokecolor="#92d050" strokeweight="2pt">
                <v:textbox>
                  <w:txbxContent>
                    <w:p w14:paraId="24B27D1F" w14:textId="13A416FB" w:rsidR="000B5187" w:rsidRPr="006705BF" w:rsidRDefault="000B5187" w:rsidP="006705BF">
                      <w:pPr>
                        <w:spacing w:after="0"/>
                        <w:ind w:left="0"/>
                        <w:jc w:val="center"/>
                        <w:rPr>
                          <w:b/>
                          <w:bCs/>
                          <w:color w:val="76923C" w:themeColor="accent3" w:themeShade="BF"/>
                          <w:lang w:val="en-AU"/>
                        </w:rPr>
                      </w:pPr>
                      <w:r w:rsidRPr="006705BF">
                        <w:rPr>
                          <w:b/>
                          <w:bCs/>
                          <w:color w:val="76923C" w:themeColor="accent3" w:themeShade="BF"/>
                          <w:lang w:val="en-AU"/>
                        </w:rPr>
                        <w:t>Likely</w:t>
                      </w:r>
                    </w:p>
                    <w:p w14:paraId="19126298" w14:textId="4F9322E9" w:rsidR="000B5187" w:rsidRPr="006705BF" w:rsidRDefault="000B5187" w:rsidP="006705BF">
                      <w:pPr>
                        <w:spacing w:after="0"/>
                        <w:ind w:left="0"/>
                        <w:jc w:val="center"/>
                        <w:rPr>
                          <w:b/>
                          <w:bCs/>
                          <w:color w:val="76923C" w:themeColor="accent3" w:themeShade="BF"/>
                          <w:lang w:val="en-AU"/>
                        </w:rPr>
                      </w:pPr>
                      <w:r w:rsidRPr="006705BF">
                        <w:rPr>
                          <w:b/>
                          <w:bCs/>
                          <w:color w:val="76923C" w:themeColor="accent3" w:themeShade="BF"/>
                          <w:lang w:val="en-AU"/>
                        </w:rPr>
                        <w:t>33%</w:t>
                      </w:r>
                    </w:p>
                  </w:txbxContent>
                </v:textbox>
              </v:rect>
            </w:pict>
          </mc:Fallback>
        </mc:AlternateContent>
      </w:r>
      <w:r w:rsidR="006705BF">
        <w:rPr>
          <w:noProof/>
        </w:rPr>
        <mc:AlternateContent>
          <mc:Choice Requires="wps">
            <w:drawing>
              <wp:anchor distT="0" distB="0" distL="114300" distR="114300" simplePos="0" relativeHeight="251806720" behindDoc="0" locked="0" layoutInCell="1" allowOverlap="1" wp14:anchorId="430CA9D1" wp14:editId="5ABC169F">
                <wp:simplePos x="0" y="0"/>
                <wp:positionH relativeFrom="column">
                  <wp:posOffset>4410075</wp:posOffset>
                </wp:positionH>
                <wp:positionV relativeFrom="paragraph">
                  <wp:posOffset>1854200</wp:posOffset>
                </wp:positionV>
                <wp:extent cx="45719" cy="838200"/>
                <wp:effectExtent l="0" t="0" r="0" b="0"/>
                <wp:wrapNone/>
                <wp:docPr id="107" name="Rectangle 107"/>
                <wp:cNvGraphicFramePr/>
                <a:graphic xmlns:a="http://schemas.openxmlformats.org/drawingml/2006/main">
                  <a:graphicData uri="http://schemas.microsoft.com/office/word/2010/wordprocessingShape">
                    <wps:wsp>
                      <wps:cNvSpPr/>
                      <wps:spPr>
                        <a:xfrm>
                          <a:off x="0" y="0"/>
                          <a:ext cx="45719" cy="838200"/>
                        </a:xfrm>
                        <a:prstGeom prst="rect">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2E7770B6" id="Rectangle 107" o:spid="_x0000_s1026" style="position:absolute;margin-left:347.25pt;margin-top:146pt;width:3.6pt;height:66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" fillcolor="#c00000" stroked="f" strokeweight="2pt"/>
            </w:pict>
          </mc:Fallback>
        </mc:AlternateContent>
      </w:r>
      <w:r w:rsidR="006705BF">
        <w:rPr>
          <w:noProof/>
        </w:rPr>
        <w:drawing>
          <wp:inline distT="0" distB="0" distL="0" distR="0" wp14:anchorId="25335F68" wp14:editId="3EDFF146">
            <wp:extent cx="4572635" cy="315214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635" cy="3152140"/>
                    </a:xfrm>
                    <a:prstGeom prst="rect">
                      <a:avLst/>
                    </a:prstGeom>
                    <a:noFill/>
                  </pic:spPr>
                </pic:pic>
              </a:graphicData>
            </a:graphic>
          </wp:inline>
        </w:drawing>
      </w:r>
      <w:r w:rsidR="006705BF">
        <w:rPr>
          <w:noProof/>
        </w:rPr>
        <mc:AlternateContent>
          <mc:Choice Requires="wps">
            <w:drawing>
              <wp:anchor distT="0" distB="0" distL="114300" distR="114300" simplePos="0" relativeHeight="251801600" behindDoc="0" locked="0" layoutInCell="1" allowOverlap="1" wp14:anchorId="74979FD9" wp14:editId="12DB9988">
                <wp:simplePos x="0" y="0"/>
                <wp:positionH relativeFrom="column">
                  <wp:posOffset>3429000</wp:posOffset>
                </wp:positionH>
                <wp:positionV relativeFrom="paragraph">
                  <wp:posOffset>873125</wp:posOffset>
                </wp:positionV>
                <wp:extent cx="45719" cy="838200"/>
                <wp:effectExtent l="0" t="0" r="0" b="0"/>
                <wp:wrapNone/>
                <wp:docPr id="98" name="Rectangle 98"/>
                <wp:cNvGraphicFramePr/>
                <a:graphic xmlns:a="http://schemas.openxmlformats.org/drawingml/2006/main">
                  <a:graphicData uri="http://schemas.microsoft.com/office/word/2010/wordprocessingShape">
                    <wps:wsp>
                      <wps:cNvSpPr/>
                      <wps:spPr>
                        <a:xfrm>
                          <a:off x="0" y="0"/>
                          <a:ext cx="45719" cy="83820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6DD47AB4" id="Rectangle 98" o:spid="_x0000_s1026" style="position:absolute;margin-left:270pt;margin-top:68.75pt;width:3.6pt;height:66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" fillcolor="#92d050" stroked="f" strokeweight="2pt"/>
            </w:pict>
          </mc:Fallback>
        </mc:AlternateContent>
      </w:r>
    </w:p>
    <w:p w14:paraId="51575A0F" w14:textId="373A3CC6" w:rsidR="006705BF" w:rsidRPr="0078248D" w:rsidRDefault="0078248D" w:rsidP="0078248D">
      <w:pPr>
        <w:spacing w:after="0"/>
        <w:jc w:val="center"/>
        <w:rPr>
          <w:i/>
          <w:iCs/>
          <w:sz w:val="18"/>
          <w:szCs w:val="18"/>
        </w:rPr>
      </w:pPr>
      <w:r w:rsidRPr="0078248D">
        <w:rPr>
          <w:i/>
          <w:iCs/>
          <w:sz w:val="18"/>
          <w:szCs w:val="18"/>
        </w:rPr>
        <w:t>Base: All unvaccinated</w:t>
      </w:r>
      <w:r w:rsidR="00232DE4">
        <w:rPr>
          <w:i/>
          <w:iCs/>
          <w:sz w:val="18"/>
          <w:szCs w:val="18"/>
        </w:rPr>
        <w:t xml:space="preserve"> (booked </w:t>
      </w:r>
      <w:r w:rsidR="00AC43B1">
        <w:rPr>
          <w:i/>
          <w:iCs/>
          <w:sz w:val="18"/>
          <w:szCs w:val="18"/>
        </w:rPr>
        <w:t>and</w:t>
      </w:r>
      <w:r w:rsidR="00232DE4">
        <w:rPr>
          <w:i/>
          <w:iCs/>
          <w:sz w:val="18"/>
          <w:szCs w:val="18"/>
        </w:rPr>
        <w:t xml:space="preserve"> not booked)</w:t>
      </w:r>
      <w:r w:rsidRPr="0078248D">
        <w:rPr>
          <w:i/>
          <w:iCs/>
          <w:sz w:val="18"/>
          <w:szCs w:val="18"/>
        </w:rPr>
        <w:t>, n=125.</w:t>
      </w:r>
    </w:p>
    <w:p w14:paraId="6191905F" w14:textId="77777777" w:rsidR="006705BF" w:rsidRDefault="006705BF" w:rsidP="006705BF">
      <w:pPr>
        <w:spacing w:after="0"/>
      </w:pPr>
    </w:p>
    <w:p w14:paraId="285C677A" w14:textId="77777777" w:rsidR="006705BF" w:rsidRPr="001C7497" w:rsidRDefault="006705BF" w:rsidP="006705BF">
      <w:pPr>
        <w:spacing w:after="0"/>
      </w:pPr>
      <w:r>
        <w:t>The impact in terms of the whole 18+ Māori population is estimated as follows:</w:t>
      </w:r>
    </w:p>
    <w:p w14:paraId="7BFA7A6D" w14:textId="77777777" w:rsidR="006705BF" w:rsidRPr="001C7497" w:rsidRDefault="006705BF" w:rsidP="006705BF">
      <w:pPr>
        <w:spacing w:after="0"/>
      </w:pPr>
    </w:p>
    <w:tbl>
      <w:tblPr>
        <w:tblW w:w="7347" w:type="dxa"/>
        <w:jc w:val="center"/>
        <w:tblLook w:val="04A0" w:firstRow="1" w:lastRow="0" w:firstColumn="1" w:lastColumn="0" w:noHBand="0" w:noVBand="1"/>
      </w:tblPr>
      <w:tblGrid>
        <w:gridCol w:w="3837"/>
        <w:gridCol w:w="1761"/>
        <w:gridCol w:w="1749"/>
      </w:tblGrid>
      <w:tr w:rsidR="006705BF" w:rsidRPr="006705BF" w14:paraId="7A8FD9DD" w14:textId="77777777" w:rsidTr="006705BF">
        <w:trPr>
          <w:trHeight w:val="255"/>
          <w:jc w:val="center"/>
        </w:trPr>
        <w:tc>
          <w:tcPr>
            <w:tcW w:w="3837" w:type="dxa"/>
            <w:vMerge w:val="restart"/>
            <w:tcBorders>
              <w:top w:val="single" w:sz="4" w:space="0" w:color="auto"/>
              <w:left w:val="single" w:sz="4" w:space="0" w:color="auto"/>
              <w:bottom w:val="single" w:sz="4" w:space="0" w:color="auto"/>
              <w:right w:val="nil"/>
            </w:tcBorders>
            <w:shd w:val="clear" w:color="000000" w:fill="4472C4"/>
            <w:vAlign w:val="center"/>
            <w:hideMark/>
          </w:tcPr>
          <w:p w14:paraId="73A0B6C4" w14:textId="1E7B829D" w:rsidR="006705BF" w:rsidRPr="006705BF" w:rsidRDefault="006705BF" w:rsidP="006705BF">
            <w:pPr>
              <w:spacing w:after="0" w:line="240" w:lineRule="auto"/>
              <w:ind w:left="0"/>
              <w:rPr>
                <w:rFonts w:ascii="Calibri" w:eastAsia="Times New Roman" w:hAnsi="Calibri" w:cs="Calibri"/>
                <w:b/>
                <w:bCs/>
                <w:color w:val="FFFFFF"/>
                <w:sz w:val="20"/>
                <w:szCs w:val="20"/>
                <w:lang w:eastAsia="en-NZ"/>
              </w:rPr>
            </w:pPr>
            <w:r w:rsidRPr="006705BF">
              <w:rPr>
                <w:rFonts w:ascii="Calibri" w:eastAsia="Times New Roman" w:hAnsi="Calibri" w:cs="Calibri"/>
                <w:b/>
                <w:bCs/>
                <w:color w:val="FFFFFF"/>
                <w:sz w:val="20"/>
                <w:szCs w:val="20"/>
                <w:lang w:eastAsia="en-NZ"/>
              </w:rPr>
              <w:t xml:space="preserve">Will you get vaccinated so you can get a certificate to attend events in places where there is a high risk of being infected with </w:t>
            </w:r>
            <w:r w:rsidR="00901F27">
              <w:rPr>
                <w:rFonts w:ascii="Calibri" w:eastAsia="Times New Roman" w:hAnsi="Calibri" w:cs="Calibri"/>
                <w:b/>
                <w:bCs/>
                <w:color w:val="FFFFFF"/>
                <w:sz w:val="20"/>
                <w:szCs w:val="20"/>
                <w:lang w:eastAsia="en-NZ"/>
              </w:rPr>
              <w:t>COVID</w:t>
            </w:r>
            <w:r w:rsidRPr="006705BF">
              <w:rPr>
                <w:rFonts w:ascii="Calibri" w:eastAsia="Times New Roman" w:hAnsi="Calibri" w:cs="Calibri"/>
                <w:b/>
                <w:bCs/>
                <w:color w:val="FFFFFF"/>
                <w:sz w:val="20"/>
                <w:szCs w:val="20"/>
                <w:lang w:eastAsia="en-NZ"/>
              </w:rPr>
              <w:t>-19?</w:t>
            </w:r>
          </w:p>
        </w:tc>
        <w:tc>
          <w:tcPr>
            <w:tcW w:w="3510" w:type="dxa"/>
            <w:gridSpan w:val="2"/>
            <w:tcBorders>
              <w:top w:val="single" w:sz="4" w:space="0" w:color="auto"/>
              <w:left w:val="single" w:sz="4" w:space="0" w:color="FFFFFF"/>
              <w:bottom w:val="single" w:sz="4" w:space="0" w:color="FFFFFF"/>
              <w:right w:val="single" w:sz="4" w:space="0" w:color="000000"/>
            </w:tcBorders>
            <w:shd w:val="clear" w:color="000000" w:fill="4472C4"/>
            <w:noWrap/>
            <w:vAlign w:val="center"/>
            <w:hideMark/>
          </w:tcPr>
          <w:p w14:paraId="77906C18" w14:textId="77777777" w:rsidR="006705BF" w:rsidRPr="006705BF" w:rsidRDefault="006705BF" w:rsidP="006705BF">
            <w:pPr>
              <w:spacing w:after="0" w:line="240" w:lineRule="auto"/>
              <w:ind w:left="0"/>
              <w:jc w:val="center"/>
              <w:rPr>
                <w:rFonts w:ascii="Calibri" w:eastAsia="Times New Roman" w:hAnsi="Calibri" w:cs="Calibri"/>
                <w:b/>
                <w:bCs/>
                <w:color w:val="FFFFFF"/>
                <w:sz w:val="20"/>
                <w:szCs w:val="20"/>
                <w:lang w:eastAsia="en-NZ"/>
              </w:rPr>
            </w:pPr>
            <w:r w:rsidRPr="006705BF">
              <w:rPr>
                <w:rFonts w:ascii="Calibri" w:eastAsia="Times New Roman" w:hAnsi="Calibri" w:cs="Calibri"/>
                <w:b/>
                <w:bCs/>
                <w:color w:val="FFFFFF"/>
                <w:sz w:val="20"/>
                <w:szCs w:val="20"/>
                <w:lang w:eastAsia="en-NZ"/>
              </w:rPr>
              <w:t>Incremental gain</w:t>
            </w:r>
          </w:p>
        </w:tc>
      </w:tr>
      <w:tr w:rsidR="006705BF" w:rsidRPr="006705BF" w14:paraId="68F937AF" w14:textId="77777777" w:rsidTr="006705BF">
        <w:trPr>
          <w:trHeight w:val="255"/>
          <w:jc w:val="center"/>
        </w:trPr>
        <w:tc>
          <w:tcPr>
            <w:tcW w:w="3837" w:type="dxa"/>
            <w:vMerge/>
            <w:tcBorders>
              <w:top w:val="single" w:sz="4" w:space="0" w:color="auto"/>
              <w:left w:val="single" w:sz="4" w:space="0" w:color="auto"/>
              <w:bottom w:val="single" w:sz="4" w:space="0" w:color="auto"/>
              <w:right w:val="nil"/>
            </w:tcBorders>
            <w:vAlign w:val="center"/>
            <w:hideMark/>
          </w:tcPr>
          <w:p w14:paraId="7BA5EAF1" w14:textId="77777777" w:rsidR="006705BF" w:rsidRPr="006705BF" w:rsidRDefault="006705BF" w:rsidP="006705BF">
            <w:pPr>
              <w:spacing w:after="0" w:line="240" w:lineRule="auto"/>
              <w:ind w:left="0"/>
              <w:rPr>
                <w:rFonts w:ascii="Calibri" w:eastAsia="Times New Roman" w:hAnsi="Calibri" w:cs="Calibri"/>
                <w:b/>
                <w:bCs/>
                <w:color w:val="FFFFFF"/>
                <w:sz w:val="20"/>
                <w:szCs w:val="20"/>
                <w:lang w:eastAsia="en-NZ"/>
              </w:rPr>
            </w:pPr>
          </w:p>
        </w:tc>
        <w:tc>
          <w:tcPr>
            <w:tcW w:w="1761" w:type="dxa"/>
            <w:tcBorders>
              <w:top w:val="nil"/>
              <w:left w:val="single" w:sz="4" w:space="0" w:color="FFFFFF"/>
              <w:bottom w:val="single" w:sz="4" w:space="0" w:color="auto"/>
              <w:right w:val="single" w:sz="4" w:space="0" w:color="FFFFFF"/>
            </w:tcBorders>
            <w:shd w:val="clear" w:color="000000" w:fill="4472C4"/>
            <w:noWrap/>
            <w:vAlign w:val="center"/>
            <w:hideMark/>
          </w:tcPr>
          <w:p w14:paraId="273322E7" w14:textId="77777777" w:rsidR="006705BF" w:rsidRPr="006705BF" w:rsidRDefault="006705BF" w:rsidP="006705BF">
            <w:pPr>
              <w:spacing w:after="0" w:line="240" w:lineRule="auto"/>
              <w:ind w:left="0"/>
              <w:jc w:val="center"/>
              <w:rPr>
                <w:rFonts w:ascii="Calibri" w:eastAsia="Times New Roman" w:hAnsi="Calibri" w:cs="Calibri"/>
                <w:b/>
                <w:bCs/>
                <w:color w:val="FFFFFF"/>
                <w:sz w:val="20"/>
                <w:szCs w:val="20"/>
                <w:lang w:eastAsia="en-NZ"/>
              </w:rPr>
            </w:pPr>
            <w:r w:rsidRPr="006705BF">
              <w:rPr>
                <w:rFonts w:ascii="Calibri" w:eastAsia="Times New Roman" w:hAnsi="Calibri" w:cs="Calibri"/>
                <w:b/>
                <w:bCs/>
                <w:color w:val="FFFFFF"/>
                <w:sz w:val="20"/>
                <w:szCs w:val="20"/>
                <w:lang w:eastAsia="en-NZ"/>
              </w:rPr>
              <w:t>% of 18+ Māori popn</w:t>
            </w:r>
          </w:p>
        </w:tc>
        <w:tc>
          <w:tcPr>
            <w:tcW w:w="1749" w:type="dxa"/>
            <w:tcBorders>
              <w:top w:val="nil"/>
              <w:left w:val="nil"/>
              <w:bottom w:val="single" w:sz="4" w:space="0" w:color="auto"/>
              <w:right w:val="single" w:sz="4" w:space="0" w:color="auto"/>
            </w:tcBorders>
            <w:shd w:val="clear" w:color="000000" w:fill="4472C4"/>
            <w:noWrap/>
            <w:vAlign w:val="center"/>
            <w:hideMark/>
          </w:tcPr>
          <w:p w14:paraId="6FCEBB6D" w14:textId="77777777" w:rsidR="006705BF" w:rsidRPr="006705BF" w:rsidRDefault="006705BF" w:rsidP="006705BF">
            <w:pPr>
              <w:spacing w:after="0" w:line="240" w:lineRule="auto"/>
              <w:ind w:left="0"/>
              <w:jc w:val="center"/>
              <w:rPr>
                <w:rFonts w:ascii="Calibri" w:eastAsia="Times New Roman" w:hAnsi="Calibri" w:cs="Calibri"/>
                <w:b/>
                <w:bCs/>
                <w:color w:val="FFFFFF"/>
                <w:sz w:val="20"/>
                <w:szCs w:val="20"/>
                <w:lang w:eastAsia="en-NZ"/>
              </w:rPr>
            </w:pPr>
            <w:r w:rsidRPr="006705BF">
              <w:rPr>
                <w:rFonts w:ascii="Calibri" w:eastAsia="Times New Roman" w:hAnsi="Calibri" w:cs="Calibri"/>
                <w:b/>
                <w:bCs/>
                <w:color w:val="FFFFFF"/>
                <w:sz w:val="20"/>
                <w:szCs w:val="20"/>
                <w:lang w:eastAsia="en-NZ"/>
              </w:rPr>
              <w:t>Estimated No. Māori</w:t>
            </w:r>
          </w:p>
        </w:tc>
      </w:tr>
      <w:tr w:rsidR="006705BF" w:rsidRPr="006705BF" w14:paraId="4EB0BB7C" w14:textId="77777777" w:rsidTr="006705BF">
        <w:trPr>
          <w:trHeight w:val="255"/>
          <w:jc w:val="center"/>
        </w:trPr>
        <w:tc>
          <w:tcPr>
            <w:tcW w:w="3837" w:type="dxa"/>
            <w:tcBorders>
              <w:top w:val="nil"/>
              <w:left w:val="single" w:sz="4" w:space="0" w:color="auto"/>
              <w:bottom w:val="single" w:sz="4" w:space="0" w:color="auto"/>
              <w:right w:val="single" w:sz="4" w:space="0" w:color="auto"/>
            </w:tcBorders>
            <w:shd w:val="clear" w:color="auto" w:fill="auto"/>
            <w:noWrap/>
            <w:vAlign w:val="center"/>
            <w:hideMark/>
          </w:tcPr>
          <w:p w14:paraId="3BDA34C7" w14:textId="77777777" w:rsidR="006705BF" w:rsidRPr="006705BF" w:rsidRDefault="006705BF" w:rsidP="006705BF">
            <w:pPr>
              <w:spacing w:after="0" w:line="240" w:lineRule="auto"/>
              <w:ind w:left="0"/>
              <w:rPr>
                <w:rFonts w:ascii="Calibri" w:eastAsia="Times New Roman" w:hAnsi="Calibri" w:cs="Calibri"/>
                <w:color w:val="000000"/>
                <w:sz w:val="20"/>
                <w:szCs w:val="20"/>
                <w:lang w:eastAsia="en-NZ"/>
              </w:rPr>
            </w:pPr>
            <w:r w:rsidRPr="006705BF">
              <w:rPr>
                <w:rFonts w:ascii="Calibri" w:eastAsia="Times New Roman" w:hAnsi="Calibri" w:cs="Calibri"/>
                <w:color w:val="000000"/>
                <w:sz w:val="20"/>
                <w:szCs w:val="20"/>
                <w:lang w:eastAsia="en-NZ"/>
              </w:rPr>
              <w:t>Further encourage the "Likely" to get a vaccine</w:t>
            </w:r>
          </w:p>
        </w:tc>
        <w:tc>
          <w:tcPr>
            <w:tcW w:w="1761" w:type="dxa"/>
            <w:tcBorders>
              <w:top w:val="nil"/>
              <w:left w:val="nil"/>
              <w:bottom w:val="single" w:sz="4" w:space="0" w:color="auto"/>
              <w:right w:val="single" w:sz="4" w:space="0" w:color="auto"/>
            </w:tcBorders>
            <w:shd w:val="clear" w:color="auto" w:fill="auto"/>
            <w:noWrap/>
            <w:vAlign w:val="center"/>
            <w:hideMark/>
          </w:tcPr>
          <w:p w14:paraId="3D2787F7" w14:textId="77777777" w:rsidR="006705BF" w:rsidRPr="006705BF" w:rsidRDefault="006705BF" w:rsidP="006705BF">
            <w:pPr>
              <w:spacing w:after="0" w:line="240" w:lineRule="auto"/>
              <w:ind w:left="0"/>
              <w:jc w:val="right"/>
              <w:rPr>
                <w:rFonts w:ascii="Calibri" w:eastAsia="Times New Roman" w:hAnsi="Calibri" w:cs="Calibri"/>
                <w:color w:val="000000"/>
                <w:sz w:val="20"/>
                <w:szCs w:val="20"/>
                <w:lang w:eastAsia="en-NZ"/>
              </w:rPr>
            </w:pPr>
            <w:r w:rsidRPr="006705BF">
              <w:rPr>
                <w:rFonts w:ascii="Calibri" w:eastAsia="Times New Roman" w:hAnsi="Calibri" w:cs="Calibri"/>
                <w:color w:val="000000"/>
                <w:sz w:val="20"/>
                <w:szCs w:val="20"/>
                <w:lang w:eastAsia="en-NZ"/>
              </w:rPr>
              <w:t>7%</w:t>
            </w:r>
          </w:p>
        </w:tc>
        <w:tc>
          <w:tcPr>
            <w:tcW w:w="1749" w:type="dxa"/>
            <w:tcBorders>
              <w:top w:val="nil"/>
              <w:left w:val="nil"/>
              <w:bottom w:val="single" w:sz="4" w:space="0" w:color="auto"/>
              <w:right w:val="single" w:sz="4" w:space="0" w:color="auto"/>
            </w:tcBorders>
            <w:shd w:val="clear" w:color="auto" w:fill="auto"/>
            <w:noWrap/>
            <w:vAlign w:val="center"/>
            <w:hideMark/>
          </w:tcPr>
          <w:p w14:paraId="3097E81F" w14:textId="77777777" w:rsidR="006705BF" w:rsidRPr="006705BF" w:rsidRDefault="006705BF" w:rsidP="006705BF">
            <w:pPr>
              <w:spacing w:after="0" w:line="240" w:lineRule="auto"/>
              <w:ind w:left="0"/>
              <w:jc w:val="right"/>
              <w:rPr>
                <w:rFonts w:ascii="Calibri" w:eastAsia="Times New Roman" w:hAnsi="Calibri" w:cs="Calibri"/>
                <w:color w:val="000000"/>
                <w:sz w:val="20"/>
                <w:szCs w:val="20"/>
                <w:lang w:eastAsia="en-NZ"/>
              </w:rPr>
            </w:pPr>
            <w:r w:rsidRPr="006705BF">
              <w:rPr>
                <w:rFonts w:ascii="Calibri" w:eastAsia="Times New Roman" w:hAnsi="Calibri" w:cs="Calibri"/>
                <w:color w:val="000000"/>
                <w:sz w:val="20"/>
                <w:szCs w:val="20"/>
                <w:lang w:eastAsia="en-NZ"/>
              </w:rPr>
              <w:t>33,800</w:t>
            </w:r>
          </w:p>
        </w:tc>
      </w:tr>
      <w:tr w:rsidR="006705BF" w:rsidRPr="006705BF" w14:paraId="5BA5AA8C" w14:textId="77777777" w:rsidTr="006705BF">
        <w:trPr>
          <w:trHeight w:val="255"/>
          <w:jc w:val="center"/>
        </w:trPr>
        <w:tc>
          <w:tcPr>
            <w:tcW w:w="3837" w:type="dxa"/>
            <w:tcBorders>
              <w:top w:val="nil"/>
              <w:left w:val="single" w:sz="4" w:space="0" w:color="auto"/>
              <w:bottom w:val="single" w:sz="4" w:space="0" w:color="auto"/>
              <w:right w:val="single" w:sz="4" w:space="0" w:color="auto"/>
            </w:tcBorders>
            <w:shd w:val="clear" w:color="auto" w:fill="auto"/>
            <w:noWrap/>
            <w:vAlign w:val="center"/>
            <w:hideMark/>
          </w:tcPr>
          <w:p w14:paraId="6D157629" w14:textId="77777777" w:rsidR="006705BF" w:rsidRPr="006705BF" w:rsidRDefault="006705BF" w:rsidP="006705BF">
            <w:pPr>
              <w:spacing w:after="0" w:line="240" w:lineRule="auto"/>
              <w:ind w:left="0"/>
              <w:rPr>
                <w:rFonts w:ascii="Calibri" w:eastAsia="Times New Roman" w:hAnsi="Calibri" w:cs="Calibri"/>
                <w:color w:val="000000"/>
                <w:sz w:val="20"/>
                <w:szCs w:val="20"/>
                <w:lang w:eastAsia="en-NZ"/>
              </w:rPr>
            </w:pPr>
            <w:r w:rsidRPr="006705BF">
              <w:rPr>
                <w:rFonts w:ascii="Calibri" w:eastAsia="Times New Roman" w:hAnsi="Calibri" w:cs="Calibri"/>
                <w:color w:val="000000"/>
                <w:sz w:val="20"/>
                <w:szCs w:val="20"/>
                <w:lang w:eastAsia="en-NZ"/>
              </w:rPr>
              <w:t>Encourage the "Unlikely" to get a vaccine</w:t>
            </w:r>
          </w:p>
        </w:tc>
        <w:tc>
          <w:tcPr>
            <w:tcW w:w="1761" w:type="dxa"/>
            <w:tcBorders>
              <w:top w:val="nil"/>
              <w:left w:val="nil"/>
              <w:bottom w:val="single" w:sz="4" w:space="0" w:color="auto"/>
              <w:right w:val="single" w:sz="4" w:space="0" w:color="auto"/>
            </w:tcBorders>
            <w:shd w:val="clear" w:color="auto" w:fill="auto"/>
            <w:noWrap/>
            <w:vAlign w:val="center"/>
            <w:hideMark/>
          </w:tcPr>
          <w:p w14:paraId="6B62F53C" w14:textId="77777777" w:rsidR="006705BF" w:rsidRPr="006705BF" w:rsidRDefault="006705BF" w:rsidP="006705BF">
            <w:pPr>
              <w:spacing w:after="0" w:line="240" w:lineRule="auto"/>
              <w:ind w:left="0"/>
              <w:jc w:val="right"/>
              <w:rPr>
                <w:rFonts w:ascii="Calibri" w:eastAsia="Times New Roman" w:hAnsi="Calibri" w:cs="Calibri"/>
                <w:color w:val="000000"/>
                <w:sz w:val="20"/>
                <w:szCs w:val="20"/>
                <w:lang w:eastAsia="en-NZ"/>
              </w:rPr>
            </w:pPr>
            <w:r w:rsidRPr="006705BF">
              <w:rPr>
                <w:rFonts w:ascii="Calibri" w:eastAsia="Times New Roman" w:hAnsi="Calibri" w:cs="Calibri"/>
                <w:color w:val="000000"/>
                <w:sz w:val="20"/>
                <w:szCs w:val="20"/>
                <w:lang w:eastAsia="en-NZ"/>
              </w:rPr>
              <w:t>0%</w:t>
            </w:r>
          </w:p>
        </w:tc>
        <w:tc>
          <w:tcPr>
            <w:tcW w:w="1749" w:type="dxa"/>
            <w:tcBorders>
              <w:top w:val="nil"/>
              <w:left w:val="nil"/>
              <w:bottom w:val="single" w:sz="4" w:space="0" w:color="auto"/>
              <w:right w:val="single" w:sz="4" w:space="0" w:color="auto"/>
            </w:tcBorders>
            <w:shd w:val="clear" w:color="auto" w:fill="auto"/>
            <w:noWrap/>
            <w:vAlign w:val="center"/>
            <w:hideMark/>
          </w:tcPr>
          <w:p w14:paraId="4E66DFD4" w14:textId="77777777" w:rsidR="006705BF" w:rsidRPr="006705BF" w:rsidRDefault="006705BF" w:rsidP="006705BF">
            <w:pPr>
              <w:spacing w:after="0" w:line="240" w:lineRule="auto"/>
              <w:ind w:left="0"/>
              <w:jc w:val="right"/>
              <w:rPr>
                <w:rFonts w:ascii="Calibri" w:eastAsia="Times New Roman" w:hAnsi="Calibri" w:cs="Calibri"/>
                <w:color w:val="000000"/>
                <w:sz w:val="20"/>
                <w:szCs w:val="20"/>
                <w:lang w:eastAsia="en-NZ"/>
              </w:rPr>
            </w:pPr>
            <w:r w:rsidRPr="006705BF">
              <w:rPr>
                <w:rFonts w:ascii="Calibri" w:eastAsia="Times New Roman" w:hAnsi="Calibri" w:cs="Calibri"/>
                <w:color w:val="000000"/>
                <w:sz w:val="20"/>
                <w:szCs w:val="20"/>
                <w:lang w:eastAsia="en-NZ"/>
              </w:rPr>
              <w:t>1,500</w:t>
            </w:r>
          </w:p>
        </w:tc>
      </w:tr>
      <w:tr w:rsidR="006705BF" w:rsidRPr="006705BF" w14:paraId="4871062A" w14:textId="77777777" w:rsidTr="006705BF">
        <w:trPr>
          <w:trHeight w:val="255"/>
          <w:jc w:val="center"/>
        </w:trPr>
        <w:tc>
          <w:tcPr>
            <w:tcW w:w="3837" w:type="dxa"/>
            <w:tcBorders>
              <w:top w:val="nil"/>
              <w:left w:val="single" w:sz="4" w:space="0" w:color="auto"/>
              <w:bottom w:val="single" w:sz="4" w:space="0" w:color="auto"/>
              <w:right w:val="single" w:sz="4" w:space="0" w:color="auto"/>
            </w:tcBorders>
            <w:shd w:val="clear" w:color="auto" w:fill="auto"/>
            <w:noWrap/>
            <w:vAlign w:val="center"/>
            <w:hideMark/>
          </w:tcPr>
          <w:p w14:paraId="7D8C913A" w14:textId="77777777" w:rsidR="006705BF" w:rsidRPr="006705BF" w:rsidRDefault="006705BF" w:rsidP="006705BF">
            <w:pPr>
              <w:spacing w:after="0" w:line="240" w:lineRule="auto"/>
              <w:ind w:left="0"/>
              <w:rPr>
                <w:rFonts w:ascii="Calibri" w:eastAsia="Times New Roman" w:hAnsi="Calibri" w:cs="Calibri"/>
                <w:color w:val="000000"/>
                <w:sz w:val="20"/>
                <w:szCs w:val="20"/>
                <w:lang w:eastAsia="en-NZ"/>
              </w:rPr>
            </w:pPr>
            <w:r w:rsidRPr="006705BF">
              <w:rPr>
                <w:rFonts w:ascii="Calibri" w:eastAsia="Times New Roman" w:hAnsi="Calibri" w:cs="Calibri"/>
                <w:color w:val="000000"/>
                <w:sz w:val="20"/>
                <w:szCs w:val="20"/>
                <w:lang w:eastAsia="en-NZ"/>
              </w:rPr>
              <w:t>Encourage the "Unsure" to get a vaccine</w:t>
            </w:r>
          </w:p>
        </w:tc>
        <w:tc>
          <w:tcPr>
            <w:tcW w:w="1761" w:type="dxa"/>
            <w:tcBorders>
              <w:top w:val="nil"/>
              <w:left w:val="nil"/>
              <w:bottom w:val="single" w:sz="4" w:space="0" w:color="auto"/>
              <w:right w:val="single" w:sz="4" w:space="0" w:color="auto"/>
            </w:tcBorders>
            <w:shd w:val="clear" w:color="auto" w:fill="auto"/>
            <w:noWrap/>
            <w:vAlign w:val="center"/>
            <w:hideMark/>
          </w:tcPr>
          <w:p w14:paraId="14AC4C25" w14:textId="77777777" w:rsidR="006705BF" w:rsidRPr="006705BF" w:rsidRDefault="006705BF" w:rsidP="006705BF">
            <w:pPr>
              <w:spacing w:after="0" w:line="240" w:lineRule="auto"/>
              <w:ind w:left="0"/>
              <w:jc w:val="right"/>
              <w:rPr>
                <w:rFonts w:ascii="Calibri" w:eastAsia="Times New Roman" w:hAnsi="Calibri" w:cs="Calibri"/>
                <w:color w:val="000000"/>
                <w:sz w:val="20"/>
                <w:szCs w:val="20"/>
                <w:lang w:eastAsia="en-NZ"/>
              </w:rPr>
            </w:pPr>
            <w:r w:rsidRPr="006705BF">
              <w:rPr>
                <w:rFonts w:ascii="Calibri" w:eastAsia="Times New Roman" w:hAnsi="Calibri" w:cs="Calibri"/>
                <w:color w:val="000000"/>
                <w:sz w:val="20"/>
                <w:szCs w:val="20"/>
                <w:lang w:eastAsia="en-NZ"/>
              </w:rPr>
              <w:t>0%</w:t>
            </w:r>
          </w:p>
        </w:tc>
        <w:tc>
          <w:tcPr>
            <w:tcW w:w="1749" w:type="dxa"/>
            <w:tcBorders>
              <w:top w:val="nil"/>
              <w:left w:val="nil"/>
              <w:bottom w:val="single" w:sz="4" w:space="0" w:color="auto"/>
              <w:right w:val="single" w:sz="4" w:space="0" w:color="auto"/>
            </w:tcBorders>
            <w:shd w:val="clear" w:color="auto" w:fill="auto"/>
            <w:noWrap/>
            <w:vAlign w:val="center"/>
            <w:hideMark/>
          </w:tcPr>
          <w:p w14:paraId="30F1D479" w14:textId="77777777" w:rsidR="006705BF" w:rsidRPr="006705BF" w:rsidRDefault="006705BF" w:rsidP="006705BF">
            <w:pPr>
              <w:spacing w:after="0" w:line="240" w:lineRule="auto"/>
              <w:ind w:left="0"/>
              <w:jc w:val="right"/>
              <w:rPr>
                <w:rFonts w:ascii="Calibri" w:eastAsia="Times New Roman" w:hAnsi="Calibri" w:cs="Calibri"/>
                <w:color w:val="000000"/>
                <w:sz w:val="20"/>
                <w:szCs w:val="20"/>
                <w:lang w:eastAsia="en-NZ"/>
              </w:rPr>
            </w:pPr>
            <w:r w:rsidRPr="006705BF">
              <w:rPr>
                <w:rFonts w:ascii="Calibri" w:eastAsia="Times New Roman" w:hAnsi="Calibri" w:cs="Calibri"/>
                <w:color w:val="000000"/>
                <w:sz w:val="20"/>
                <w:szCs w:val="20"/>
                <w:lang w:eastAsia="en-NZ"/>
              </w:rPr>
              <w:t>2,100</w:t>
            </w:r>
          </w:p>
        </w:tc>
      </w:tr>
    </w:tbl>
    <w:p w14:paraId="1D9F5D0B" w14:textId="5B93DE31" w:rsidR="006705BF" w:rsidRDefault="006705BF" w:rsidP="00D65A1C">
      <w:pPr>
        <w:spacing w:after="0"/>
      </w:pPr>
    </w:p>
    <w:p w14:paraId="46462FE6" w14:textId="0D562F8D" w:rsidR="00C0357A" w:rsidRPr="006705BF" w:rsidRDefault="00C0357A">
      <w:pPr>
        <w:rPr>
          <w:color w:val="76923C" w:themeColor="accent3" w:themeShade="BF"/>
        </w:rPr>
      </w:pPr>
      <w:r>
        <w:br w:type="page"/>
      </w:r>
    </w:p>
    <w:p w14:paraId="6207D205" w14:textId="0365ACA3" w:rsidR="006705BF" w:rsidRPr="00B55131" w:rsidRDefault="00B55131" w:rsidP="00B55131">
      <w:pPr>
        <w:pStyle w:val="Heading2"/>
        <w:ind w:left="851" w:hanging="426"/>
        <w:rPr>
          <w:rFonts w:asciiTheme="minorHAnsi" w:hAnsiTheme="minorHAnsi" w:cstheme="minorHAnsi"/>
          <w:color w:val="auto"/>
        </w:rPr>
      </w:pPr>
      <w:bookmarkStart w:id="40" w:name="_Toc87832688"/>
      <w:r w:rsidRPr="00B55131">
        <w:rPr>
          <w:rFonts w:asciiTheme="minorHAnsi" w:hAnsiTheme="minorHAnsi" w:cstheme="minorHAnsi"/>
          <w:color w:val="auto"/>
        </w:rPr>
        <w:lastRenderedPageBreak/>
        <w:t>5</w:t>
      </w:r>
      <w:r w:rsidR="006705BF" w:rsidRPr="00B55131">
        <w:rPr>
          <w:rFonts w:asciiTheme="minorHAnsi" w:hAnsiTheme="minorHAnsi" w:cstheme="minorHAnsi"/>
          <w:color w:val="auto"/>
        </w:rPr>
        <w:t>.</w:t>
      </w:r>
      <w:r w:rsidR="0078248D" w:rsidRPr="00B55131">
        <w:rPr>
          <w:rFonts w:asciiTheme="minorHAnsi" w:hAnsiTheme="minorHAnsi" w:cstheme="minorHAnsi"/>
          <w:color w:val="auto"/>
        </w:rPr>
        <w:t>4</w:t>
      </w:r>
      <w:r w:rsidR="006705BF" w:rsidRPr="00B55131">
        <w:rPr>
          <w:rFonts w:asciiTheme="minorHAnsi" w:hAnsiTheme="minorHAnsi" w:cstheme="minorHAnsi"/>
          <w:color w:val="auto"/>
        </w:rPr>
        <w:t xml:space="preserve">  </w:t>
      </w:r>
      <w:r w:rsidR="00C3348A" w:rsidRPr="00B55131">
        <w:rPr>
          <w:rFonts w:asciiTheme="minorHAnsi" w:hAnsiTheme="minorHAnsi" w:cstheme="minorHAnsi"/>
          <w:color w:val="auto"/>
        </w:rPr>
        <w:t>Timing of vaccination to get a vaccine certificate</w:t>
      </w:r>
      <w:bookmarkEnd w:id="40"/>
    </w:p>
    <w:p w14:paraId="6110EC1F" w14:textId="7839A4D2" w:rsidR="006705BF" w:rsidRDefault="00FA5823" w:rsidP="006705BF">
      <w:pPr>
        <w:spacing w:after="0"/>
      </w:pPr>
      <w:r>
        <w:t xml:space="preserve">All unvaccinated </w:t>
      </w:r>
      <w:r w:rsidR="006705BF">
        <w:t xml:space="preserve">respondents were </w:t>
      </w:r>
      <w:r w:rsidR="005670DA">
        <w:t xml:space="preserve">next </w:t>
      </w:r>
      <w:r w:rsidR="006705BF">
        <w:t xml:space="preserve">asked </w:t>
      </w:r>
      <w:r w:rsidR="00C3348A">
        <w:t xml:space="preserve">when they would be likely to get a </w:t>
      </w:r>
      <w:r w:rsidR="00901F27">
        <w:t>COVID</w:t>
      </w:r>
      <w:r w:rsidR="00C3348A">
        <w:t xml:space="preserve">-19 </w:t>
      </w:r>
      <w:r w:rsidR="005670DA">
        <w:t>vaccine</w:t>
      </w:r>
      <w:r w:rsidR="00C3348A">
        <w:t xml:space="preserve"> </w:t>
      </w:r>
      <w:r w:rsidR="005670DA">
        <w:t>in order to get a vaccine certificate</w:t>
      </w:r>
      <w:r w:rsidR="006705BF">
        <w:t>.</w:t>
      </w:r>
    </w:p>
    <w:p w14:paraId="613F4716" w14:textId="77777777" w:rsidR="006705BF" w:rsidRDefault="006705BF" w:rsidP="006705BF">
      <w:pPr>
        <w:spacing w:after="0"/>
      </w:pPr>
    </w:p>
    <w:p w14:paraId="658454CB" w14:textId="2DED2D99" w:rsidR="006705BF" w:rsidRDefault="005670DA" w:rsidP="006705BF">
      <w:pPr>
        <w:spacing w:after="0"/>
      </w:pPr>
      <w:r>
        <w:t xml:space="preserve">18% said they would get vaccinated by the end of November.  </w:t>
      </w:r>
      <w:r w:rsidRPr="005670DA">
        <w:t>Over half of respondents say that they are unsure when they will get a vaccine (35%) or that they will not get vaccinated (30%).</w:t>
      </w:r>
    </w:p>
    <w:p w14:paraId="2D84C20D" w14:textId="47E6F935" w:rsidR="005670DA" w:rsidRDefault="005670DA" w:rsidP="006705BF">
      <w:pPr>
        <w:spacing w:after="0"/>
      </w:pPr>
    </w:p>
    <w:p w14:paraId="20B5D38E" w14:textId="56C1C185" w:rsidR="006705BF" w:rsidRDefault="005670DA" w:rsidP="006705BF">
      <w:pPr>
        <w:spacing w:after="0"/>
        <w:jc w:val="center"/>
        <w:rPr>
          <w:noProof/>
        </w:rPr>
      </w:pPr>
      <w:r>
        <w:rPr>
          <w:noProof/>
        </w:rPr>
        <mc:AlternateContent>
          <mc:Choice Requires="wps">
            <w:drawing>
              <wp:anchor distT="0" distB="0" distL="114300" distR="114300" simplePos="0" relativeHeight="251810816" behindDoc="0" locked="0" layoutInCell="1" allowOverlap="1" wp14:anchorId="605D6879" wp14:editId="173E6EA8">
                <wp:simplePos x="0" y="0"/>
                <wp:positionH relativeFrom="margin">
                  <wp:posOffset>3733800</wp:posOffset>
                </wp:positionH>
                <wp:positionV relativeFrom="paragraph">
                  <wp:posOffset>666750</wp:posOffset>
                </wp:positionV>
                <wp:extent cx="1162050" cy="514350"/>
                <wp:effectExtent l="0" t="0" r="19050" b="19050"/>
                <wp:wrapNone/>
                <wp:docPr id="131" name="Rectangle 131"/>
                <wp:cNvGraphicFramePr/>
                <a:graphic xmlns:a="http://schemas.openxmlformats.org/drawingml/2006/main">
                  <a:graphicData uri="http://schemas.microsoft.com/office/word/2010/wordprocessingShape">
                    <wps:wsp>
                      <wps:cNvSpPr/>
                      <wps:spPr>
                        <a:xfrm>
                          <a:off x="0" y="0"/>
                          <a:ext cx="1162050" cy="514350"/>
                        </a:xfrm>
                        <a:prstGeom prst="rect">
                          <a:avLst/>
                        </a:prstGeom>
                        <a:noFill/>
                        <a:ln w="25400" cap="flat" cmpd="sng" algn="ctr">
                          <a:solidFill>
                            <a:schemeClr val="accent1"/>
                          </a:solidFill>
                          <a:prstDash val="solid"/>
                        </a:ln>
                        <a:effectLst/>
                      </wps:spPr>
                      <wps:txbx>
                        <w:txbxContent>
                          <w:p w14:paraId="6BABB124" w14:textId="284ACF21" w:rsidR="000B5187" w:rsidRPr="005670DA" w:rsidRDefault="000B5187" w:rsidP="005670DA">
                            <w:pPr>
                              <w:spacing w:after="0"/>
                              <w:ind w:left="0"/>
                              <w:jc w:val="center"/>
                              <w:rPr>
                                <w:b/>
                                <w:bCs/>
                                <w:color w:val="4F81BD" w:themeColor="accent1"/>
                                <w:lang w:val="en-AU"/>
                              </w:rPr>
                            </w:pPr>
                            <w:r w:rsidRPr="005670DA">
                              <w:rPr>
                                <w:b/>
                                <w:bCs/>
                                <w:color w:val="4F81BD" w:themeColor="accent1"/>
                                <w:lang w:val="en-AU"/>
                              </w:rPr>
                              <w:t>18% by end of November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D6879" id="Rectangle 131" o:spid="_x0000_s1046" style="position:absolute;left:0;text-align:left;margin-left:294pt;margin-top:52.5pt;width:91.5pt;height:40.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" filled="f" strokecolor="#4f81bd [3204]" strokeweight="2pt">
                <v:textbox>
                  <w:txbxContent>
                    <w:p w14:paraId="6BABB124" w14:textId="284ACF21" w:rsidR="000B5187" w:rsidRPr="005670DA" w:rsidRDefault="000B5187" w:rsidP="005670DA">
                      <w:pPr>
                        <w:spacing w:after="0"/>
                        <w:ind w:left="0"/>
                        <w:jc w:val="center"/>
                        <w:rPr>
                          <w:b/>
                          <w:bCs/>
                          <w:color w:val="4F81BD" w:themeColor="accent1"/>
                          <w:lang w:val="en-AU"/>
                        </w:rPr>
                      </w:pPr>
                      <w:r w:rsidRPr="005670DA">
                        <w:rPr>
                          <w:b/>
                          <w:bCs/>
                          <w:color w:val="4F81BD" w:themeColor="accent1"/>
                          <w:lang w:val="en-AU"/>
                        </w:rPr>
                        <w:t>18% by end of November</w:t>
                      </w:r>
                    </w:p>
                  </w:txbxContent>
                </v:textbox>
                <w10:wrap anchorx="margin"/>
              </v:rect>
            </w:pict>
          </mc:Fallback>
        </mc:AlternateContent>
      </w:r>
      <w:r>
        <w:rPr>
          <w:noProof/>
        </w:rPr>
        <mc:AlternateContent>
          <mc:Choice Requires="wps">
            <w:drawing>
              <wp:anchor distT="0" distB="0" distL="114300" distR="114300" simplePos="0" relativeHeight="251808768" behindDoc="0" locked="0" layoutInCell="1" allowOverlap="1" wp14:anchorId="6378EB5A" wp14:editId="682D4FE3">
                <wp:simplePos x="0" y="0"/>
                <wp:positionH relativeFrom="column">
                  <wp:posOffset>3457575</wp:posOffset>
                </wp:positionH>
                <wp:positionV relativeFrom="paragraph">
                  <wp:posOffset>685800</wp:posOffset>
                </wp:positionV>
                <wp:extent cx="45719" cy="495300"/>
                <wp:effectExtent l="0" t="0" r="0" b="0"/>
                <wp:wrapNone/>
                <wp:docPr id="128" name="Rectangle 128"/>
                <wp:cNvGraphicFramePr/>
                <a:graphic xmlns:a="http://schemas.openxmlformats.org/drawingml/2006/main">
                  <a:graphicData uri="http://schemas.microsoft.com/office/word/2010/wordprocessingShape">
                    <wps:wsp>
                      <wps:cNvSpPr/>
                      <wps:spPr>
                        <a:xfrm>
                          <a:off x="0" y="0"/>
                          <a:ext cx="45719" cy="495300"/>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w14:anchorId="0990005D" id="Rectangle 128" o:spid="_x0000_s1026" style="position:absolute;margin-left:272.25pt;margin-top:54pt;width:3.6pt;height:39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" fillcolor="#4f81bd [3204]" stroked="f" strokeweight="2pt"/>
            </w:pict>
          </mc:Fallback>
        </mc:AlternateContent>
      </w:r>
      <w:r>
        <w:rPr>
          <w:noProof/>
        </w:rPr>
        <w:drawing>
          <wp:inline distT="0" distB="0" distL="0" distR="0" wp14:anchorId="15915EA0" wp14:editId="3AD54215">
            <wp:extent cx="4572635" cy="25908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635" cy="2590800"/>
                    </a:xfrm>
                    <a:prstGeom prst="rect">
                      <a:avLst/>
                    </a:prstGeom>
                    <a:noFill/>
                  </pic:spPr>
                </pic:pic>
              </a:graphicData>
            </a:graphic>
          </wp:inline>
        </w:drawing>
      </w:r>
    </w:p>
    <w:p w14:paraId="6229EF45" w14:textId="4191D3C8" w:rsidR="00232DE4" w:rsidRPr="00232DE4" w:rsidRDefault="00232DE4" w:rsidP="006705BF">
      <w:pPr>
        <w:spacing w:after="0"/>
        <w:jc w:val="center"/>
        <w:rPr>
          <w:i/>
          <w:iCs/>
          <w:noProof/>
          <w:sz w:val="18"/>
          <w:szCs w:val="18"/>
        </w:rPr>
      </w:pPr>
      <w:r w:rsidRPr="00232DE4">
        <w:rPr>
          <w:i/>
          <w:iCs/>
          <w:noProof/>
          <w:sz w:val="18"/>
          <w:szCs w:val="18"/>
        </w:rPr>
        <w:t xml:space="preserve">Base: all not vaccinated (booked </w:t>
      </w:r>
      <w:r w:rsidR="00AC43B1">
        <w:rPr>
          <w:i/>
          <w:iCs/>
          <w:noProof/>
          <w:sz w:val="18"/>
          <w:szCs w:val="18"/>
        </w:rPr>
        <w:t xml:space="preserve">and not </w:t>
      </w:r>
      <w:r w:rsidRPr="00232DE4">
        <w:rPr>
          <w:i/>
          <w:iCs/>
          <w:noProof/>
          <w:sz w:val="18"/>
          <w:szCs w:val="18"/>
        </w:rPr>
        <w:t>booked) n=125</w:t>
      </w:r>
    </w:p>
    <w:p w14:paraId="7A819FF6" w14:textId="77777777" w:rsidR="006705BF" w:rsidRDefault="006705BF" w:rsidP="005670DA">
      <w:pPr>
        <w:spacing w:after="0"/>
      </w:pPr>
    </w:p>
    <w:p w14:paraId="65FED8D8" w14:textId="43ECD564" w:rsidR="005670DA" w:rsidRDefault="005670DA" w:rsidP="005670DA">
      <w:pPr>
        <w:spacing w:after="0"/>
      </w:pPr>
      <w:r>
        <w:t>Females are more likely to say they’re not really sure (40% compared with 30% for males) and also slightly more likely to say they won’t get it (31% compared with 27% for males).</w:t>
      </w:r>
    </w:p>
    <w:p w14:paraId="5F2ADC88" w14:textId="77777777" w:rsidR="005670DA" w:rsidRDefault="005670DA" w:rsidP="005670DA">
      <w:pPr>
        <w:spacing w:after="0"/>
      </w:pPr>
    </w:p>
    <w:p w14:paraId="7CD1C835" w14:textId="5EACA3C1" w:rsidR="005670DA" w:rsidRDefault="005670DA" w:rsidP="005670DA">
      <w:pPr>
        <w:spacing w:after="0"/>
      </w:pPr>
      <w:r>
        <w:t>The older the</w:t>
      </w:r>
      <w:r w:rsidR="00BE52C8">
        <w:t xml:space="preserve"> unvaccinated</w:t>
      </w:r>
      <w:r>
        <w:t xml:space="preserve"> respondent, the </w:t>
      </w:r>
      <w:r w:rsidR="00DA3EE2">
        <w:t>surer</w:t>
      </w:r>
      <w:r>
        <w:t xml:space="preserve"> they </w:t>
      </w:r>
      <w:r w:rsidR="002738F4">
        <w:t>were</w:t>
      </w:r>
      <w:r>
        <w:t xml:space="preserve"> about not getting vaccinated.</w:t>
      </w:r>
    </w:p>
    <w:p w14:paraId="677BBC5B" w14:textId="77777777" w:rsidR="005670DA" w:rsidRDefault="005670DA" w:rsidP="005670DA">
      <w:pPr>
        <w:spacing w:after="0"/>
      </w:pPr>
    </w:p>
    <w:tbl>
      <w:tblPr>
        <w:tblStyle w:val="TableGrid1"/>
        <w:tblW w:w="7938" w:type="dxa"/>
        <w:tblInd w:w="846" w:type="dxa"/>
        <w:tblLayout w:type="fixed"/>
        <w:tblLook w:val="04A0" w:firstRow="1" w:lastRow="0" w:firstColumn="1" w:lastColumn="0" w:noHBand="0" w:noVBand="1"/>
      </w:tblPr>
      <w:tblGrid>
        <w:gridCol w:w="2693"/>
        <w:gridCol w:w="709"/>
        <w:gridCol w:w="708"/>
        <w:gridCol w:w="709"/>
        <w:gridCol w:w="709"/>
        <w:gridCol w:w="709"/>
        <w:gridCol w:w="708"/>
        <w:gridCol w:w="993"/>
      </w:tblGrid>
      <w:tr w:rsidR="005670DA" w:rsidRPr="002A1D20" w14:paraId="393B35B2" w14:textId="77777777" w:rsidTr="005670DA">
        <w:tc>
          <w:tcPr>
            <w:tcW w:w="2693" w:type="dxa"/>
            <w:vMerge w:val="restart"/>
            <w:tcBorders>
              <w:right w:val="single" w:sz="4" w:space="0" w:color="FFFFFF" w:themeColor="background1"/>
            </w:tcBorders>
            <w:shd w:val="clear" w:color="auto" w:fill="4F81BD" w:themeFill="accent1"/>
            <w:vAlign w:val="center"/>
          </w:tcPr>
          <w:p w14:paraId="16FA8F1E" w14:textId="77777777" w:rsidR="005670DA" w:rsidRPr="002A5BC3" w:rsidRDefault="005670DA" w:rsidP="00CE6B61">
            <w:pPr>
              <w:spacing w:line="276" w:lineRule="auto"/>
              <w:rPr>
                <w:color w:val="FFFFFF" w:themeColor="background1"/>
                <w:sz w:val="20"/>
                <w:szCs w:val="20"/>
                <w:lang w:val="en-AU"/>
              </w:rPr>
            </w:pPr>
          </w:p>
        </w:tc>
        <w:tc>
          <w:tcPr>
            <w:tcW w:w="5245" w:type="dxa"/>
            <w:gridSpan w:val="7"/>
            <w:tcBorders>
              <w:top w:val="nil"/>
              <w:left w:val="single" w:sz="4" w:space="0" w:color="FFFFFF" w:themeColor="background1"/>
              <w:bottom w:val="single" w:sz="4" w:space="0" w:color="FFFFFF" w:themeColor="background1"/>
              <w:right w:val="nil"/>
            </w:tcBorders>
            <w:shd w:val="clear" w:color="auto" w:fill="4F81BD" w:themeFill="accent1"/>
          </w:tcPr>
          <w:p w14:paraId="25514119" w14:textId="77777777" w:rsidR="005670DA" w:rsidRPr="002F3680" w:rsidRDefault="005670DA" w:rsidP="00CE6B61">
            <w:pPr>
              <w:spacing w:line="276" w:lineRule="auto"/>
              <w:jc w:val="center"/>
              <w:rPr>
                <w:b/>
                <w:bCs/>
                <w:color w:val="FFFFFF" w:themeColor="background1"/>
                <w:lang w:val="en-AU"/>
              </w:rPr>
            </w:pPr>
            <w:r w:rsidRPr="002F3680">
              <w:rPr>
                <w:b/>
                <w:bCs/>
                <w:color w:val="FFFFFF" w:themeColor="background1"/>
                <w:lang w:val="en-AU"/>
              </w:rPr>
              <w:t>AGE GROUP</w:t>
            </w:r>
          </w:p>
        </w:tc>
      </w:tr>
      <w:tr w:rsidR="005670DA" w:rsidRPr="002A1D20" w14:paraId="2DE8BF31" w14:textId="77777777" w:rsidTr="005670DA">
        <w:tc>
          <w:tcPr>
            <w:tcW w:w="2693" w:type="dxa"/>
            <w:vMerge/>
            <w:tcBorders>
              <w:right w:val="single" w:sz="4" w:space="0" w:color="FFFFFF" w:themeColor="background1"/>
            </w:tcBorders>
            <w:shd w:val="clear" w:color="auto" w:fill="4F81BD" w:themeFill="accent1"/>
          </w:tcPr>
          <w:p w14:paraId="2F87D0CC" w14:textId="77777777" w:rsidR="005670DA" w:rsidRPr="002A1D20" w:rsidRDefault="005670DA" w:rsidP="00CE6B61">
            <w:pPr>
              <w:spacing w:line="276" w:lineRule="auto"/>
              <w:rPr>
                <w:color w:val="FFFFFF" w:themeColor="background1"/>
                <w:sz w:val="20"/>
                <w:szCs w:val="20"/>
                <w:lang w:val="en-AU"/>
              </w:rPr>
            </w:pPr>
          </w:p>
        </w:tc>
        <w:tc>
          <w:tcPr>
            <w:tcW w:w="70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0861E181" w14:textId="77777777" w:rsidR="005670DA" w:rsidRPr="003873D8" w:rsidRDefault="005670DA" w:rsidP="00CE6B61">
            <w:pPr>
              <w:spacing w:line="276" w:lineRule="auto"/>
              <w:jc w:val="center"/>
              <w:rPr>
                <w:color w:val="FFFFFF" w:themeColor="background1"/>
                <w:sz w:val="20"/>
                <w:szCs w:val="20"/>
                <w:lang w:val="en-AU"/>
              </w:rPr>
            </w:pPr>
            <w:r w:rsidRPr="003873D8">
              <w:rPr>
                <w:color w:val="FFFFFF" w:themeColor="background1"/>
                <w:sz w:val="20"/>
                <w:szCs w:val="20"/>
                <w:lang w:val="en-AU"/>
              </w:rPr>
              <w:t>18-24 years</w:t>
            </w:r>
          </w:p>
        </w:tc>
        <w:tc>
          <w:tcPr>
            <w:tcW w:w="70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2E14B89A" w14:textId="77777777" w:rsidR="005670DA" w:rsidRPr="003873D8" w:rsidRDefault="005670DA" w:rsidP="00CE6B61">
            <w:pPr>
              <w:spacing w:line="276" w:lineRule="auto"/>
              <w:jc w:val="center"/>
              <w:rPr>
                <w:color w:val="FFFFFF" w:themeColor="background1"/>
                <w:sz w:val="20"/>
                <w:szCs w:val="20"/>
                <w:lang w:val="en-AU"/>
              </w:rPr>
            </w:pPr>
            <w:r w:rsidRPr="003873D8">
              <w:rPr>
                <w:color w:val="FFFFFF" w:themeColor="background1"/>
                <w:sz w:val="20"/>
                <w:szCs w:val="20"/>
                <w:lang w:val="en-AU"/>
              </w:rPr>
              <w:t>25-34 years</w:t>
            </w:r>
          </w:p>
        </w:tc>
        <w:tc>
          <w:tcPr>
            <w:tcW w:w="70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6BFAC243" w14:textId="77777777" w:rsidR="005670DA" w:rsidRPr="003873D8" w:rsidRDefault="005670DA" w:rsidP="00CE6B61">
            <w:pPr>
              <w:spacing w:line="276" w:lineRule="auto"/>
              <w:jc w:val="center"/>
              <w:rPr>
                <w:color w:val="FFFFFF" w:themeColor="background1"/>
                <w:sz w:val="20"/>
                <w:szCs w:val="20"/>
                <w:lang w:val="en-AU"/>
              </w:rPr>
            </w:pPr>
            <w:r w:rsidRPr="003873D8">
              <w:rPr>
                <w:color w:val="FFFFFF" w:themeColor="background1"/>
                <w:sz w:val="20"/>
                <w:szCs w:val="20"/>
                <w:lang w:val="en-AU"/>
              </w:rPr>
              <w:t>35-44 years</w:t>
            </w:r>
          </w:p>
        </w:tc>
        <w:tc>
          <w:tcPr>
            <w:tcW w:w="70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0DFB67C6" w14:textId="77777777" w:rsidR="005670DA" w:rsidRPr="003873D8" w:rsidRDefault="005670DA" w:rsidP="00CE6B61">
            <w:pPr>
              <w:spacing w:line="276" w:lineRule="auto"/>
              <w:jc w:val="center"/>
              <w:rPr>
                <w:color w:val="FFFFFF" w:themeColor="background1"/>
                <w:sz w:val="20"/>
                <w:szCs w:val="20"/>
                <w:lang w:val="en-AU"/>
              </w:rPr>
            </w:pPr>
            <w:r w:rsidRPr="003873D8">
              <w:rPr>
                <w:color w:val="FFFFFF" w:themeColor="background1"/>
                <w:sz w:val="20"/>
                <w:szCs w:val="20"/>
                <w:lang w:val="en-AU"/>
              </w:rPr>
              <w:t>45-54 years</w:t>
            </w:r>
          </w:p>
        </w:tc>
        <w:tc>
          <w:tcPr>
            <w:tcW w:w="70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00C8CBE8" w14:textId="77777777" w:rsidR="005670DA" w:rsidRPr="003873D8" w:rsidRDefault="005670DA" w:rsidP="00CE6B61">
            <w:pPr>
              <w:spacing w:line="276" w:lineRule="auto"/>
              <w:jc w:val="center"/>
              <w:rPr>
                <w:color w:val="FFFFFF" w:themeColor="background1"/>
                <w:sz w:val="20"/>
                <w:szCs w:val="20"/>
                <w:lang w:val="en-AU"/>
              </w:rPr>
            </w:pPr>
            <w:r w:rsidRPr="003873D8">
              <w:rPr>
                <w:color w:val="FFFFFF" w:themeColor="background1"/>
                <w:sz w:val="20"/>
                <w:szCs w:val="20"/>
                <w:lang w:val="en-AU"/>
              </w:rPr>
              <w:t>55-64 years</w:t>
            </w:r>
          </w:p>
        </w:tc>
        <w:tc>
          <w:tcPr>
            <w:tcW w:w="70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324346DE" w14:textId="77777777" w:rsidR="005670DA" w:rsidRPr="003873D8" w:rsidRDefault="005670DA" w:rsidP="00CE6B61">
            <w:pPr>
              <w:spacing w:line="276" w:lineRule="auto"/>
              <w:jc w:val="center"/>
              <w:rPr>
                <w:color w:val="FFFFFF" w:themeColor="background1"/>
                <w:sz w:val="20"/>
                <w:szCs w:val="20"/>
                <w:lang w:val="en-AU"/>
              </w:rPr>
            </w:pPr>
            <w:r w:rsidRPr="003873D8">
              <w:rPr>
                <w:color w:val="FFFFFF" w:themeColor="background1"/>
                <w:sz w:val="20"/>
                <w:szCs w:val="20"/>
                <w:lang w:val="en-AU"/>
              </w:rPr>
              <w:t>65-74 years</w:t>
            </w:r>
          </w:p>
        </w:tc>
        <w:tc>
          <w:tcPr>
            <w:tcW w:w="993" w:type="dxa"/>
            <w:tcBorders>
              <w:top w:val="single" w:sz="4" w:space="0" w:color="FFFFFF" w:themeColor="background1"/>
              <w:left w:val="single" w:sz="4" w:space="0" w:color="FFFFFF" w:themeColor="background1"/>
              <w:bottom w:val="single" w:sz="4" w:space="0" w:color="auto"/>
            </w:tcBorders>
            <w:shd w:val="clear" w:color="auto" w:fill="4F81BD" w:themeFill="accent1"/>
            <w:vAlign w:val="center"/>
          </w:tcPr>
          <w:p w14:paraId="5A028658" w14:textId="77777777" w:rsidR="005670DA" w:rsidRPr="003873D8" w:rsidRDefault="005670DA" w:rsidP="00CE6B61">
            <w:pPr>
              <w:spacing w:line="276" w:lineRule="auto"/>
              <w:jc w:val="center"/>
              <w:rPr>
                <w:color w:val="FFFFFF" w:themeColor="background1"/>
                <w:sz w:val="20"/>
                <w:szCs w:val="20"/>
                <w:lang w:val="en-AU"/>
              </w:rPr>
            </w:pPr>
            <w:r w:rsidRPr="003873D8">
              <w:rPr>
                <w:color w:val="FFFFFF" w:themeColor="background1"/>
                <w:sz w:val="20"/>
                <w:szCs w:val="20"/>
                <w:lang w:val="en-AU"/>
              </w:rPr>
              <w:t>75 years or over</w:t>
            </w:r>
          </w:p>
        </w:tc>
      </w:tr>
      <w:tr w:rsidR="005670DA" w:rsidRPr="002A1D20" w14:paraId="1DEBB6AE" w14:textId="77777777" w:rsidTr="005670DA">
        <w:tc>
          <w:tcPr>
            <w:tcW w:w="2693" w:type="dxa"/>
            <w:shd w:val="clear" w:color="auto" w:fill="auto"/>
            <w:vAlign w:val="center"/>
          </w:tcPr>
          <w:p w14:paraId="54FB7518" w14:textId="77777777" w:rsidR="005670DA" w:rsidRPr="005670DA" w:rsidRDefault="005670DA" w:rsidP="00CE6B61">
            <w:pPr>
              <w:spacing w:line="276" w:lineRule="auto"/>
              <w:rPr>
                <w:b/>
                <w:bCs/>
                <w:color w:val="FF0000"/>
                <w:sz w:val="20"/>
                <w:szCs w:val="20"/>
                <w:lang w:val="en-AU"/>
              </w:rPr>
            </w:pPr>
            <w:r w:rsidRPr="005670DA">
              <w:rPr>
                <w:b/>
                <w:bCs/>
                <w:color w:val="FF0000"/>
                <w:sz w:val="20"/>
                <w:szCs w:val="20"/>
                <w:lang w:val="en-AU"/>
              </w:rPr>
              <w:t>Not getting vaccinated</w:t>
            </w:r>
          </w:p>
        </w:tc>
        <w:tc>
          <w:tcPr>
            <w:tcW w:w="709" w:type="dxa"/>
            <w:tcBorders>
              <w:top w:val="single" w:sz="4" w:space="0" w:color="auto"/>
              <w:left w:val="nil"/>
              <w:bottom w:val="single" w:sz="4" w:space="0" w:color="auto"/>
              <w:right w:val="single" w:sz="4" w:space="0" w:color="auto"/>
            </w:tcBorders>
            <w:shd w:val="clear" w:color="auto" w:fill="auto"/>
          </w:tcPr>
          <w:p w14:paraId="4DC7FFB2" w14:textId="77777777" w:rsidR="005670DA" w:rsidRPr="002738F4" w:rsidRDefault="005670DA" w:rsidP="00CE6B61">
            <w:pPr>
              <w:spacing w:line="276" w:lineRule="auto"/>
              <w:jc w:val="center"/>
              <w:rPr>
                <w:b/>
                <w:bCs/>
                <w:color w:val="92D050"/>
                <w:sz w:val="20"/>
                <w:szCs w:val="20"/>
                <w:lang w:val="en-AU"/>
              </w:rPr>
            </w:pPr>
            <w:r w:rsidRPr="002738F4">
              <w:rPr>
                <w:noProof/>
                <w:sz w:val="20"/>
                <w:szCs w:val="20"/>
              </w:rPr>
              <mc:AlternateContent>
                <mc:Choice Requires="wps">
                  <w:drawing>
                    <wp:anchor distT="0" distB="0" distL="114300" distR="114300" simplePos="0" relativeHeight="251812864" behindDoc="0" locked="0" layoutInCell="1" allowOverlap="1" wp14:anchorId="72C7C136" wp14:editId="001DECA2">
                      <wp:simplePos x="0" y="0"/>
                      <wp:positionH relativeFrom="column">
                        <wp:posOffset>8890</wp:posOffset>
                      </wp:positionH>
                      <wp:positionV relativeFrom="paragraph">
                        <wp:posOffset>184150</wp:posOffset>
                      </wp:positionV>
                      <wp:extent cx="3177540" cy="0"/>
                      <wp:effectExtent l="0" t="95250" r="0" b="95250"/>
                      <wp:wrapNone/>
                      <wp:docPr id="133" name="Straight Arrow Connector 133"/>
                      <wp:cNvGraphicFramePr/>
                      <a:graphic xmlns:a="http://schemas.openxmlformats.org/drawingml/2006/main">
                        <a:graphicData uri="http://schemas.microsoft.com/office/word/2010/wordprocessingShape">
                          <wps:wsp>
                            <wps:cNvCnPr/>
                            <wps:spPr>
                              <a:xfrm>
                                <a:off x="0" y="0"/>
                                <a:ext cx="3177540"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7AF395B3" id="_x0000_t32" coordsize="21600,21600" o:spt="32" o:oned="t" path="m,l21600,21600e" filled="f">
                      <v:path arrowok="t" fillok="f" o:connecttype="none"/>
                      <o:lock v:ext="edit" shapetype="t"/>
                    </v:shapetype>
                    <v:shape id="Straight Arrow Connector 133" o:spid="_x0000_s1026" type="#_x0000_t32" style="position:absolute;margin-left:.7pt;margin-top:14.5pt;width:250.2pt;height: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" strokecolor="red" strokeweight="3pt">
                      <v:stroke endarrow="block"/>
                    </v:shape>
                  </w:pict>
                </mc:Fallback>
              </mc:AlternateContent>
            </w:r>
            <w:r w:rsidRPr="002738F4">
              <w:rPr>
                <w:sz w:val="20"/>
                <w:szCs w:val="20"/>
              </w:rPr>
              <w:t>20%</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CA931AC" w14:textId="77777777" w:rsidR="005670DA" w:rsidRPr="002738F4" w:rsidRDefault="005670DA" w:rsidP="00CE6B61">
            <w:pPr>
              <w:spacing w:line="276" w:lineRule="auto"/>
              <w:jc w:val="center"/>
              <w:rPr>
                <w:color w:val="92D050"/>
                <w:sz w:val="20"/>
                <w:szCs w:val="20"/>
                <w:lang w:val="en-AU"/>
              </w:rPr>
            </w:pPr>
            <w:r w:rsidRPr="002738F4">
              <w:rPr>
                <w:sz w:val="20"/>
                <w:szCs w:val="20"/>
              </w:rPr>
              <w:t>19%</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1E35D70" w14:textId="77777777" w:rsidR="005670DA" w:rsidRPr="002738F4" w:rsidRDefault="005670DA" w:rsidP="00CE6B61">
            <w:pPr>
              <w:spacing w:line="276" w:lineRule="auto"/>
              <w:jc w:val="center"/>
              <w:rPr>
                <w:color w:val="92D050"/>
                <w:sz w:val="20"/>
                <w:szCs w:val="20"/>
                <w:lang w:val="en-AU"/>
              </w:rPr>
            </w:pPr>
            <w:r w:rsidRPr="002738F4">
              <w:rPr>
                <w:sz w:val="20"/>
                <w:szCs w:val="20"/>
              </w:rPr>
              <w:t>35%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A84763E" w14:textId="77777777" w:rsidR="005670DA" w:rsidRPr="002738F4" w:rsidRDefault="005670DA" w:rsidP="00CE6B61">
            <w:pPr>
              <w:spacing w:line="276" w:lineRule="auto"/>
              <w:jc w:val="center"/>
              <w:rPr>
                <w:color w:val="92D050"/>
                <w:sz w:val="20"/>
                <w:szCs w:val="20"/>
                <w:lang w:val="en-AU"/>
              </w:rPr>
            </w:pPr>
            <w:r w:rsidRPr="002738F4">
              <w:rPr>
                <w:sz w:val="20"/>
                <w:szCs w:val="20"/>
              </w:rPr>
              <w:t>29%</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6B8F938" w14:textId="77777777" w:rsidR="005670DA" w:rsidRPr="002738F4" w:rsidRDefault="005670DA" w:rsidP="00CE6B61">
            <w:pPr>
              <w:spacing w:line="276" w:lineRule="auto"/>
              <w:jc w:val="center"/>
              <w:rPr>
                <w:color w:val="92D050"/>
                <w:sz w:val="20"/>
                <w:szCs w:val="20"/>
                <w:lang w:val="en-AU"/>
              </w:rPr>
            </w:pPr>
            <w:r w:rsidRPr="002738F4">
              <w:rPr>
                <w:sz w:val="20"/>
                <w:szCs w:val="20"/>
              </w:rPr>
              <w:t>57%</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13DCB3C" w14:textId="77777777" w:rsidR="005670DA" w:rsidRPr="002738F4" w:rsidRDefault="005670DA" w:rsidP="00CE6B61">
            <w:pPr>
              <w:spacing w:line="276" w:lineRule="auto"/>
              <w:jc w:val="center"/>
              <w:rPr>
                <w:rFonts w:ascii="Calibri" w:hAnsi="Calibri" w:cs="Calibri"/>
                <w:b/>
                <w:bCs/>
                <w:color w:val="92D050"/>
                <w:sz w:val="20"/>
                <w:szCs w:val="20"/>
              </w:rPr>
            </w:pPr>
            <w:r w:rsidRPr="002738F4">
              <w:rPr>
                <w:sz w:val="20"/>
                <w:szCs w:val="20"/>
              </w:rPr>
              <w:t>62%</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AAA9A3C" w14:textId="77777777" w:rsidR="005670DA" w:rsidRPr="002738F4" w:rsidRDefault="005670DA" w:rsidP="00CE6B61">
            <w:pPr>
              <w:spacing w:line="276" w:lineRule="auto"/>
              <w:jc w:val="center"/>
              <w:rPr>
                <w:b/>
                <w:bCs/>
                <w:color w:val="92D050"/>
                <w:sz w:val="20"/>
                <w:szCs w:val="20"/>
                <w:lang w:val="en-AU"/>
              </w:rPr>
            </w:pPr>
            <w:r w:rsidRPr="002738F4">
              <w:rPr>
                <w:sz w:val="20"/>
                <w:szCs w:val="20"/>
              </w:rPr>
              <w:t>100%</w:t>
            </w:r>
          </w:p>
        </w:tc>
      </w:tr>
      <w:tr w:rsidR="005670DA" w:rsidRPr="002A1D20" w14:paraId="09007CFE" w14:textId="77777777" w:rsidTr="005670DA">
        <w:tc>
          <w:tcPr>
            <w:tcW w:w="2693" w:type="dxa"/>
            <w:shd w:val="clear" w:color="auto" w:fill="auto"/>
            <w:vAlign w:val="center"/>
          </w:tcPr>
          <w:p w14:paraId="76CC049A" w14:textId="77777777" w:rsidR="005670DA" w:rsidRPr="005670DA" w:rsidRDefault="005670DA" w:rsidP="00CE6B61">
            <w:pPr>
              <w:spacing w:line="276" w:lineRule="auto"/>
              <w:rPr>
                <w:b/>
                <w:bCs/>
                <w:color w:val="7F7F7F" w:themeColor="text1" w:themeTint="80"/>
                <w:sz w:val="20"/>
                <w:szCs w:val="20"/>
                <w:lang w:val="en-AU"/>
              </w:rPr>
            </w:pPr>
            <w:r w:rsidRPr="005670DA">
              <w:rPr>
                <w:b/>
                <w:bCs/>
                <w:color w:val="7F7F7F" w:themeColor="text1" w:themeTint="80"/>
                <w:sz w:val="20"/>
                <w:szCs w:val="20"/>
                <w:lang w:val="en-AU"/>
              </w:rPr>
              <w:t>I’m not really sure</w:t>
            </w:r>
          </w:p>
        </w:tc>
        <w:tc>
          <w:tcPr>
            <w:tcW w:w="709" w:type="dxa"/>
            <w:tcBorders>
              <w:top w:val="single" w:sz="4" w:space="0" w:color="auto"/>
              <w:left w:val="nil"/>
              <w:bottom w:val="single" w:sz="4" w:space="0" w:color="auto"/>
              <w:right w:val="single" w:sz="4" w:space="0" w:color="auto"/>
            </w:tcBorders>
            <w:shd w:val="clear" w:color="auto" w:fill="auto"/>
          </w:tcPr>
          <w:p w14:paraId="0BD98E85" w14:textId="77777777" w:rsidR="005670DA" w:rsidRPr="002738F4" w:rsidRDefault="005670DA" w:rsidP="00CE6B61">
            <w:pPr>
              <w:spacing w:line="276" w:lineRule="auto"/>
              <w:jc w:val="center"/>
              <w:rPr>
                <w:rFonts w:ascii="Calibri" w:hAnsi="Calibri" w:cs="Calibri"/>
                <w:color w:val="FF0000"/>
                <w:sz w:val="20"/>
                <w:szCs w:val="20"/>
              </w:rPr>
            </w:pPr>
            <w:r w:rsidRPr="002738F4">
              <w:rPr>
                <w:noProof/>
                <w:sz w:val="20"/>
                <w:szCs w:val="20"/>
              </w:rPr>
              <mc:AlternateContent>
                <mc:Choice Requires="wps">
                  <w:drawing>
                    <wp:anchor distT="0" distB="0" distL="114300" distR="114300" simplePos="0" relativeHeight="251813888" behindDoc="0" locked="0" layoutInCell="1" allowOverlap="1" wp14:anchorId="27FB2BD6" wp14:editId="69CD8316">
                      <wp:simplePos x="0" y="0"/>
                      <wp:positionH relativeFrom="column">
                        <wp:posOffset>-1905</wp:posOffset>
                      </wp:positionH>
                      <wp:positionV relativeFrom="paragraph">
                        <wp:posOffset>187325</wp:posOffset>
                      </wp:positionV>
                      <wp:extent cx="3177540" cy="0"/>
                      <wp:effectExtent l="0" t="95250" r="0" b="95250"/>
                      <wp:wrapNone/>
                      <wp:docPr id="134" name="Straight Arrow Connector 134"/>
                      <wp:cNvGraphicFramePr/>
                      <a:graphic xmlns:a="http://schemas.openxmlformats.org/drawingml/2006/main">
                        <a:graphicData uri="http://schemas.microsoft.com/office/word/2010/wordprocessingShape">
                          <wps:wsp>
                            <wps:cNvCnPr/>
                            <wps:spPr>
                              <a:xfrm>
                                <a:off x="0" y="0"/>
                                <a:ext cx="3177540" cy="0"/>
                              </a:xfrm>
                              <a:prstGeom prst="straightConnector1">
                                <a:avLst/>
                              </a:prstGeom>
                              <a:ln w="38100">
                                <a:solidFill>
                                  <a:schemeClr val="bg1">
                                    <a:lumMod val="65000"/>
                                  </a:schemeClr>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099CA63" id="Straight Arrow Connector 134" o:spid="_x0000_s1026" type="#_x0000_t32" style="position:absolute;margin-left:-.15pt;margin-top:14.75pt;width:250.2pt;height: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" strokecolor="#a5a5a5 [2092]" strokeweight="3pt">
                      <v:stroke startarrow="block"/>
                    </v:shape>
                  </w:pict>
                </mc:Fallback>
              </mc:AlternateContent>
            </w:r>
            <w:r w:rsidRPr="002738F4">
              <w:rPr>
                <w:sz w:val="20"/>
                <w:szCs w:val="20"/>
              </w:rPr>
              <w:t>42%</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43D407C" w14:textId="77777777" w:rsidR="005670DA" w:rsidRPr="002738F4" w:rsidRDefault="005670DA" w:rsidP="00CE6B61">
            <w:pPr>
              <w:spacing w:line="276" w:lineRule="auto"/>
              <w:jc w:val="center"/>
              <w:rPr>
                <w:rFonts w:ascii="Calibri" w:hAnsi="Calibri" w:cs="Calibri"/>
                <w:color w:val="FF0000"/>
                <w:sz w:val="20"/>
                <w:szCs w:val="20"/>
              </w:rPr>
            </w:pPr>
            <w:r w:rsidRPr="002738F4">
              <w:rPr>
                <w:sz w:val="20"/>
                <w:szCs w:val="20"/>
              </w:rPr>
              <w:t>35%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CDFA96B" w14:textId="77777777" w:rsidR="005670DA" w:rsidRPr="002738F4" w:rsidRDefault="005670DA" w:rsidP="00CE6B61">
            <w:pPr>
              <w:spacing w:line="276" w:lineRule="auto"/>
              <w:jc w:val="center"/>
              <w:rPr>
                <w:rFonts w:ascii="Calibri" w:hAnsi="Calibri" w:cs="Calibri"/>
                <w:color w:val="FF0000"/>
                <w:sz w:val="20"/>
                <w:szCs w:val="20"/>
              </w:rPr>
            </w:pPr>
            <w:r w:rsidRPr="002738F4">
              <w:rPr>
                <w:sz w:val="20"/>
                <w:szCs w:val="20"/>
              </w:rPr>
              <w:t>46%</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B733594" w14:textId="77777777" w:rsidR="005670DA" w:rsidRPr="002738F4" w:rsidRDefault="005670DA" w:rsidP="00CE6B61">
            <w:pPr>
              <w:spacing w:line="276" w:lineRule="auto"/>
              <w:jc w:val="center"/>
              <w:rPr>
                <w:rFonts w:ascii="Calibri" w:hAnsi="Calibri" w:cs="Calibri"/>
                <w:color w:val="FF0000"/>
                <w:sz w:val="20"/>
                <w:szCs w:val="20"/>
              </w:rPr>
            </w:pPr>
            <w:r w:rsidRPr="002738F4">
              <w:rPr>
                <w:sz w:val="20"/>
                <w:szCs w:val="20"/>
              </w:rPr>
              <w:t>28%</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DDB4216" w14:textId="77777777" w:rsidR="005670DA" w:rsidRPr="002738F4" w:rsidRDefault="005670DA" w:rsidP="00CE6B61">
            <w:pPr>
              <w:spacing w:line="276" w:lineRule="auto"/>
              <w:jc w:val="center"/>
              <w:rPr>
                <w:rFonts w:ascii="Calibri" w:hAnsi="Calibri" w:cs="Calibri"/>
                <w:color w:val="FF0000"/>
                <w:sz w:val="20"/>
                <w:szCs w:val="20"/>
              </w:rPr>
            </w:pPr>
            <w:r w:rsidRPr="002738F4">
              <w:rPr>
                <w:sz w:val="20"/>
                <w:szCs w:val="20"/>
              </w:rPr>
              <w:t>4%</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F831F3B" w14:textId="77777777" w:rsidR="005670DA" w:rsidRPr="002738F4" w:rsidRDefault="005670DA" w:rsidP="00CE6B61">
            <w:pPr>
              <w:spacing w:line="276" w:lineRule="auto"/>
              <w:jc w:val="center"/>
              <w:rPr>
                <w:rFonts w:ascii="Calibri" w:hAnsi="Calibri" w:cs="Calibri"/>
                <w:color w:val="FF0000"/>
                <w:sz w:val="20"/>
                <w:szCs w:val="20"/>
              </w:rPr>
            </w:pPr>
            <w:r w:rsidRPr="002738F4">
              <w:rPr>
                <w:sz w:val="20"/>
                <w:szCs w:val="20"/>
              </w:rPr>
              <w:t>26%</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4520115" w14:textId="77777777" w:rsidR="005670DA" w:rsidRPr="002738F4" w:rsidRDefault="005670DA" w:rsidP="00CE6B61">
            <w:pPr>
              <w:spacing w:line="276" w:lineRule="auto"/>
              <w:jc w:val="center"/>
              <w:rPr>
                <w:rFonts w:ascii="Calibri" w:hAnsi="Calibri" w:cs="Calibri"/>
                <w:color w:val="FF0000"/>
                <w:sz w:val="20"/>
                <w:szCs w:val="20"/>
              </w:rPr>
            </w:pPr>
            <w:r w:rsidRPr="002738F4">
              <w:rPr>
                <w:sz w:val="20"/>
                <w:szCs w:val="20"/>
              </w:rPr>
              <w:t>0%</w:t>
            </w:r>
          </w:p>
        </w:tc>
      </w:tr>
    </w:tbl>
    <w:p w14:paraId="0E1ADFA5" w14:textId="6DCA2B1F" w:rsidR="00C0357A" w:rsidRDefault="00C0357A" w:rsidP="00D65A1C">
      <w:pPr>
        <w:spacing w:after="0"/>
      </w:pPr>
    </w:p>
    <w:p w14:paraId="7FE53C5E" w14:textId="1849E8F2" w:rsidR="005670DA" w:rsidRDefault="005670DA" w:rsidP="00D65A1C">
      <w:pPr>
        <w:spacing w:after="0"/>
      </w:pPr>
    </w:p>
    <w:p w14:paraId="618EA8EC" w14:textId="2922C88D" w:rsidR="005670DA" w:rsidRPr="00B55131" w:rsidRDefault="00B55131" w:rsidP="00B55131">
      <w:pPr>
        <w:pStyle w:val="Heading2"/>
        <w:ind w:left="851" w:hanging="426"/>
        <w:rPr>
          <w:rFonts w:asciiTheme="minorHAnsi" w:hAnsiTheme="minorHAnsi" w:cstheme="minorHAnsi"/>
          <w:color w:val="auto"/>
        </w:rPr>
      </w:pPr>
      <w:bookmarkStart w:id="41" w:name="_Toc87832689"/>
      <w:r w:rsidRPr="00B55131">
        <w:rPr>
          <w:rFonts w:asciiTheme="minorHAnsi" w:hAnsiTheme="minorHAnsi" w:cstheme="minorHAnsi"/>
          <w:color w:val="auto"/>
        </w:rPr>
        <w:t>5.5</w:t>
      </w:r>
      <w:r w:rsidR="005670DA" w:rsidRPr="00B55131">
        <w:rPr>
          <w:rFonts w:asciiTheme="minorHAnsi" w:hAnsiTheme="minorHAnsi" w:cstheme="minorHAnsi"/>
          <w:color w:val="auto"/>
        </w:rPr>
        <w:t xml:space="preserve">  </w:t>
      </w:r>
      <w:r w:rsidR="00F66865" w:rsidRPr="00B55131">
        <w:rPr>
          <w:rFonts w:asciiTheme="minorHAnsi" w:hAnsiTheme="minorHAnsi" w:cstheme="minorHAnsi"/>
          <w:color w:val="auto"/>
        </w:rPr>
        <w:t>Activities</w:t>
      </w:r>
      <w:r w:rsidR="00D6649B" w:rsidRPr="00B55131">
        <w:rPr>
          <w:rFonts w:asciiTheme="minorHAnsi" w:hAnsiTheme="minorHAnsi" w:cstheme="minorHAnsi"/>
          <w:color w:val="auto"/>
        </w:rPr>
        <w:t xml:space="preserve">/events </w:t>
      </w:r>
      <w:r w:rsidR="00F66865" w:rsidRPr="00B55131">
        <w:rPr>
          <w:rFonts w:asciiTheme="minorHAnsi" w:hAnsiTheme="minorHAnsi" w:cstheme="minorHAnsi"/>
          <w:color w:val="auto"/>
        </w:rPr>
        <w:t xml:space="preserve">that would drive </w:t>
      </w:r>
      <w:r w:rsidR="00D6649B" w:rsidRPr="00B55131">
        <w:rPr>
          <w:rFonts w:asciiTheme="minorHAnsi" w:hAnsiTheme="minorHAnsi" w:cstheme="minorHAnsi"/>
          <w:color w:val="auto"/>
        </w:rPr>
        <w:t>vaccination</w:t>
      </w:r>
      <w:bookmarkEnd w:id="41"/>
    </w:p>
    <w:p w14:paraId="3C0872D6" w14:textId="73B40A10" w:rsidR="00F66865" w:rsidRDefault="003A29F3" w:rsidP="00F66865">
      <w:pPr>
        <w:spacing w:after="0"/>
      </w:pPr>
      <w:r>
        <w:t>All</w:t>
      </w:r>
      <w:r w:rsidR="00232DE4">
        <w:t xml:space="preserve"> </w:t>
      </w:r>
      <w:r w:rsidR="00F66865">
        <w:t xml:space="preserve">unvaccinated respondents were asked whether they would get vaccinated </w:t>
      </w:r>
      <w:r w:rsidR="00C24636">
        <w:t xml:space="preserve">in order </w:t>
      </w:r>
      <w:r w:rsidR="00F66865">
        <w:t>to get a vaccination certificate to do a list of activities or attend events.</w:t>
      </w:r>
    </w:p>
    <w:p w14:paraId="0EB26E61" w14:textId="77777777" w:rsidR="00F66865" w:rsidRDefault="00F66865" w:rsidP="00F66865">
      <w:pPr>
        <w:spacing w:after="0"/>
      </w:pPr>
    </w:p>
    <w:p w14:paraId="2CB59B46" w14:textId="63A87692" w:rsidR="00F66865" w:rsidRDefault="00F66865" w:rsidP="00F66865">
      <w:pPr>
        <w:spacing w:after="0"/>
      </w:pPr>
      <w:r>
        <w:t xml:space="preserve">Almost half of respondents (47%) say that they </w:t>
      </w:r>
      <w:r w:rsidRPr="005412E2">
        <w:rPr>
          <w:b/>
          <w:bCs/>
        </w:rPr>
        <w:t>don’t care where they cannot go, they will not get vaccinated</w:t>
      </w:r>
      <w:r>
        <w:t xml:space="preserve">. </w:t>
      </w:r>
      <w:r w:rsidR="00A56547">
        <w:t xml:space="preserve"> </w:t>
      </w:r>
      <w:r>
        <w:t xml:space="preserve">20% of respondents said that </w:t>
      </w:r>
      <w:r w:rsidRPr="00EA40EF">
        <w:rPr>
          <w:b/>
          <w:bCs/>
        </w:rPr>
        <w:t xml:space="preserve">they would get vaccinated </w:t>
      </w:r>
      <w:r>
        <w:rPr>
          <w:b/>
          <w:bCs/>
        </w:rPr>
        <w:t>anyway</w:t>
      </w:r>
      <w:r>
        <w:t xml:space="preserve">. </w:t>
      </w:r>
    </w:p>
    <w:p w14:paraId="499F20D2" w14:textId="77777777" w:rsidR="00A56547" w:rsidRDefault="00A56547" w:rsidP="00F66865">
      <w:pPr>
        <w:spacing w:after="0"/>
      </w:pPr>
      <w:bookmarkStart w:id="42" w:name="_Hlk86966036"/>
    </w:p>
    <w:p w14:paraId="144B9192" w14:textId="50D9ABC2" w:rsidR="00F66865" w:rsidRDefault="00F66865" w:rsidP="00F66865">
      <w:pPr>
        <w:spacing w:after="0"/>
      </w:pPr>
      <w:r>
        <w:t>Family related activities (gatherings 19%, funerals 14%) have the highest influence</w:t>
      </w:r>
      <w:r w:rsidR="005C19E5">
        <w:t xml:space="preserve">. </w:t>
      </w:r>
      <w:r w:rsidR="00AF7248">
        <w:t>The</w:t>
      </w:r>
      <w:r w:rsidR="000620C2">
        <w:t xml:space="preserve"> influence is </w:t>
      </w:r>
      <w:r w:rsidR="005C19E5">
        <w:t>higher among</w:t>
      </w:r>
      <w:r w:rsidR="000620C2">
        <w:t xml:space="preserve"> those who are already likely to get a vaccine</w:t>
      </w:r>
      <w:r>
        <w:t>.</w:t>
      </w:r>
    </w:p>
    <w:bookmarkEnd w:id="42"/>
    <w:p w14:paraId="321C5A78" w14:textId="6E412D51" w:rsidR="00F66865" w:rsidRDefault="00F66865" w:rsidP="00F66865">
      <w:pPr>
        <w:jc w:val="center"/>
        <w:rPr>
          <w:highlight w:val="yellow"/>
        </w:rPr>
      </w:pPr>
      <w:r w:rsidRPr="00427866">
        <w:rPr>
          <w:noProof/>
        </w:rPr>
        <w:lastRenderedPageBreak/>
        <w:drawing>
          <wp:inline distT="0" distB="0" distL="0" distR="0" wp14:anchorId="3DA59283" wp14:editId="13F27F96">
            <wp:extent cx="5038822" cy="398526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7930" cy="3992464"/>
                    </a:xfrm>
                    <a:prstGeom prst="rect">
                      <a:avLst/>
                    </a:prstGeom>
                    <a:noFill/>
                  </pic:spPr>
                </pic:pic>
              </a:graphicData>
            </a:graphic>
          </wp:inline>
        </w:drawing>
      </w:r>
    </w:p>
    <w:p w14:paraId="1A2271FA" w14:textId="6E381CEA" w:rsidR="00F66865" w:rsidRPr="0078248D" w:rsidRDefault="00F66865" w:rsidP="00F66865">
      <w:pPr>
        <w:spacing w:after="0"/>
        <w:jc w:val="center"/>
        <w:rPr>
          <w:i/>
          <w:iCs/>
          <w:sz w:val="18"/>
          <w:szCs w:val="18"/>
        </w:rPr>
      </w:pPr>
      <w:r w:rsidRPr="0078248D">
        <w:rPr>
          <w:i/>
          <w:iCs/>
          <w:sz w:val="18"/>
          <w:szCs w:val="18"/>
        </w:rPr>
        <w:t xml:space="preserve">Base: </w:t>
      </w:r>
      <w:r w:rsidR="00FA5823">
        <w:rPr>
          <w:i/>
          <w:iCs/>
          <w:sz w:val="18"/>
          <w:szCs w:val="18"/>
        </w:rPr>
        <w:t xml:space="preserve"> not </w:t>
      </w:r>
      <w:r w:rsidR="00FA5823" w:rsidRPr="0078248D">
        <w:rPr>
          <w:i/>
          <w:iCs/>
          <w:sz w:val="18"/>
          <w:szCs w:val="18"/>
        </w:rPr>
        <w:t>vaccinated</w:t>
      </w:r>
      <w:r w:rsidR="00FA5823">
        <w:rPr>
          <w:i/>
          <w:iCs/>
          <w:sz w:val="18"/>
          <w:szCs w:val="18"/>
        </w:rPr>
        <w:t xml:space="preserve"> (</w:t>
      </w:r>
      <w:r w:rsidR="00232DE4">
        <w:rPr>
          <w:i/>
          <w:iCs/>
          <w:sz w:val="18"/>
          <w:szCs w:val="18"/>
        </w:rPr>
        <w:t xml:space="preserve">booked </w:t>
      </w:r>
      <w:r w:rsidR="00FA5823">
        <w:rPr>
          <w:i/>
          <w:iCs/>
          <w:sz w:val="18"/>
          <w:szCs w:val="18"/>
        </w:rPr>
        <w:t xml:space="preserve">and </w:t>
      </w:r>
      <w:r w:rsidR="00232DE4">
        <w:rPr>
          <w:i/>
          <w:iCs/>
          <w:sz w:val="18"/>
          <w:szCs w:val="18"/>
        </w:rPr>
        <w:t>not booked</w:t>
      </w:r>
      <w:r w:rsidR="00FA5823">
        <w:rPr>
          <w:i/>
          <w:iCs/>
          <w:sz w:val="18"/>
          <w:szCs w:val="18"/>
        </w:rPr>
        <w:t>)</w:t>
      </w:r>
      <w:r w:rsidR="00BF6074">
        <w:rPr>
          <w:i/>
          <w:iCs/>
          <w:sz w:val="18"/>
          <w:szCs w:val="18"/>
        </w:rPr>
        <w:t xml:space="preserve"> n</w:t>
      </w:r>
      <w:r w:rsidRPr="0078248D">
        <w:rPr>
          <w:i/>
          <w:iCs/>
          <w:sz w:val="18"/>
          <w:szCs w:val="18"/>
        </w:rPr>
        <w:t>=12</w:t>
      </w:r>
      <w:r>
        <w:rPr>
          <w:i/>
          <w:iCs/>
          <w:sz w:val="18"/>
          <w:szCs w:val="18"/>
        </w:rPr>
        <w:t>0</w:t>
      </w:r>
      <w:r w:rsidRPr="0078248D">
        <w:rPr>
          <w:i/>
          <w:iCs/>
          <w:sz w:val="18"/>
          <w:szCs w:val="18"/>
        </w:rPr>
        <w:t>.</w:t>
      </w:r>
    </w:p>
    <w:p w14:paraId="55747176" w14:textId="76E3A2F4" w:rsidR="00F66865" w:rsidRPr="00663D9A" w:rsidRDefault="00F66865" w:rsidP="002738F4">
      <w:pPr>
        <w:spacing w:after="0"/>
        <w:rPr>
          <w:highlight w:val="yellow"/>
        </w:rPr>
      </w:pPr>
    </w:p>
    <w:p w14:paraId="04C76B90" w14:textId="5A7C2A66" w:rsidR="00F66865" w:rsidRDefault="00F66865" w:rsidP="002738F4">
      <w:pPr>
        <w:spacing w:after="0"/>
      </w:pPr>
      <w:r w:rsidRPr="008E405C">
        <w:rPr>
          <w:b/>
          <w:bCs/>
        </w:rPr>
        <w:t xml:space="preserve">Females are more likely to not care where they cannot go </w:t>
      </w:r>
      <w:r w:rsidRPr="00B73052">
        <w:t>and will not get vaccinated</w:t>
      </w:r>
      <w:r>
        <w:t xml:space="preserve"> (51% compared </w:t>
      </w:r>
      <w:r w:rsidR="000620C2">
        <w:t>with</w:t>
      </w:r>
      <w:r>
        <w:t xml:space="preserve"> males at 42%).</w:t>
      </w:r>
    </w:p>
    <w:p w14:paraId="6873724E" w14:textId="77777777" w:rsidR="002738F4" w:rsidRDefault="002738F4" w:rsidP="002738F4">
      <w:pPr>
        <w:spacing w:after="0"/>
      </w:pPr>
    </w:p>
    <w:p w14:paraId="6D9BAABA" w14:textId="5472F33D" w:rsidR="002738F4" w:rsidRDefault="00DA3EE2" w:rsidP="002738F4">
      <w:pPr>
        <w:spacing w:after="0"/>
      </w:pPr>
      <w:r>
        <w:t>Again, t</w:t>
      </w:r>
      <w:r w:rsidR="002738F4">
        <w:t>he older the</w:t>
      </w:r>
      <w:r w:rsidR="006B4679">
        <w:t xml:space="preserve"> unvaccinated</w:t>
      </w:r>
      <w:r w:rsidR="002738F4">
        <w:t xml:space="preserve"> respondent, the </w:t>
      </w:r>
      <w:r>
        <w:t>surer</w:t>
      </w:r>
      <w:r w:rsidR="002738F4">
        <w:t xml:space="preserve"> they are about not getting vaccinated.</w:t>
      </w:r>
    </w:p>
    <w:p w14:paraId="5894561F" w14:textId="07F198B6" w:rsidR="002738F4" w:rsidRDefault="002738F4" w:rsidP="00F66865"/>
    <w:tbl>
      <w:tblPr>
        <w:tblStyle w:val="TableGrid1"/>
        <w:tblW w:w="7938" w:type="dxa"/>
        <w:jc w:val="center"/>
        <w:tblLayout w:type="fixed"/>
        <w:tblLook w:val="04A0" w:firstRow="1" w:lastRow="0" w:firstColumn="1" w:lastColumn="0" w:noHBand="0" w:noVBand="1"/>
      </w:tblPr>
      <w:tblGrid>
        <w:gridCol w:w="2693"/>
        <w:gridCol w:w="709"/>
        <w:gridCol w:w="708"/>
        <w:gridCol w:w="709"/>
        <w:gridCol w:w="709"/>
        <w:gridCol w:w="709"/>
        <w:gridCol w:w="708"/>
        <w:gridCol w:w="993"/>
      </w:tblGrid>
      <w:tr w:rsidR="00F66865" w:rsidRPr="002A1D20" w14:paraId="597A0D6A" w14:textId="77777777" w:rsidTr="00CE6B61">
        <w:trPr>
          <w:jc w:val="center"/>
        </w:trPr>
        <w:tc>
          <w:tcPr>
            <w:tcW w:w="2693" w:type="dxa"/>
            <w:vMerge w:val="restart"/>
            <w:tcBorders>
              <w:right w:val="single" w:sz="4" w:space="0" w:color="FFFFFF" w:themeColor="background1"/>
            </w:tcBorders>
            <w:shd w:val="clear" w:color="auto" w:fill="4F81BD" w:themeFill="accent1"/>
            <w:vAlign w:val="center"/>
          </w:tcPr>
          <w:p w14:paraId="71762F1A" w14:textId="77777777" w:rsidR="00F66865" w:rsidRPr="002A5BC3" w:rsidRDefault="00F66865" w:rsidP="00CE6B61">
            <w:pPr>
              <w:spacing w:line="276" w:lineRule="auto"/>
              <w:rPr>
                <w:color w:val="FFFFFF" w:themeColor="background1"/>
                <w:sz w:val="20"/>
                <w:szCs w:val="20"/>
                <w:lang w:val="en-AU"/>
              </w:rPr>
            </w:pPr>
          </w:p>
        </w:tc>
        <w:tc>
          <w:tcPr>
            <w:tcW w:w="5245" w:type="dxa"/>
            <w:gridSpan w:val="7"/>
            <w:tcBorders>
              <w:top w:val="nil"/>
              <w:left w:val="single" w:sz="4" w:space="0" w:color="FFFFFF" w:themeColor="background1"/>
              <w:bottom w:val="single" w:sz="4" w:space="0" w:color="FFFFFF" w:themeColor="background1"/>
              <w:right w:val="nil"/>
            </w:tcBorders>
            <w:shd w:val="clear" w:color="auto" w:fill="4F81BD" w:themeFill="accent1"/>
          </w:tcPr>
          <w:p w14:paraId="5DF9F6B3" w14:textId="77777777" w:rsidR="00F66865" w:rsidRPr="002F3680" w:rsidRDefault="00F66865" w:rsidP="00CE6B61">
            <w:pPr>
              <w:spacing w:line="276" w:lineRule="auto"/>
              <w:jc w:val="center"/>
              <w:rPr>
                <w:b/>
                <w:bCs/>
                <w:color w:val="FFFFFF" w:themeColor="background1"/>
                <w:lang w:val="en-AU"/>
              </w:rPr>
            </w:pPr>
            <w:r w:rsidRPr="002F3680">
              <w:rPr>
                <w:b/>
                <w:bCs/>
                <w:color w:val="FFFFFF" w:themeColor="background1"/>
                <w:lang w:val="en-AU"/>
              </w:rPr>
              <w:t>AGE GROUP</w:t>
            </w:r>
          </w:p>
        </w:tc>
      </w:tr>
      <w:tr w:rsidR="00F66865" w:rsidRPr="002A1D20" w14:paraId="246A5AFB" w14:textId="77777777" w:rsidTr="00CE6B61">
        <w:trPr>
          <w:jc w:val="center"/>
        </w:trPr>
        <w:tc>
          <w:tcPr>
            <w:tcW w:w="2693" w:type="dxa"/>
            <w:vMerge/>
            <w:tcBorders>
              <w:right w:val="single" w:sz="4" w:space="0" w:color="FFFFFF" w:themeColor="background1"/>
            </w:tcBorders>
            <w:shd w:val="clear" w:color="auto" w:fill="4F81BD" w:themeFill="accent1"/>
          </w:tcPr>
          <w:p w14:paraId="3A6173ED" w14:textId="77777777" w:rsidR="00F66865" w:rsidRPr="002A1D20" w:rsidRDefault="00F66865" w:rsidP="00CE6B61">
            <w:pPr>
              <w:spacing w:line="276" w:lineRule="auto"/>
              <w:rPr>
                <w:color w:val="FFFFFF" w:themeColor="background1"/>
                <w:sz w:val="20"/>
                <w:szCs w:val="20"/>
                <w:lang w:val="en-AU"/>
              </w:rPr>
            </w:pPr>
          </w:p>
        </w:tc>
        <w:tc>
          <w:tcPr>
            <w:tcW w:w="70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47A90B76" w14:textId="77777777" w:rsidR="00F66865" w:rsidRPr="003873D8" w:rsidRDefault="00F66865" w:rsidP="00CE6B61">
            <w:pPr>
              <w:spacing w:line="276" w:lineRule="auto"/>
              <w:jc w:val="center"/>
              <w:rPr>
                <w:color w:val="FFFFFF" w:themeColor="background1"/>
                <w:sz w:val="20"/>
                <w:szCs w:val="20"/>
                <w:lang w:val="en-AU"/>
              </w:rPr>
            </w:pPr>
            <w:r w:rsidRPr="003873D8">
              <w:rPr>
                <w:color w:val="FFFFFF" w:themeColor="background1"/>
                <w:sz w:val="20"/>
                <w:szCs w:val="20"/>
                <w:lang w:val="en-AU"/>
              </w:rPr>
              <w:t>18-24 years</w:t>
            </w:r>
          </w:p>
        </w:tc>
        <w:tc>
          <w:tcPr>
            <w:tcW w:w="70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3B2988D5" w14:textId="77777777" w:rsidR="00F66865" w:rsidRPr="003873D8" w:rsidRDefault="00F66865" w:rsidP="00CE6B61">
            <w:pPr>
              <w:spacing w:line="276" w:lineRule="auto"/>
              <w:jc w:val="center"/>
              <w:rPr>
                <w:color w:val="FFFFFF" w:themeColor="background1"/>
                <w:sz w:val="20"/>
                <w:szCs w:val="20"/>
                <w:lang w:val="en-AU"/>
              </w:rPr>
            </w:pPr>
            <w:r w:rsidRPr="003873D8">
              <w:rPr>
                <w:color w:val="FFFFFF" w:themeColor="background1"/>
                <w:sz w:val="20"/>
                <w:szCs w:val="20"/>
                <w:lang w:val="en-AU"/>
              </w:rPr>
              <w:t>25-34 years</w:t>
            </w:r>
          </w:p>
        </w:tc>
        <w:tc>
          <w:tcPr>
            <w:tcW w:w="70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43731A7C" w14:textId="77777777" w:rsidR="00F66865" w:rsidRPr="003873D8" w:rsidRDefault="00F66865" w:rsidP="00CE6B61">
            <w:pPr>
              <w:spacing w:line="276" w:lineRule="auto"/>
              <w:jc w:val="center"/>
              <w:rPr>
                <w:color w:val="FFFFFF" w:themeColor="background1"/>
                <w:sz w:val="20"/>
                <w:szCs w:val="20"/>
                <w:lang w:val="en-AU"/>
              </w:rPr>
            </w:pPr>
            <w:r w:rsidRPr="003873D8">
              <w:rPr>
                <w:color w:val="FFFFFF" w:themeColor="background1"/>
                <w:sz w:val="20"/>
                <w:szCs w:val="20"/>
                <w:lang w:val="en-AU"/>
              </w:rPr>
              <w:t>35-44 years</w:t>
            </w:r>
          </w:p>
        </w:tc>
        <w:tc>
          <w:tcPr>
            <w:tcW w:w="70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31CBEF59" w14:textId="77777777" w:rsidR="00F66865" w:rsidRPr="003873D8" w:rsidRDefault="00F66865" w:rsidP="00CE6B61">
            <w:pPr>
              <w:spacing w:line="276" w:lineRule="auto"/>
              <w:jc w:val="center"/>
              <w:rPr>
                <w:color w:val="FFFFFF" w:themeColor="background1"/>
                <w:sz w:val="20"/>
                <w:szCs w:val="20"/>
                <w:lang w:val="en-AU"/>
              </w:rPr>
            </w:pPr>
            <w:r w:rsidRPr="003873D8">
              <w:rPr>
                <w:color w:val="FFFFFF" w:themeColor="background1"/>
                <w:sz w:val="20"/>
                <w:szCs w:val="20"/>
                <w:lang w:val="en-AU"/>
              </w:rPr>
              <w:t>45-54 years</w:t>
            </w:r>
          </w:p>
        </w:tc>
        <w:tc>
          <w:tcPr>
            <w:tcW w:w="70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77A9FD2C" w14:textId="77777777" w:rsidR="00F66865" w:rsidRPr="003873D8" w:rsidRDefault="00F66865" w:rsidP="00CE6B61">
            <w:pPr>
              <w:spacing w:line="276" w:lineRule="auto"/>
              <w:jc w:val="center"/>
              <w:rPr>
                <w:color w:val="FFFFFF" w:themeColor="background1"/>
                <w:sz w:val="20"/>
                <w:szCs w:val="20"/>
                <w:lang w:val="en-AU"/>
              </w:rPr>
            </w:pPr>
            <w:r w:rsidRPr="003873D8">
              <w:rPr>
                <w:color w:val="FFFFFF" w:themeColor="background1"/>
                <w:sz w:val="20"/>
                <w:szCs w:val="20"/>
                <w:lang w:val="en-AU"/>
              </w:rPr>
              <w:t>55-64 years</w:t>
            </w:r>
          </w:p>
        </w:tc>
        <w:tc>
          <w:tcPr>
            <w:tcW w:w="70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4F81BD" w:themeFill="accent1"/>
            <w:vAlign w:val="center"/>
          </w:tcPr>
          <w:p w14:paraId="4F628B00" w14:textId="77777777" w:rsidR="00F66865" w:rsidRPr="003873D8" w:rsidRDefault="00F66865" w:rsidP="00CE6B61">
            <w:pPr>
              <w:spacing w:line="276" w:lineRule="auto"/>
              <w:jc w:val="center"/>
              <w:rPr>
                <w:color w:val="FFFFFF" w:themeColor="background1"/>
                <w:sz w:val="20"/>
                <w:szCs w:val="20"/>
                <w:lang w:val="en-AU"/>
              </w:rPr>
            </w:pPr>
            <w:r w:rsidRPr="003873D8">
              <w:rPr>
                <w:color w:val="FFFFFF" w:themeColor="background1"/>
                <w:sz w:val="20"/>
                <w:szCs w:val="20"/>
                <w:lang w:val="en-AU"/>
              </w:rPr>
              <w:t>65-74 years</w:t>
            </w:r>
          </w:p>
        </w:tc>
        <w:tc>
          <w:tcPr>
            <w:tcW w:w="993" w:type="dxa"/>
            <w:tcBorders>
              <w:top w:val="single" w:sz="4" w:space="0" w:color="FFFFFF" w:themeColor="background1"/>
              <w:left w:val="single" w:sz="4" w:space="0" w:color="FFFFFF" w:themeColor="background1"/>
              <w:bottom w:val="single" w:sz="4" w:space="0" w:color="auto"/>
            </w:tcBorders>
            <w:shd w:val="clear" w:color="auto" w:fill="4F81BD" w:themeFill="accent1"/>
            <w:vAlign w:val="center"/>
          </w:tcPr>
          <w:p w14:paraId="127B6F52" w14:textId="77777777" w:rsidR="00F66865" w:rsidRPr="003873D8" w:rsidRDefault="00F66865" w:rsidP="00CE6B61">
            <w:pPr>
              <w:spacing w:line="276" w:lineRule="auto"/>
              <w:jc w:val="center"/>
              <w:rPr>
                <w:color w:val="FFFFFF" w:themeColor="background1"/>
                <w:sz w:val="20"/>
                <w:szCs w:val="20"/>
                <w:lang w:val="en-AU"/>
              </w:rPr>
            </w:pPr>
            <w:r w:rsidRPr="003873D8">
              <w:rPr>
                <w:color w:val="FFFFFF" w:themeColor="background1"/>
                <w:sz w:val="20"/>
                <w:szCs w:val="20"/>
                <w:lang w:val="en-AU"/>
              </w:rPr>
              <w:t>75 years or over</w:t>
            </w:r>
          </w:p>
        </w:tc>
      </w:tr>
      <w:tr w:rsidR="00F66865" w:rsidRPr="002A1D20" w14:paraId="67631DDC" w14:textId="77777777" w:rsidTr="00CE6B61">
        <w:trPr>
          <w:jc w:val="center"/>
        </w:trPr>
        <w:tc>
          <w:tcPr>
            <w:tcW w:w="2693" w:type="dxa"/>
            <w:shd w:val="clear" w:color="auto" w:fill="auto"/>
            <w:vAlign w:val="center"/>
          </w:tcPr>
          <w:p w14:paraId="1F311FE2" w14:textId="77777777" w:rsidR="00F66865" w:rsidRPr="002738F4" w:rsidRDefault="00F66865" w:rsidP="00CE6B61">
            <w:pPr>
              <w:spacing w:line="276" w:lineRule="auto"/>
              <w:rPr>
                <w:b/>
                <w:bCs/>
                <w:color w:val="FF0000"/>
                <w:sz w:val="20"/>
                <w:szCs w:val="20"/>
                <w:lang w:val="en-AU"/>
              </w:rPr>
            </w:pPr>
            <w:r w:rsidRPr="002738F4">
              <w:rPr>
                <w:b/>
                <w:bCs/>
                <w:color w:val="FF0000"/>
                <w:sz w:val="20"/>
                <w:szCs w:val="20"/>
                <w:lang w:val="en-AU"/>
              </w:rPr>
              <w:t>Not getting vaccinated</w:t>
            </w:r>
          </w:p>
        </w:tc>
        <w:tc>
          <w:tcPr>
            <w:tcW w:w="709" w:type="dxa"/>
            <w:tcBorders>
              <w:top w:val="single" w:sz="4" w:space="0" w:color="auto"/>
              <w:left w:val="nil"/>
              <w:bottom w:val="single" w:sz="4" w:space="0" w:color="auto"/>
              <w:right w:val="single" w:sz="4" w:space="0" w:color="auto"/>
            </w:tcBorders>
            <w:shd w:val="clear" w:color="auto" w:fill="auto"/>
          </w:tcPr>
          <w:p w14:paraId="3AA0ECA1" w14:textId="77777777" w:rsidR="00F66865" w:rsidRPr="002738F4" w:rsidRDefault="00F66865" w:rsidP="00CE6B61">
            <w:pPr>
              <w:spacing w:line="276" w:lineRule="auto"/>
              <w:jc w:val="center"/>
              <w:rPr>
                <w:b/>
                <w:bCs/>
                <w:sz w:val="20"/>
                <w:szCs w:val="20"/>
                <w:lang w:val="en-AU"/>
              </w:rPr>
            </w:pPr>
            <w:r w:rsidRPr="002738F4">
              <w:rPr>
                <w:sz w:val="20"/>
                <w:szCs w:val="20"/>
              </w:rPr>
              <w:t>41%</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AA2B9EC" w14:textId="77777777" w:rsidR="00F66865" w:rsidRPr="002738F4" w:rsidRDefault="00F66865" w:rsidP="00CE6B61">
            <w:pPr>
              <w:spacing w:line="276" w:lineRule="auto"/>
              <w:jc w:val="center"/>
              <w:rPr>
                <w:sz w:val="20"/>
                <w:szCs w:val="20"/>
                <w:lang w:val="en-AU"/>
              </w:rPr>
            </w:pPr>
            <w:r w:rsidRPr="002738F4">
              <w:rPr>
                <w:sz w:val="20"/>
                <w:szCs w:val="20"/>
              </w:rPr>
              <w:t>34%</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FC37FFA" w14:textId="77777777" w:rsidR="00F66865" w:rsidRPr="002738F4" w:rsidRDefault="00F66865" w:rsidP="00CE6B61">
            <w:pPr>
              <w:spacing w:line="276" w:lineRule="auto"/>
              <w:jc w:val="center"/>
              <w:rPr>
                <w:sz w:val="20"/>
                <w:szCs w:val="20"/>
                <w:lang w:val="en-AU"/>
              </w:rPr>
            </w:pPr>
            <w:r w:rsidRPr="002738F4">
              <w:rPr>
                <w:sz w:val="20"/>
                <w:szCs w:val="20"/>
              </w:rPr>
              <w:t>54%</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A119394" w14:textId="77777777" w:rsidR="00F66865" w:rsidRPr="002738F4" w:rsidRDefault="00F66865" w:rsidP="00CE6B61">
            <w:pPr>
              <w:spacing w:line="276" w:lineRule="auto"/>
              <w:jc w:val="center"/>
              <w:rPr>
                <w:sz w:val="20"/>
                <w:szCs w:val="20"/>
                <w:lang w:val="en-AU"/>
              </w:rPr>
            </w:pPr>
            <w:r w:rsidRPr="002738F4">
              <w:rPr>
                <w:sz w:val="20"/>
                <w:szCs w:val="20"/>
              </w:rPr>
              <w:t>48%</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F5774F9" w14:textId="77777777" w:rsidR="00F66865" w:rsidRPr="002738F4" w:rsidRDefault="00F66865" w:rsidP="00CE6B61">
            <w:pPr>
              <w:spacing w:line="276" w:lineRule="auto"/>
              <w:jc w:val="center"/>
              <w:rPr>
                <w:sz w:val="20"/>
                <w:szCs w:val="20"/>
                <w:lang w:val="en-AU"/>
              </w:rPr>
            </w:pPr>
            <w:r w:rsidRPr="002738F4">
              <w:rPr>
                <w:sz w:val="20"/>
                <w:szCs w:val="20"/>
              </w:rPr>
              <w:t>72%</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92F56FE" w14:textId="77777777" w:rsidR="00F66865" w:rsidRPr="002738F4" w:rsidRDefault="00F66865" w:rsidP="00CE6B61">
            <w:pPr>
              <w:spacing w:line="276" w:lineRule="auto"/>
              <w:jc w:val="center"/>
              <w:rPr>
                <w:rFonts w:ascii="Calibri" w:hAnsi="Calibri" w:cs="Calibri"/>
                <w:b/>
                <w:bCs/>
                <w:sz w:val="20"/>
                <w:szCs w:val="20"/>
              </w:rPr>
            </w:pPr>
            <w:r w:rsidRPr="002738F4">
              <w:rPr>
                <w:sz w:val="20"/>
                <w:szCs w:val="20"/>
              </w:rPr>
              <w:t>72%</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828FC47" w14:textId="77777777" w:rsidR="00F66865" w:rsidRPr="002738F4" w:rsidRDefault="00F66865" w:rsidP="00CE6B61">
            <w:pPr>
              <w:spacing w:line="276" w:lineRule="auto"/>
              <w:jc w:val="center"/>
              <w:rPr>
                <w:b/>
                <w:bCs/>
                <w:sz w:val="20"/>
                <w:szCs w:val="20"/>
                <w:lang w:val="en-AU"/>
              </w:rPr>
            </w:pPr>
            <w:r w:rsidRPr="002738F4">
              <w:rPr>
                <w:sz w:val="20"/>
                <w:szCs w:val="20"/>
              </w:rPr>
              <w:t>100%</w:t>
            </w:r>
          </w:p>
        </w:tc>
      </w:tr>
    </w:tbl>
    <w:p w14:paraId="607D7A9B" w14:textId="77777777" w:rsidR="00F66865" w:rsidRDefault="00F66865" w:rsidP="002738F4">
      <w:pPr>
        <w:spacing w:after="0"/>
      </w:pPr>
      <w:r>
        <w:rPr>
          <w:noProof/>
        </w:rPr>
        <mc:AlternateContent>
          <mc:Choice Requires="wps">
            <w:drawing>
              <wp:anchor distT="0" distB="0" distL="114300" distR="114300" simplePos="0" relativeHeight="251815936" behindDoc="0" locked="0" layoutInCell="1" allowOverlap="1" wp14:anchorId="591568B8" wp14:editId="255F42C5">
                <wp:simplePos x="0" y="0"/>
                <wp:positionH relativeFrom="column">
                  <wp:posOffset>2135505</wp:posOffset>
                </wp:positionH>
                <wp:positionV relativeFrom="paragraph">
                  <wp:posOffset>60325</wp:posOffset>
                </wp:positionV>
                <wp:extent cx="3177540" cy="0"/>
                <wp:effectExtent l="0" t="95250" r="0" b="95250"/>
                <wp:wrapNone/>
                <wp:docPr id="4" name="Straight Arrow Connector 4"/>
                <wp:cNvGraphicFramePr/>
                <a:graphic xmlns:a="http://schemas.openxmlformats.org/drawingml/2006/main">
                  <a:graphicData uri="http://schemas.microsoft.com/office/word/2010/wordprocessingShape">
                    <wps:wsp>
                      <wps:cNvCnPr/>
                      <wps:spPr>
                        <a:xfrm>
                          <a:off x="0" y="0"/>
                          <a:ext cx="3177540" cy="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D83C00A" id="Straight Arrow Connector 4" o:spid="_x0000_s1026" type="#_x0000_t32" style="position:absolute;margin-left:168.15pt;margin-top:4.75pt;width:250.2pt;height: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" strokecolor="red" strokeweight="3pt">
                <v:stroke endarrow="block"/>
              </v:shape>
            </w:pict>
          </mc:Fallback>
        </mc:AlternateContent>
      </w:r>
    </w:p>
    <w:p w14:paraId="10662428" w14:textId="77777777" w:rsidR="006B4679" w:rsidRDefault="00D6649B" w:rsidP="002738F4">
      <w:pPr>
        <w:spacing w:after="0"/>
      </w:pPr>
      <w:r>
        <w:t xml:space="preserve">Requiring vaccine certificates for overseas air travel is likely to drive more of those who are currently unlikely to get a vaccine to actually get one. </w:t>
      </w:r>
    </w:p>
    <w:p w14:paraId="601B6204" w14:textId="77777777" w:rsidR="006B4679" w:rsidRDefault="006B4679" w:rsidP="002738F4">
      <w:pPr>
        <w:spacing w:after="0"/>
      </w:pPr>
    </w:p>
    <w:p w14:paraId="59A66433" w14:textId="318A3308" w:rsidR="00D6649B" w:rsidRPr="00C170D0" w:rsidRDefault="00D6649B" w:rsidP="002738F4">
      <w:pPr>
        <w:spacing w:after="0"/>
        <w:rPr>
          <w:b/>
          <w:bCs/>
        </w:rPr>
      </w:pPr>
      <w:r w:rsidRPr="00C170D0">
        <w:rPr>
          <w:b/>
          <w:bCs/>
        </w:rPr>
        <w:t xml:space="preserve">Vaccination by the currently unsure will be maximised by requiring vaccine certificates for domestic air travel plus overseas private travel plus family events such as funerals/tangihanga, family/whānau gatherings and weddings.  </w:t>
      </w:r>
    </w:p>
    <w:p w14:paraId="578D65B8" w14:textId="77777777" w:rsidR="00D6649B" w:rsidRDefault="00D6649B" w:rsidP="002738F4">
      <w:pPr>
        <w:spacing w:after="0"/>
      </w:pPr>
    </w:p>
    <w:p w14:paraId="17E24C02" w14:textId="77777777" w:rsidR="00A56547" w:rsidRDefault="00D6649B" w:rsidP="002F72F8">
      <w:pPr>
        <w:spacing w:after="0"/>
      </w:pPr>
      <w:r>
        <w:t>This combination will also maximise vaccination of those who are likely to get a vaccine but are not yet definite; however</w:t>
      </w:r>
      <w:r w:rsidR="002F72F8">
        <w:t xml:space="preserve">, the ability to use a vaccine certificate to attend outdoor concerts is the major single attraction for </w:t>
      </w:r>
      <w:r w:rsidR="00C24636">
        <w:t>this group</w:t>
      </w:r>
      <w:r w:rsidR="002F72F8">
        <w:t>.</w:t>
      </w:r>
    </w:p>
    <w:p w14:paraId="71813C79" w14:textId="77777777" w:rsidR="00A56547" w:rsidRDefault="00A56547" w:rsidP="002F72F8">
      <w:pPr>
        <w:spacing w:after="0"/>
      </w:pPr>
    </w:p>
    <w:p w14:paraId="6604A11D" w14:textId="2D9ABE5F" w:rsidR="005B6E90" w:rsidRDefault="005B6E90" w:rsidP="005B6E90">
      <w:pPr>
        <w:spacing w:after="0"/>
        <w:rPr>
          <w:lang w:val="en-AU"/>
        </w:rPr>
      </w:pPr>
      <w:r>
        <w:rPr>
          <w:lang w:val="en-AU"/>
        </w:rPr>
        <w:t>Indications are that the potential gains from activity/event restrictions are as follow:</w:t>
      </w:r>
    </w:p>
    <w:p w14:paraId="1F994F1D" w14:textId="77777777" w:rsidR="005670DA" w:rsidRDefault="005670DA" w:rsidP="00D65A1C">
      <w:pPr>
        <w:spacing w:after="0"/>
      </w:pPr>
    </w:p>
    <w:tbl>
      <w:tblPr>
        <w:tblW w:w="8704" w:type="dxa"/>
        <w:tblInd w:w="426" w:type="dxa"/>
        <w:tblLook w:val="04A0" w:firstRow="1" w:lastRow="0" w:firstColumn="1" w:lastColumn="0" w:noHBand="0" w:noVBand="1"/>
      </w:tblPr>
      <w:tblGrid>
        <w:gridCol w:w="2920"/>
        <w:gridCol w:w="960"/>
        <w:gridCol w:w="968"/>
        <w:gridCol w:w="960"/>
        <w:gridCol w:w="968"/>
        <w:gridCol w:w="960"/>
        <w:gridCol w:w="968"/>
      </w:tblGrid>
      <w:tr w:rsidR="000620C2" w:rsidRPr="000620C2" w14:paraId="37B26407" w14:textId="77777777" w:rsidTr="005B6E90">
        <w:trPr>
          <w:trHeight w:val="255"/>
        </w:trPr>
        <w:tc>
          <w:tcPr>
            <w:tcW w:w="2920" w:type="dxa"/>
            <w:vMerge w:val="restart"/>
            <w:tcBorders>
              <w:top w:val="nil"/>
              <w:left w:val="nil"/>
              <w:bottom w:val="nil"/>
              <w:right w:val="single" w:sz="4" w:space="0" w:color="FFFFFF"/>
            </w:tcBorders>
            <w:shd w:val="clear" w:color="000000" w:fill="4472C4"/>
            <w:vAlign w:val="center"/>
            <w:hideMark/>
          </w:tcPr>
          <w:p w14:paraId="55AE9AF0" w14:textId="77777777" w:rsidR="000620C2" w:rsidRPr="000620C2" w:rsidRDefault="000620C2" w:rsidP="000620C2">
            <w:pPr>
              <w:spacing w:after="0" w:line="240" w:lineRule="auto"/>
              <w:ind w:left="0"/>
              <w:rPr>
                <w:rFonts w:ascii="Calibri" w:eastAsia="Times New Roman" w:hAnsi="Calibri" w:cs="Calibri"/>
                <w:b/>
                <w:bCs/>
                <w:color w:val="FFFFFF"/>
                <w:sz w:val="24"/>
                <w:szCs w:val="24"/>
                <w:lang w:eastAsia="en-NZ"/>
              </w:rPr>
            </w:pPr>
            <w:r w:rsidRPr="000620C2">
              <w:rPr>
                <w:rFonts w:ascii="Calibri" w:eastAsia="Times New Roman" w:hAnsi="Calibri" w:cs="Calibri"/>
                <w:b/>
                <w:bCs/>
                <w:color w:val="FFFFFF"/>
                <w:sz w:val="24"/>
                <w:szCs w:val="24"/>
                <w:lang w:eastAsia="en-NZ"/>
              </w:rPr>
              <w:t>Being able to go to these places, or travel in this way</w:t>
            </w:r>
          </w:p>
        </w:tc>
        <w:tc>
          <w:tcPr>
            <w:tcW w:w="1928" w:type="dxa"/>
            <w:gridSpan w:val="2"/>
            <w:tcBorders>
              <w:top w:val="nil"/>
              <w:left w:val="nil"/>
              <w:bottom w:val="nil"/>
              <w:right w:val="single" w:sz="4" w:space="0" w:color="FFFFFF"/>
            </w:tcBorders>
            <w:shd w:val="clear" w:color="000000" w:fill="4472C4"/>
            <w:vAlign w:val="center"/>
            <w:hideMark/>
          </w:tcPr>
          <w:p w14:paraId="267ADB28" w14:textId="77777777" w:rsidR="000620C2" w:rsidRPr="000620C2" w:rsidRDefault="000620C2" w:rsidP="000620C2">
            <w:pPr>
              <w:spacing w:after="0" w:line="240" w:lineRule="auto"/>
              <w:ind w:left="0"/>
              <w:jc w:val="center"/>
              <w:rPr>
                <w:rFonts w:ascii="Calibri" w:eastAsia="Times New Roman" w:hAnsi="Calibri" w:cs="Calibri"/>
                <w:b/>
                <w:bCs/>
                <w:color w:val="FFFFFF"/>
                <w:sz w:val="20"/>
                <w:szCs w:val="20"/>
                <w:lang w:eastAsia="en-NZ"/>
              </w:rPr>
            </w:pPr>
            <w:r w:rsidRPr="000620C2">
              <w:rPr>
                <w:rFonts w:ascii="Calibri" w:eastAsia="Times New Roman" w:hAnsi="Calibri" w:cs="Calibri"/>
                <w:b/>
                <w:bCs/>
                <w:color w:val="FFFFFF"/>
                <w:sz w:val="20"/>
                <w:szCs w:val="20"/>
                <w:lang w:eastAsia="en-NZ"/>
              </w:rPr>
              <w:t>Likely to get a vaccine but not definite</w:t>
            </w:r>
          </w:p>
        </w:tc>
        <w:tc>
          <w:tcPr>
            <w:tcW w:w="1928" w:type="dxa"/>
            <w:gridSpan w:val="2"/>
            <w:tcBorders>
              <w:top w:val="nil"/>
              <w:left w:val="nil"/>
              <w:bottom w:val="nil"/>
              <w:right w:val="single" w:sz="4" w:space="0" w:color="FFFFFF"/>
            </w:tcBorders>
            <w:shd w:val="clear" w:color="000000" w:fill="4472C4"/>
            <w:vAlign w:val="center"/>
            <w:hideMark/>
          </w:tcPr>
          <w:p w14:paraId="52364B92" w14:textId="32AE6178" w:rsidR="000620C2" w:rsidRPr="000620C2" w:rsidRDefault="000620C2" w:rsidP="000620C2">
            <w:pPr>
              <w:spacing w:after="0" w:line="240" w:lineRule="auto"/>
              <w:ind w:left="0"/>
              <w:jc w:val="center"/>
              <w:rPr>
                <w:rFonts w:ascii="Calibri" w:eastAsia="Times New Roman" w:hAnsi="Calibri" w:cs="Calibri"/>
                <w:b/>
                <w:bCs/>
                <w:color w:val="FFFFFF"/>
                <w:sz w:val="20"/>
                <w:szCs w:val="20"/>
                <w:lang w:eastAsia="en-NZ"/>
              </w:rPr>
            </w:pPr>
            <w:r w:rsidRPr="000620C2">
              <w:rPr>
                <w:rFonts w:ascii="Calibri" w:eastAsia="Times New Roman" w:hAnsi="Calibri" w:cs="Calibri"/>
                <w:b/>
                <w:bCs/>
                <w:color w:val="FFFFFF"/>
                <w:sz w:val="20"/>
                <w:szCs w:val="20"/>
                <w:lang w:eastAsia="en-NZ"/>
              </w:rPr>
              <w:t>Unlikely to</w:t>
            </w:r>
            <w:r w:rsidR="00C113DB">
              <w:rPr>
                <w:rFonts w:ascii="Calibri" w:eastAsia="Times New Roman" w:hAnsi="Calibri" w:cs="Calibri"/>
                <w:b/>
                <w:bCs/>
                <w:color w:val="FFFFFF"/>
                <w:sz w:val="20"/>
                <w:szCs w:val="20"/>
                <w:lang w:eastAsia="en-NZ"/>
              </w:rPr>
              <w:t>/definitely won’t</w:t>
            </w:r>
            <w:r w:rsidRPr="000620C2">
              <w:rPr>
                <w:rFonts w:ascii="Calibri" w:eastAsia="Times New Roman" w:hAnsi="Calibri" w:cs="Calibri"/>
                <w:b/>
                <w:bCs/>
                <w:color w:val="FFFFFF"/>
                <w:sz w:val="20"/>
                <w:szCs w:val="20"/>
                <w:lang w:eastAsia="en-NZ"/>
              </w:rPr>
              <w:t xml:space="preserve"> get a vaccine</w:t>
            </w:r>
          </w:p>
        </w:tc>
        <w:tc>
          <w:tcPr>
            <w:tcW w:w="1928" w:type="dxa"/>
            <w:gridSpan w:val="2"/>
            <w:tcBorders>
              <w:top w:val="nil"/>
              <w:left w:val="nil"/>
              <w:bottom w:val="nil"/>
              <w:right w:val="nil"/>
            </w:tcBorders>
            <w:shd w:val="clear" w:color="000000" w:fill="4472C4"/>
            <w:noWrap/>
            <w:vAlign w:val="center"/>
            <w:hideMark/>
          </w:tcPr>
          <w:p w14:paraId="07FE092B" w14:textId="77777777" w:rsidR="000620C2" w:rsidRPr="000620C2" w:rsidRDefault="000620C2" w:rsidP="000620C2">
            <w:pPr>
              <w:spacing w:after="0" w:line="240" w:lineRule="auto"/>
              <w:ind w:left="0"/>
              <w:jc w:val="center"/>
              <w:rPr>
                <w:rFonts w:ascii="Calibri" w:eastAsia="Times New Roman" w:hAnsi="Calibri" w:cs="Calibri"/>
                <w:b/>
                <w:bCs/>
                <w:color w:val="FFFFFF"/>
                <w:sz w:val="20"/>
                <w:szCs w:val="20"/>
                <w:lang w:eastAsia="en-NZ"/>
              </w:rPr>
            </w:pPr>
            <w:r w:rsidRPr="000620C2">
              <w:rPr>
                <w:rFonts w:ascii="Calibri" w:eastAsia="Times New Roman" w:hAnsi="Calibri" w:cs="Calibri"/>
                <w:b/>
                <w:bCs/>
                <w:color w:val="FFFFFF"/>
                <w:sz w:val="20"/>
                <w:szCs w:val="20"/>
                <w:lang w:eastAsia="en-NZ"/>
              </w:rPr>
              <w:t>Unsure</w:t>
            </w:r>
          </w:p>
        </w:tc>
      </w:tr>
      <w:tr w:rsidR="000620C2" w:rsidRPr="000620C2" w14:paraId="01155EBB" w14:textId="77777777" w:rsidTr="005B6E90">
        <w:trPr>
          <w:trHeight w:val="255"/>
        </w:trPr>
        <w:tc>
          <w:tcPr>
            <w:tcW w:w="2920" w:type="dxa"/>
            <w:vMerge/>
            <w:tcBorders>
              <w:top w:val="nil"/>
              <w:left w:val="nil"/>
              <w:bottom w:val="nil"/>
              <w:right w:val="single" w:sz="4" w:space="0" w:color="FFFFFF"/>
            </w:tcBorders>
            <w:vAlign w:val="center"/>
            <w:hideMark/>
          </w:tcPr>
          <w:p w14:paraId="51B43D3A" w14:textId="77777777" w:rsidR="000620C2" w:rsidRPr="000620C2" w:rsidRDefault="000620C2" w:rsidP="000620C2">
            <w:pPr>
              <w:spacing w:after="0" w:line="240" w:lineRule="auto"/>
              <w:ind w:left="0"/>
              <w:rPr>
                <w:rFonts w:ascii="Calibri" w:eastAsia="Times New Roman" w:hAnsi="Calibri" w:cs="Calibri"/>
                <w:b/>
                <w:bCs/>
                <w:color w:val="FFFFFF"/>
                <w:sz w:val="24"/>
                <w:szCs w:val="24"/>
                <w:lang w:eastAsia="en-NZ"/>
              </w:rPr>
            </w:pPr>
          </w:p>
        </w:tc>
        <w:tc>
          <w:tcPr>
            <w:tcW w:w="1928" w:type="dxa"/>
            <w:gridSpan w:val="2"/>
            <w:tcBorders>
              <w:top w:val="single" w:sz="4" w:space="0" w:color="FFFFFF"/>
              <w:left w:val="nil"/>
              <w:bottom w:val="single" w:sz="4" w:space="0" w:color="FFFFFF"/>
              <w:right w:val="nil"/>
            </w:tcBorders>
            <w:shd w:val="clear" w:color="000000" w:fill="4472C4"/>
            <w:vAlign w:val="center"/>
            <w:hideMark/>
          </w:tcPr>
          <w:p w14:paraId="0A9DCE5D" w14:textId="77777777" w:rsidR="000620C2" w:rsidRPr="000620C2" w:rsidRDefault="000620C2" w:rsidP="000620C2">
            <w:pPr>
              <w:spacing w:after="0" w:line="240" w:lineRule="auto"/>
              <w:ind w:left="0"/>
              <w:jc w:val="center"/>
              <w:rPr>
                <w:rFonts w:ascii="Calibri" w:eastAsia="Times New Roman" w:hAnsi="Calibri" w:cs="Calibri"/>
                <w:b/>
                <w:bCs/>
                <w:color w:val="FFFFFF"/>
                <w:sz w:val="20"/>
                <w:szCs w:val="20"/>
                <w:lang w:eastAsia="en-NZ"/>
              </w:rPr>
            </w:pPr>
            <w:r w:rsidRPr="000620C2">
              <w:rPr>
                <w:rFonts w:ascii="Calibri" w:eastAsia="Times New Roman" w:hAnsi="Calibri" w:cs="Calibri"/>
                <w:b/>
                <w:bCs/>
                <w:color w:val="FFFFFF"/>
                <w:sz w:val="20"/>
                <w:szCs w:val="20"/>
                <w:lang w:eastAsia="en-NZ"/>
              </w:rPr>
              <w:t>Incremental shift to "Definite"</w:t>
            </w:r>
          </w:p>
        </w:tc>
        <w:tc>
          <w:tcPr>
            <w:tcW w:w="1928" w:type="dxa"/>
            <w:gridSpan w:val="2"/>
            <w:tcBorders>
              <w:top w:val="single" w:sz="4" w:space="0" w:color="FFFFFF"/>
              <w:left w:val="single" w:sz="4" w:space="0" w:color="FFFFFF"/>
              <w:bottom w:val="single" w:sz="4" w:space="0" w:color="FFFFFF"/>
              <w:right w:val="nil"/>
            </w:tcBorders>
            <w:shd w:val="clear" w:color="000000" w:fill="4472C4"/>
            <w:noWrap/>
            <w:vAlign w:val="center"/>
            <w:hideMark/>
          </w:tcPr>
          <w:p w14:paraId="630275AA" w14:textId="77777777" w:rsidR="000620C2" w:rsidRPr="000620C2" w:rsidRDefault="000620C2" w:rsidP="000620C2">
            <w:pPr>
              <w:spacing w:after="0" w:line="240" w:lineRule="auto"/>
              <w:ind w:left="0"/>
              <w:jc w:val="center"/>
              <w:rPr>
                <w:rFonts w:ascii="Calibri" w:eastAsia="Times New Roman" w:hAnsi="Calibri" w:cs="Calibri"/>
                <w:b/>
                <w:bCs/>
                <w:color w:val="FFFFFF"/>
                <w:sz w:val="20"/>
                <w:szCs w:val="20"/>
                <w:lang w:eastAsia="en-NZ"/>
              </w:rPr>
            </w:pPr>
            <w:r w:rsidRPr="000620C2">
              <w:rPr>
                <w:rFonts w:ascii="Calibri" w:eastAsia="Times New Roman" w:hAnsi="Calibri" w:cs="Calibri"/>
                <w:b/>
                <w:bCs/>
                <w:color w:val="FFFFFF"/>
                <w:sz w:val="20"/>
                <w:szCs w:val="20"/>
                <w:lang w:eastAsia="en-NZ"/>
              </w:rPr>
              <w:t>Incremental gain</w:t>
            </w:r>
          </w:p>
        </w:tc>
        <w:tc>
          <w:tcPr>
            <w:tcW w:w="1928" w:type="dxa"/>
            <w:gridSpan w:val="2"/>
            <w:tcBorders>
              <w:top w:val="single" w:sz="4" w:space="0" w:color="FFFFFF"/>
              <w:left w:val="single" w:sz="4" w:space="0" w:color="FFFFFF"/>
              <w:bottom w:val="single" w:sz="4" w:space="0" w:color="FFFFFF"/>
              <w:right w:val="nil"/>
            </w:tcBorders>
            <w:shd w:val="clear" w:color="000000" w:fill="4472C4"/>
            <w:noWrap/>
            <w:vAlign w:val="center"/>
            <w:hideMark/>
          </w:tcPr>
          <w:p w14:paraId="7068D737" w14:textId="77777777" w:rsidR="000620C2" w:rsidRPr="000620C2" w:rsidRDefault="000620C2" w:rsidP="000620C2">
            <w:pPr>
              <w:spacing w:after="0" w:line="240" w:lineRule="auto"/>
              <w:ind w:left="0"/>
              <w:jc w:val="center"/>
              <w:rPr>
                <w:rFonts w:ascii="Calibri" w:eastAsia="Times New Roman" w:hAnsi="Calibri" w:cs="Calibri"/>
                <w:b/>
                <w:bCs/>
                <w:color w:val="FFFFFF"/>
                <w:sz w:val="20"/>
                <w:szCs w:val="20"/>
                <w:lang w:eastAsia="en-NZ"/>
              </w:rPr>
            </w:pPr>
            <w:r w:rsidRPr="000620C2">
              <w:rPr>
                <w:rFonts w:ascii="Calibri" w:eastAsia="Times New Roman" w:hAnsi="Calibri" w:cs="Calibri"/>
                <w:b/>
                <w:bCs/>
                <w:color w:val="FFFFFF"/>
                <w:sz w:val="20"/>
                <w:szCs w:val="20"/>
                <w:lang w:eastAsia="en-NZ"/>
              </w:rPr>
              <w:t>Incremental gain</w:t>
            </w:r>
          </w:p>
        </w:tc>
      </w:tr>
      <w:tr w:rsidR="000620C2" w:rsidRPr="000620C2" w14:paraId="149A26C5" w14:textId="77777777" w:rsidTr="005B6E90">
        <w:trPr>
          <w:trHeight w:val="510"/>
        </w:trPr>
        <w:tc>
          <w:tcPr>
            <w:tcW w:w="2920" w:type="dxa"/>
            <w:vMerge/>
            <w:tcBorders>
              <w:top w:val="nil"/>
              <w:left w:val="nil"/>
              <w:bottom w:val="nil"/>
              <w:right w:val="single" w:sz="4" w:space="0" w:color="FFFFFF"/>
            </w:tcBorders>
            <w:vAlign w:val="center"/>
            <w:hideMark/>
          </w:tcPr>
          <w:p w14:paraId="2BDFE841" w14:textId="77777777" w:rsidR="000620C2" w:rsidRPr="000620C2" w:rsidRDefault="000620C2" w:rsidP="000620C2">
            <w:pPr>
              <w:spacing w:after="0" w:line="240" w:lineRule="auto"/>
              <w:ind w:left="0"/>
              <w:rPr>
                <w:rFonts w:ascii="Calibri" w:eastAsia="Times New Roman" w:hAnsi="Calibri" w:cs="Calibri"/>
                <w:b/>
                <w:bCs/>
                <w:color w:val="FFFFFF"/>
                <w:sz w:val="24"/>
                <w:szCs w:val="24"/>
                <w:lang w:eastAsia="en-NZ"/>
              </w:rPr>
            </w:pPr>
          </w:p>
        </w:tc>
        <w:tc>
          <w:tcPr>
            <w:tcW w:w="960" w:type="dxa"/>
            <w:tcBorders>
              <w:top w:val="nil"/>
              <w:left w:val="nil"/>
              <w:bottom w:val="nil"/>
              <w:right w:val="single" w:sz="4" w:space="0" w:color="FFFFFF"/>
            </w:tcBorders>
            <w:shd w:val="clear" w:color="000000" w:fill="4472C4"/>
            <w:vAlign w:val="center"/>
            <w:hideMark/>
          </w:tcPr>
          <w:p w14:paraId="47DDC18F" w14:textId="77777777" w:rsidR="000620C2" w:rsidRPr="000620C2" w:rsidRDefault="000620C2" w:rsidP="000620C2">
            <w:pPr>
              <w:spacing w:after="0" w:line="240" w:lineRule="auto"/>
              <w:ind w:left="0"/>
              <w:jc w:val="center"/>
              <w:rPr>
                <w:rFonts w:ascii="Calibri" w:eastAsia="Times New Roman" w:hAnsi="Calibri" w:cs="Calibri"/>
                <w:b/>
                <w:bCs/>
                <w:color w:val="FFFFFF"/>
                <w:sz w:val="18"/>
                <w:szCs w:val="18"/>
                <w:lang w:eastAsia="en-NZ"/>
              </w:rPr>
            </w:pPr>
            <w:r w:rsidRPr="000620C2">
              <w:rPr>
                <w:rFonts w:ascii="Calibri" w:eastAsia="Times New Roman" w:hAnsi="Calibri" w:cs="Calibri"/>
                <w:b/>
                <w:bCs/>
                <w:color w:val="FFFFFF"/>
                <w:sz w:val="18"/>
                <w:szCs w:val="18"/>
                <w:lang w:eastAsia="en-NZ"/>
              </w:rPr>
              <w:t xml:space="preserve">% </w:t>
            </w:r>
            <w:r w:rsidRPr="000620C2">
              <w:rPr>
                <w:rFonts w:ascii="Calibri" w:eastAsia="Times New Roman" w:hAnsi="Calibri" w:cs="Calibri"/>
                <w:b/>
                <w:bCs/>
                <w:color w:val="FFFFFF"/>
                <w:sz w:val="18"/>
                <w:szCs w:val="18"/>
                <w:lang w:eastAsia="en-NZ"/>
              </w:rPr>
              <w:br/>
              <w:t>16+ popn</w:t>
            </w:r>
          </w:p>
        </w:tc>
        <w:tc>
          <w:tcPr>
            <w:tcW w:w="968" w:type="dxa"/>
            <w:tcBorders>
              <w:top w:val="nil"/>
              <w:left w:val="nil"/>
              <w:bottom w:val="nil"/>
              <w:right w:val="single" w:sz="4" w:space="0" w:color="FFFFFF"/>
            </w:tcBorders>
            <w:shd w:val="clear" w:color="000000" w:fill="4472C4"/>
            <w:vAlign w:val="center"/>
            <w:hideMark/>
          </w:tcPr>
          <w:p w14:paraId="215755EB" w14:textId="77777777" w:rsidR="000620C2" w:rsidRPr="000620C2" w:rsidRDefault="000620C2" w:rsidP="000620C2">
            <w:pPr>
              <w:spacing w:after="0" w:line="240" w:lineRule="auto"/>
              <w:ind w:left="0"/>
              <w:jc w:val="center"/>
              <w:rPr>
                <w:rFonts w:ascii="Calibri" w:eastAsia="Times New Roman" w:hAnsi="Calibri" w:cs="Calibri"/>
                <w:b/>
                <w:bCs/>
                <w:color w:val="FFFFFF"/>
                <w:sz w:val="18"/>
                <w:szCs w:val="18"/>
                <w:lang w:eastAsia="en-NZ"/>
              </w:rPr>
            </w:pPr>
            <w:r w:rsidRPr="000620C2">
              <w:rPr>
                <w:rFonts w:ascii="Calibri" w:eastAsia="Times New Roman" w:hAnsi="Calibri" w:cs="Calibri"/>
                <w:b/>
                <w:bCs/>
                <w:color w:val="FFFFFF"/>
                <w:sz w:val="18"/>
                <w:szCs w:val="18"/>
                <w:lang w:eastAsia="en-NZ"/>
              </w:rPr>
              <w:t>Estimated number</w:t>
            </w:r>
          </w:p>
        </w:tc>
        <w:tc>
          <w:tcPr>
            <w:tcW w:w="960" w:type="dxa"/>
            <w:tcBorders>
              <w:top w:val="nil"/>
              <w:left w:val="nil"/>
              <w:bottom w:val="nil"/>
              <w:right w:val="single" w:sz="4" w:space="0" w:color="FFFFFF"/>
            </w:tcBorders>
            <w:shd w:val="clear" w:color="000000" w:fill="4472C4"/>
            <w:vAlign w:val="center"/>
            <w:hideMark/>
          </w:tcPr>
          <w:p w14:paraId="2E87D4C4" w14:textId="77777777" w:rsidR="000620C2" w:rsidRPr="000620C2" w:rsidRDefault="000620C2" w:rsidP="000620C2">
            <w:pPr>
              <w:spacing w:after="0" w:line="240" w:lineRule="auto"/>
              <w:ind w:left="0"/>
              <w:jc w:val="center"/>
              <w:rPr>
                <w:rFonts w:ascii="Calibri" w:eastAsia="Times New Roman" w:hAnsi="Calibri" w:cs="Calibri"/>
                <w:b/>
                <w:bCs/>
                <w:color w:val="FFFFFF"/>
                <w:sz w:val="18"/>
                <w:szCs w:val="18"/>
                <w:lang w:eastAsia="en-NZ"/>
              </w:rPr>
            </w:pPr>
            <w:r w:rsidRPr="000620C2">
              <w:rPr>
                <w:rFonts w:ascii="Calibri" w:eastAsia="Times New Roman" w:hAnsi="Calibri" w:cs="Calibri"/>
                <w:b/>
                <w:bCs/>
                <w:color w:val="FFFFFF"/>
                <w:sz w:val="18"/>
                <w:szCs w:val="18"/>
                <w:lang w:eastAsia="en-NZ"/>
              </w:rPr>
              <w:t xml:space="preserve">% </w:t>
            </w:r>
            <w:r w:rsidRPr="000620C2">
              <w:rPr>
                <w:rFonts w:ascii="Calibri" w:eastAsia="Times New Roman" w:hAnsi="Calibri" w:cs="Calibri"/>
                <w:b/>
                <w:bCs/>
                <w:color w:val="FFFFFF"/>
                <w:sz w:val="18"/>
                <w:szCs w:val="18"/>
                <w:lang w:eastAsia="en-NZ"/>
              </w:rPr>
              <w:br/>
              <w:t>16+ popn</w:t>
            </w:r>
          </w:p>
        </w:tc>
        <w:tc>
          <w:tcPr>
            <w:tcW w:w="968" w:type="dxa"/>
            <w:tcBorders>
              <w:top w:val="nil"/>
              <w:left w:val="nil"/>
              <w:bottom w:val="nil"/>
              <w:right w:val="single" w:sz="4" w:space="0" w:color="FFFFFF"/>
            </w:tcBorders>
            <w:shd w:val="clear" w:color="000000" w:fill="4472C4"/>
            <w:vAlign w:val="center"/>
            <w:hideMark/>
          </w:tcPr>
          <w:p w14:paraId="2BFA261E" w14:textId="77777777" w:rsidR="000620C2" w:rsidRPr="000620C2" w:rsidRDefault="000620C2" w:rsidP="000620C2">
            <w:pPr>
              <w:spacing w:after="0" w:line="240" w:lineRule="auto"/>
              <w:ind w:left="0"/>
              <w:jc w:val="center"/>
              <w:rPr>
                <w:rFonts w:ascii="Calibri" w:eastAsia="Times New Roman" w:hAnsi="Calibri" w:cs="Calibri"/>
                <w:b/>
                <w:bCs/>
                <w:color w:val="FFFFFF"/>
                <w:sz w:val="18"/>
                <w:szCs w:val="18"/>
                <w:lang w:eastAsia="en-NZ"/>
              </w:rPr>
            </w:pPr>
            <w:r w:rsidRPr="000620C2">
              <w:rPr>
                <w:rFonts w:ascii="Calibri" w:eastAsia="Times New Roman" w:hAnsi="Calibri" w:cs="Calibri"/>
                <w:b/>
                <w:bCs/>
                <w:color w:val="FFFFFF"/>
                <w:sz w:val="18"/>
                <w:szCs w:val="18"/>
                <w:lang w:eastAsia="en-NZ"/>
              </w:rPr>
              <w:t>Estimated number</w:t>
            </w:r>
          </w:p>
        </w:tc>
        <w:tc>
          <w:tcPr>
            <w:tcW w:w="960" w:type="dxa"/>
            <w:tcBorders>
              <w:top w:val="nil"/>
              <w:left w:val="nil"/>
              <w:bottom w:val="nil"/>
              <w:right w:val="single" w:sz="4" w:space="0" w:color="FFFFFF"/>
            </w:tcBorders>
            <w:shd w:val="clear" w:color="000000" w:fill="4472C4"/>
            <w:vAlign w:val="center"/>
            <w:hideMark/>
          </w:tcPr>
          <w:p w14:paraId="3695083E" w14:textId="77777777" w:rsidR="000620C2" w:rsidRPr="000620C2" w:rsidRDefault="000620C2" w:rsidP="000620C2">
            <w:pPr>
              <w:spacing w:after="0" w:line="240" w:lineRule="auto"/>
              <w:ind w:left="0"/>
              <w:jc w:val="center"/>
              <w:rPr>
                <w:rFonts w:ascii="Calibri" w:eastAsia="Times New Roman" w:hAnsi="Calibri" w:cs="Calibri"/>
                <w:b/>
                <w:bCs/>
                <w:color w:val="FFFFFF"/>
                <w:sz w:val="18"/>
                <w:szCs w:val="18"/>
                <w:lang w:eastAsia="en-NZ"/>
              </w:rPr>
            </w:pPr>
            <w:r w:rsidRPr="000620C2">
              <w:rPr>
                <w:rFonts w:ascii="Calibri" w:eastAsia="Times New Roman" w:hAnsi="Calibri" w:cs="Calibri"/>
                <w:b/>
                <w:bCs/>
                <w:color w:val="FFFFFF"/>
                <w:sz w:val="18"/>
                <w:szCs w:val="18"/>
                <w:lang w:eastAsia="en-NZ"/>
              </w:rPr>
              <w:t xml:space="preserve">% </w:t>
            </w:r>
            <w:r w:rsidRPr="000620C2">
              <w:rPr>
                <w:rFonts w:ascii="Calibri" w:eastAsia="Times New Roman" w:hAnsi="Calibri" w:cs="Calibri"/>
                <w:b/>
                <w:bCs/>
                <w:color w:val="FFFFFF"/>
                <w:sz w:val="18"/>
                <w:szCs w:val="18"/>
                <w:lang w:eastAsia="en-NZ"/>
              </w:rPr>
              <w:br/>
              <w:t>16+ popn</w:t>
            </w:r>
          </w:p>
        </w:tc>
        <w:tc>
          <w:tcPr>
            <w:tcW w:w="968" w:type="dxa"/>
            <w:tcBorders>
              <w:top w:val="nil"/>
              <w:left w:val="nil"/>
              <w:bottom w:val="nil"/>
              <w:right w:val="nil"/>
            </w:tcBorders>
            <w:shd w:val="clear" w:color="000000" w:fill="4472C4"/>
            <w:vAlign w:val="center"/>
            <w:hideMark/>
          </w:tcPr>
          <w:p w14:paraId="0E6A06F9" w14:textId="77777777" w:rsidR="000620C2" w:rsidRPr="000620C2" w:rsidRDefault="000620C2" w:rsidP="000620C2">
            <w:pPr>
              <w:spacing w:after="0" w:line="240" w:lineRule="auto"/>
              <w:ind w:left="0"/>
              <w:jc w:val="center"/>
              <w:rPr>
                <w:rFonts w:ascii="Calibri" w:eastAsia="Times New Roman" w:hAnsi="Calibri" w:cs="Calibri"/>
                <w:b/>
                <w:bCs/>
                <w:color w:val="FFFFFF"/>
                <w:sz w:val="18"/>
                <w:szCs w:val="18"/>
                <w:lang w:eastAsia="en-NZ"/>
              </w:rPr>
            </w:pPr>
            <w:r w:rsidRPr="000620C2">
              <w:rPr>
                <w:rFonts w:ascii="Calibri" w:eastAsia="Times New Roman" w:hAnsi="Calibri" w:cs="Calibri"/>
                <w:b/>
                <w:bCs/>
                <w:color w:val="FFFFFF"/>
                <w:sz w:val="18"/>
                <w:szCs w:val="18"/>
                <w:lang w:eastAsia="en-NZ"/>
              </w:rPr>
              <w:t>Estimated number</w:t>
            </w:r>
          </w:p>
        </w:tc>
      </w:tr>
      <w:tr w:rsidR="002738F4" w:rsidRPr="000620C2" w14:paraId="1C2B13DC" w14:textId="77777777" w:rsidTr="005B6E90">
        <w:trPr>
          <w:trHeight w:val="255"/>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CE22C3" w14:textId="77777777" w:rsidR="002738F4" w:rsidRPr="000620C2" w:rsidRDefault="002738F4" w:rsidP="002738F4">
            <w:pPr>
              <w:spacing w:after="0" w:line="240" w:lineRule="auto"/>
              <w:ind w:left="0"/>
              <w:rPr>
                <w:rFonts w:ascii="Calibri" w:eastAsia="Times New Roman" w:hAnsi="Calibri" w:cs="Calibri"/>
                <w:color w:val="000000"/>
                <w:sz w:val="20"/>
                <w:szCs w:val="20"/>
                <w:lang w:eastAsia="en-NZ"/>
              </w:rPr>
            </w:pPr>
            <w:r w:rsidRPr="000620C2">
              <w:rPr>
                <w:rFonts w:ascii="Calibri" w:eastAsia="Times New Roman" w:hAnsi="Calibri" w:cs="Calibri"/>
                <w:color w:val="000000"/>
                <w:sz w:val="20"/>
                <w:szCs w:val="20"/>
                <w:lang w:eastAsia="en-NZ"/>
              </w:rPr>
              <w:t>Bus travel</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14:paraId="171892D2" w14:textId="21F7AC18"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0.4%</w:t>
            </w:r>
          </w:p>
        </w:tc>
        <w:tc>
          <w:tcPr>
            <w:tcW w:w="968" w:type="dxa"/>
            <w:tcBorders>
              <w:top w:val="single" w:sz="4" w:space="0" w:color="auto"/>
              <w:left w:val="nil"/>
              <w:bottom w:val="single" w:sz="4" w:space="0" w:color="auto"/>
              <w:right w:val="single" w:sz="4" w:space="0" w:color="auto"/>
            </w:tcBorders>
            <w:shd w:val="clear" w:color="000000" w:fill="D9D9D9"/>
            <w:noWrap/>
            <w:vAlign w:val="center"/>
            <w:hideMark/>
          </w:tcPr>
          <w:p w14:paraId="24C53F0F" w14:textId="37F012D9"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E10E1D7" w14:textId="4EE4CE91"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0.6%</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28B4C235" w14:textId="2A91C28A"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2,700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98B4192" w14:textId="32303784"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0.0%</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2E5F6178" w14:textId="565F350E"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2738F4" w:rsidRPr="000620C2" w14:paraId="252B1265" w14:textId="77777777" w:rsidTr="005B6E90">
        <w:trPr>
          <w:trHeight w:val="79"/>
        </w:trPr>
        <w:tc>
          <w:tcPr>
            <w:tcW w:w="2920" w:type="dxa"/>
            <w:tcBorders>
              <w:top w:val="nil"/>
              <w:left w:val="nil"/>
              <w:bottom w:val="nil"/>
              <w:right w:val="nil"/>
            </w:tcBorders>
            <w:shd w:val="clear" w:color="auto" w:fill="auto"/>
            <w:noWrap/>
            <w:vAlign w:val="center"/>
            <w:hideMark/>
          </w:tcPr>
          <w:p w14:paraId="3BA59B8A" w14:textId="77777777" w:rsidR="002738F4" w:rsidRPr="000620C2" w:rsidRDefault="002738F4" w:rsidP="002738F4">
            <w:pPr>
              <w:spacing w:after="0" w:line="240" w:lineRule="auto"/>
              <w:ind w:left="0"/>
              <w:jc w:val="right"/>
              <w:rPr>
                <w:rFonts w:ascii="Calibri" w:eastAsia="Times New Roman" w:hAnsi="Calibri" w:cs="Calibri"/>
                <w:color w:val="000000"/>
                <w:sz w:val="6"/>
                <w:szCs w:val="6"/>
                <w:lang w:eastAsia="en-NZ"/>
              </w:rPr>
            </w:pPr>
          </w:p>
        </w:tc>
        <w:tc>
          <w:tcPr>
            <w:tcW w:w="960" w:type="dxa"/>
            <w:tcBorders>
              <w:top w:val="nil"/>
              <w:left w:val="nil"/>
              <w:bottom w:val="nil"/>
              <w:right w:val="nil"/>
            </w:tcBorders>
            <w:shd w:val="clear" w:color="auto" w:fill="auto"/>
            <w:noWrap/>
            <w:vAlign w:val="center"/>
            <w:hideMark/>
          </w:tcPr>
          <w:p w14:paraId="5B4CD4F3"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c>
          <w:tcPr>
            <w:tcW w:w="968" w:type="dxa"/>
            <w:tcBorders>
              <w:top w:val="nil"/>
              <w:left w:val="nil"/>
              <w:bottom w:val="nil"/>
              <w:right w:val="nil"/>
            </w:tcBorders>
            <w:shd w:val="clear" w:color="auto" w:fill="auto"/>
            <w:noWrap/>
            <w:vAlign w:val="center"/>
            <w:hideMark/>
          </w:tcPr>
          <w:p w14:paraId="2D92439F"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c>
          <w:tcPr>
            <w:tcW w:w="960" w:type="dxa"/>
            <w:tcBorders>
              <w:top w:val="nil"/>
              <w:left w:val="nil"/>
              <w:bottom w:val="nil"/>
              <w:right w:val="nil"/>
            </w:tcBorders>
            <w:shd w:val="clear" w:color="auto" w:fill="auto"/>
            <w:noWrap/>
            <w:vAlign w:val="center"/>
            <w:hideMark/>
          </w:tcPr>
          <w:p w14:paraId="5F390054"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c>
          <w:tcPr>
            <w:tcW w:w="968" w:type="dxa"/>
            <w:tcBorders>
              <w:top w:val="nil"/>
              <w:left w:val="nil"/>
              <w:bottom w:val="nil"/>
              <w:right w:val="nil"/>
            </w:tcBorders>
            <w:shd w:val="clear" w:color="auto" w:fill="auto"/>
            <w:noWrap/>
            <w:vAlign w:val="center"/>
            <w:hideMark/>
          </w:tcPr>
          <w:p w14:paraId="28CE80FE"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c>
          <w:tcPr>
            <w:tcW w:w="960" w:type="dxa"/>
            <w:tcBorders>
              <w:top w:val="nil"/>
              <w:left w:val="nil"/>
              <w:bottom w:val="nil"/>
              <w:right w:val="nil"/>
            </w:tcBorders>
            <w:shd w:val="clear" w:color="auto" w:fill="auto"/>
            <w:noWrap/>
            <w:vAlign w:val="center"/>
            <w:hideMark/>
          </w:tcPr>
          <w:p w14:paraId="15374806"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c>
          <w:tcPr>
            <w:tcW w:w="968" w:type="dxa"/>
            <w:tcBorders>
              <w:top w:val="nil"/>
              <w:left w:val="nil"/>
              <w:bottom w:val="nil"/>
              <w:right w:val="nil"/>
            </w:tcBorders>
            <w:shd w:val="clear" w:color="auto" w:fill="auto"/>
            <w:noWrap/>
            <w:vAlign w:val="center"/>
            <w:hideMark/>
          </w:tcPr>
          <w:p w14:paraId="04D2C70E"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r>
      <w:tr w:rsidR="002738F4" w:rsidRPr="000620C2" w14:paraId="019F975D" w14:textId="77777777" w:rsidTr="005B6E90">
        <w:trPr>
          <w:trHeight w:val="255"/>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6D69E9" w14:textId="77777777" w:rsidR="002738F4" w:rsidRPr="000620C2" w:rsidRDefault="002738F4" w:rsidP="002738F4">
            <w:pPr>
              <w:spacing w:after="0" w:line="240" w:lineRule="auto"/>
              <w:ind w:left="0"/>
              <w:rPr>
                <w:rFonts w:ascii="Calibri" w:eastAsia="Times New Roman" w:hAnsi="Calibri" w:cs="Calibri"/>
                <w:color w:val="000000"/>
                <w:sz w:val="20"/>
                <w:szCs w:val="20"/>
                <w:lang w:eastAsia="en-NZ"/>
              </w:rPr>
            </w:pPr>
            <w:r w:rsidRPr="000620C2">
              <w:rPr>
                <w:rFonts w:ascii="Calibri" w:eastAsia="Times New Roman" w:hAnsi="Calibri" w:cs="Calibri"/>
                <w:color w:val="000000"/>
                <w:sz w:val="20"/>
                <w:szCs w:val="20"/>
                <w:lang w:eastAsia="en-NZ"/>
              </w:rPr>
              <w:t>Domestic air travel</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14:paraId="0084D27C" w14:textId="5131B151"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0.0%</w:t>
            </w:r>
          </w:p>
        </w:tc>
        <w:tc>
          <w:tcPr>
            <w:tcW w:w="968" w:type="dxa"/>
            <w:tcBorders>
              <w:top w:val="single" w:sz="4" w:space="0" w:color="auto"/>
              <w:left w:val="nil"/>
              <w:bottom w:val="single" w:sz="4" w:space="0" w:color="auto"/>
              <w:right w:val="single" w:sz="4" w:space="0" w:color="auto"/>
            </w:tcBorders>
            <w:shd w:val="clear" w:color="000000" w:fill="D9D9D9"/>
            <w:noWrap/>
            <w:vAlign w:val="center"/>
            <w:hideMark/>
          </w:tcPr>
          <w:p w14:paraId="028B936D" w14:textId="26CEAB5C"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FA37A4D" w14:textId="0842E3FC"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0.6%</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7D97A1ED" w14:textId="32CC8903"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3,000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D2BEC8C" w14:textId="006EC724"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0.4%</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591E7C9E" w14:textId="38AB95F3"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1,800</w:t>
            </w:r>
          </w:p>
        </w:tc>
      </w:tr>
      <w:tr w:rsidR="002738F4" w:rsidRPr="000620C2" w14:paraId="2F36818F" w14:textId="77777777" w:rsidTr="005B6E90">
        <w:trPr>
          <w:trHeight w:val="525"/>
        </w:trPr>
        <w:tc>
          <w:tcPr>
            <w:tcW w:w="2920" w:type="dxa"/>
            <w:tcBorders>
              <w:top w:val="nil"/>
              <w:left w:val="single" w:sz="4" w:space="0" w:color="auto"/>
              <w:bottom w:val="nil"/>
              <w:right w:val="single" w:sz="4" w:space="0" w:color="auto"/>
            </w:tcBorders>
            <w:shd w:val="clear" w:color="auto" w:fill="auto"/>
            <w:vAlign w:val="center"/>
            <w:hideMark/>
          </w:tcPr>
          <w:p w14:paraId="627E75B8" w14:textId="5A7401B0" w:rsidR="002738F4" w:rsidRPr="000620C2" w:rsidRDefault="002738F4" w:rsidP="002738F4">
            <w:pPr>
              <w:spacing w:after="0" w:line="240" w:lineRule="auto"/>
              <w:ind w:left="0"/>
              <w:rPr>
                <w:rFonts w:ascii="Calibri" w:eastAsia="Times New Roman" w:hAnsi="Calibri" w:cs="Calibri"/>
                <w:color w:val="000000"/>
                <w:sz w:val="20"/>
                <w:szCs w:val="20"/>
                <w:lang w:eastAsia="en-NZ"/>
              </w:rPr>
            </w:pPr>
            <w:r w:rsidRPr="000620C2">
              <w:rPr>
                <w:rFonts w:ascii="Calibri" w:eastAsia="Times New Roman" w:hAnsi="Calibri" w:cs="Calibri"/>
                <w:color w:val="000000"/>
                <w:sz w:val="20"/>
                <w:szCs w:val="20"/>
                <w:lang w:eastAsia="en-NZ"/>
              </w:rPr>
              <w:t xml:space="preserve">Overseas </w:t>
            </w:r>
            <w:r>
              <w:rPr>
                <w:rFonts w:ascii="Calibri" w:eastAsia="Times New Roman" w:hAnsi="Calibri" w:cs="Calibri"/>
                <w:color w:val="000000"/>
                <w:sz w:val="20"/>
                <w:szCs w:val="20"/>
                <w:lang w:eastAsia="en-NZ"/>
              </w:rPr>
              <w:t xml:space="preserve">private </w:t>
            </w:r>
            <w:r w:rsidRPr="000620C2">
              <w:rPr>
                <w:rFonts w:ascii="Calibri" w:eastAsia="Times New Roman" w:hAnsi="Calibri" w:cs="Calibri"/>
                <w:color w:val="000000"/>
                <w:sz w:val="20"/>
                <w:szCs w:val="20"/>
                <w:lang w:eastAsia="en-NZ"/>
              </w:rPr>
              <w:t>travel to see friends or family, or for a holiday</w:t>
            </w:r>
          </w:p>
        </w:tc>
        <w:tc>
          <w:tcPr>
            <w:tcW w:w="960" w:type="dxa"/>
            <w:tcBorders>
              <w:top w:val="nil"/>
              <w:left w:val="nil"/>
              <w:bottom w:val="nil"/>
              <w:right w:val="single" w:sz="4" w:space="0" w:color="auto"/>
            </w:tcBorders>
            <w:shd w:val="clear" w:color="000000" w:fill="D9D9D9"/>
            <w:noWrap/>
            <w:vAlign w:val="center"/>
            <w:hideMark/>
          </w:tcPr>
          <w:p w14:paraId="2876F0C2" w14:textId="22DD90A4"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968" w:type="dxa"/>
            <w:tcBorders>
              <w:top w:val="nil"/>
              <w:left w:val="nil"/>
              <w:bottom w:val="nil"/>
              <w:right w:val="single" w:sz="4" w:space="0" w:color="auto"/>
            </w:tcBorders>
            <w:shd w:val="clear" w:color="000000" w:fill="D9D9D9"/>
            <w:noWrap/>
            <w:vAlign w:val="center"/>
            <w:hideMark/>
          </w:tcPr>
          <w:p w14:paraId="75FF0A68" w14:textId="64FC33A6"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7,400</w:t>
            </w:r>
          </w:p>
        </w:tc>
        <w:tc>
          <w:tcPr>
            <w:tcW w:w="960" w:type="dxa"/>
            <w:tcBorders>
              <w:top w:val="nil"/>
              <w:left w:val="nil"/>
              <w:bottom w:val="nil"/>
              <w:right w:val="single" w:sz="4" w:space="0" w:color="auto"/>
            </w:tcBorders>
            <w:shd w:val="clear" w:color="auto" w:fill="auto"/>
            <w:noWrap/>
            <w:vAlign w:val="center"/>
            <w:hideMark/>
          </w:tcPr>
          <w:p w14:paraId="543F2001" w14:textId="1F82FB43"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968" w:type="dxa"/>
            <w:tcBorders>
              <w:top w:val="nil"/>
              <w:left w:val="nil"/>
              <w:bottom w:val="nil"/>
              <w:right w:val="single" w:sz="4" w:space="0" w:color="auto"/>
            </w:tcBorders>
            <w:shd w:val="clear" w:color="auto" w:fill="auto"/>
            <w:noWrap/>
            <w:vAlign w:val="center"/>
            <w:hideMark/>
          </w:tcPr>
          <w:p w14:paraId="14BBB9AE" w14:textId="0D20ABDF"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5,200</w:t>
            </w:r>
          </w:p>
        </w:tc>
        <w:tc>
          <w:tcPr>
            <w:tcW w:w="960" w:type="dxa"/>
            <w:tcBorders>
              <w:top w:val="nil"/>
              <w:left w:val="nil"/>
              <w:bottom w:val="nil"/>
              <w:right w:val="single" w:sz="4" w:space="0" w:color="auto"/>
            </w:tcBorders>
            <w:shd w:val="clear" w:color="auto" w:fill="auto"/>
            <w:noWrap/>
            <w:vAlign w:val="center"/>
            <w:hideMark/>
          </w:tcPr>
          <w:p w14:paraId="00CF1099" w14:textId="555C3487"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968" w:type="dxa"/>
            <w:tcBorders>
              <w:top w:val="nil"/>
              <w:left w:val="nil"/>
              <w:bottom w:val="nil"/>
              <w:right w:val="single" w:sz="4" w:space="0" w:color="auto"/>
            </w:tcBorders>
            <w:shd w:val="clear" w:color="auto" w:fill="auto"/>
            <w:noWrap/>
            <w:vAlign w:val="center"/>
            <w:hideMark/>
          </w:tcPr>
          <w:p w14:paraId="22BC5C88" w14:textId="46F8D97A"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5,500</w:t>
            </w:r>
          </w:p>
        </w:tc>
      </w:tr>
      <w:tr w:rsidR="002738F4" w:rsidRPr="000620C2" w14:paraId="4199A4FB" w14:textId="77777777" w:rsidTr="005B6E90">
        <w:trPr>
          <w:trHeight w:val="525"/>
        </w:trPr>
        <w:tc>
          <w:tcPr>
            <w:tcW w:w="2920" w:type="dxa"/>
            <w:tcBorders>
              <w:top w:val="single" w:sz="8" w:space="0" w:color="auto"/>
              <w:left w:val="single" w:sz="8" w:space="0" w:color="auto"/>
              <w:bottom w:val="single" w:sz="8" w:space="0" w:color="auto"/>
              <w:right w:val="single" w:sz="4" w:space="0" w:color="auto"/>
            </w:tcBorders>
            <w:shd w:val="clear" w:color="000000" w:fill="D9E1F2"/>
            <w:vAlign w:val="center"/>
            <w:hideMark/>
          </w:tcPr>
          <w:p w14:paraId="59151A1C" w14:textId="77777777" w:rsidR="002738F4" w:rsidRPr="000620C2" w:rsidRDefault="002738F4" w:rsidP="002738F4">
            <w:pPr>
              <w:spacing w:after="0" w:line="240" w:lineRule="auto"/>
              <w:ind w:left="0"/>
              <w:rPr>
                <w:rFonts w:ascii="Calibri" w:eastAsia="Times New Roman" w:hAnsi="Calibri" w:cs="Calibri"/>
                <w:b/>
                <w:bCs/>
                <w:color w:val="4472C4"/>
                <w:sz w:val="20"/>
                <w:szCs w:val="20"/>
                <w:lang w:eastAsia="en-NZ"/>
              </w:rPr>
            </w:pPr>
            <w:r w:rsidRPr="000620C2">
              <w:rPr>
                <w:rFonts w:ascii="Calibri" w:eastAsia="Times New Roman" w:hAnsi="Calibri" w:cs="Calibri"/>
                <w:b/>
                <w:bCs/>
                <w:color w:val="4472C4"/>
                <w:sz w:val="20"/>
                <w:szCs w:val="20"/>
                <w:lang w:eastAsia="en-NZ"/>
              </w:rPr>
              <w:t>Nett Domestic air travel or overseas travel</w:t>
            </w:r>
          </w:p>
        </w:tc>
        <w:tc>
          <w:tcPr>
            <w:tcW w:w="960" w:type="dxa"/>
            <w:tcBorders>
              <w:top w:val="single" w:sz="8" w:space="0" w:color="auto"/>
              <w:left w:val="nil"/>
              <w:bottom w:val="single" w:sz="8" w:space="0" w:color="auto"/>
              <w:right w:val="single" w:sz="4" w:space="0" w:color="auto"/>
            </w:tcBorders>
            <w:shd w:val="clear" w:color="000000" w:fill="D9D9D9"/>
            <w:noWrap/>
            <w:vAlign w:val="center"/>
            <w:hideMark/>
          </w:tcPr>
          <w:p w14:paraId="19978D7C" w14:textId="6A53D09A" w:rsidR="002738F4" w:rsidRPr="000620C2" w:rsidRDefault="002738F4" w:rsidP="002738F4">
            <w:pPr>
              <w:spacing w:after="0" w:line="240" w:lineRule="auto"/>
              <w:ind w:left="0"/>
              <w:jc w:val="right"/>
              <w:rPr>
                <w:rFonts w:ascii="Calibri" w:eastAsia="Times New Roman" w:hAnsi="Calibri" w:cs="Calibri"/>
                <w:b/>
                <w:bCs/>
                <w:color w:val="4472C4"/>
                <w:sz w:val="20"/>
                <w:szCs w:val="20"/>
                <w:lang w:eastAsia="en-NZ"/>
              </w:rPr>
            </w:pPr>
            <w:r>
              <w:rPr>
                <w:rFonts w:ascii="Calibri" w:hAnsi="Calibri" w:cs="Calibri"/>
                <w:b/>
                <w:bCs/>
                <w:color w:val="4472C4"/>
                <w:sz w:val="20"/>
                <w:szCs w:val="20"/>
              </w:rPr>
              <w:t>1.5%</w:t>
            </w:r>
          </w:p>
        </w:tc>
        <w:tc>
          <w:tcPr>
            <w:tcW w:w="968" w:type="dxa"/>
            <w:tcBorders>
              <w:top w:val="single" w:sz="8" w:space="0" w:color="auto"/>
              <w:left w:val="nil"/>
              <w:bottom w:val="single" w:sz="8" w:space="0" w:color="auto"/>
              <w:right w:val="single" w:sz="4" w:space="0" w:color="auto"/>
            </w:tcBorders>
            <w:shd w:val="clear" w:color="000000" w:fill="D9D9D9"/>
            <w:noWrap/>
            <w:vAlign w:val="center"/>
            <w:hideMark/>
          </w:tcPr>
          <w:p w14:paraId="661BA004" w14:textId="5D30E6BC" w:rsidR="002738F4" w:rsidRPr="000620C2" w:rsidRDefault="002738F4" w:rsidP="002738F4">
            <w:pPr>
              <w:spacing w:after="0" w:line="240" w:lineRule="auto"/>
              <w:ind w:left="0"/>
              <w:jc w:val="right"/>
              <w:rPr>
                <w:rFonts w:ascii="Calibri" w:eastAsia="Times New Roman" w:hAnsi="Calibri" w:cs="Calibri"/>
                <w:b/>
                <w:bCs/>
                <w:color w:val="4472C4"/>
                <w:sz w:val="20"/>
                <w:szCs w:val="20"/>
                <w:lang w:eastAsia="en-NZ"/>
              </w:rPr>
            </w:pPr>
            <w:r>
              <w:rPr>
                <w:rFonts w:ascii="Calibri" w:hAnsi="Calibri" w:cs="Calibri"/>
                <w:b/>
                <w:bCs/>
                <w:color w:val="4472C4"/>
                <w:sz w:val="20"/>
                <w:szCs w:val="20"/>
              </w:rPr>
              <w:t>7,400</w:t>
            </w:r>
          </w:p>
        </w:tc>
        <w:tc>
          <w:tcPr>
            <w:tcW w:w="960" w:type="dxa"/>
            <w:tcBorders>
              <w:top w:val="single" w:sz="8" w:space="0" w:color="auto"/>
              <w:left w:val="nil"/>
              <w:bottom w:val="single" w:sz="8" w:space="0" w:color="auto"/>
              <w:right w:val="single" w:sz="4" w:space="0" w:color="auto"/>
            </w:tcBorders>
            <w:shd w:val="clear" w:color="000000" w:fill="D9E1F2"/>
            <w:noWrap/>
            <w:vAlign w:val="center"/>
            <w:hideMark/>
          </w:tcPr>
          <w:p w14:paraId="4CD6AEB7" w14:textId="72E1286A" w:rsidR="002738F4" w:rsidRPr="000620C2" w:rsidRDefault="002738F4" w:rsidP="002738F4">
            <w:pPr>
              <w:spacing w:after="0" w:line="240" w:lineRule="auto"/>
              <w:ind w:left="0"/>
              <w:jc w:val="right"/>
              <w:rPr>
                <w:rFonts w:ascii="Calibri" w:eastAsia="Times New Roman" w:hAnsi="Calibri" w:cs="Calibri"/>
                <w:b/>
                <w:bCs/>
                <w:color w:val="4472C4"/>
                <w:sz w:val="20"/>
                <w:szCs w:val="20"/>
                <w:lang w:eastAsia="en-NZ"/>
              </w:rPr>
            </w:pPr>
            <w:r>
              <w:rPr>
                <w:rFonts w:ascii="Calibri" w:hAnsi="Calibri" w:cs="Calibri"/>
                <w:b/>
                <w:bCs/>
                <w:color w:val="4472C4"/>
                <w:sz w:val="20"/>
                <w:szCs w:val="20"/>
              </w:rPr>
              <w:t>1.1%</w:t>
            </w:r>
          </w:p>
        </w:tc>
        <w:tc>
          <w:tcPr>
            <w:tcW w:w="968" w:type="dxa"/>
            <w:tcBorders>
              <w:top w:val="single" w:sz="8" w:space="0" w:color="auto"/>
              <w:left w:val="nil"/>
              <w:bottom w:val="single" w:sz="8" w:space="0" w:color="auto"/>
              <w:right w:val="single" w:sz="4" w:space="0" w:color="auto"/>
            </w:tcBorders>
            <w:shd w:val="clear" w:color="000000" w:fill="D9E1F2"/>
            <w:noWrap/>
            <w:vAlign w:val="center"/>
            <w:hideMark/>
          </w:tcPr>
          <w:p w14:paraId="62F98695" w14:textId="006EFD4E" w:rsidR="002738F4" w:rsidRPr="000620C2" w:rsidRDefault="002738F4" w:rsidP="002738F4">
            <w:pPr>
              <w:spacing w:after="0" w:line="240" w:lineRule="auto"/>
              <w:ind w:left="0"/>
              <w:jc w:val="right"/>
              <w:rPr>
                <w:rFonts w:ascii="Calibri" w:eastAsia="Times New Roman" w:hAnsi="Calibri" w:cs="Calibri"/>
                <w:b/>
                <w:bCs/>
                <w:color w:val="4472C4"/>
                <w:sz w:val="20"/>
                <w:szCs w:val="20"/>
                <w:lang w:eastAsia="en-NZ"/>
              </w:rPr>
            </w:pPr>
            <w:r>
              <w:rPr>
                <w:rFonts w:ascii="Calibri" w:hAnsi="Calibri" w:cs="Calibri"/>
                <w:b/>
                <w:bCs/>
                <w:color w:val="4472C4"/>
                <w:sz w:val="20"/>
                <w:szCs w:val="20"/>
              </w:rPr>
              <w:t>5,200</w:t>
            </w:r>
          </w:p>
        </w:tc>
        <w:tc>
          <w:tcPr>
            <w:tcW w:w="960" w:type="dxa"/>
            <w:tcBorders>
              <w:top w:val="single" w:sz="8" w:space="0" w:color="auto"/>
              <w:left w:val="nil"/>
              <w:bottom w:val="single" w:sz="8" w:space="0" w:color="auto"/>
              <w:right w:val="single" w:sz="4" w:space="0" w:color="auto"/>
            </w:tcBorders>
            <w:shd w:val="clear" w:color="000000" w:fill="D9E1F2"/>
            <w:noWrap/>
            <w:vAlign w:val="center"/>
            <w:hideMark/>
          </w:tcPr>
          <w:p w14:paraId="19ACF5BF" w14:textId="1A60137E" w:rsidR="002738F4" w:rsidRPr="000620C2" w:rsidRDefault="002738F4" w:rsidP="002738F4">
            <w:pPr>
              <w:spacing w:after="0" w:line="240" w:lineRule="auto"/>
              <w:ind w:left="0"/>
              <w:jc w:val="right"/>
              <w:rPr>
                <w:rFonts w:ascii="Calibri" w:eastAsia="Times New Roman" w:hAnsi="Calibri" w:cs="Calibri"/>
                <w:b/>
                <w:bCs/>
                <w:color w:val="4472C4"/>
                <w:sz w:val="20"/>
                <w:szCs w:val="20"/>
                <w:lang w:eastAsia="en-NZ"/>
              </w:rPr>
            </w:pPr>
            <w:r>
              <w:rPr>
                <w:rFonts w:ascii="Calibri" w:hAnsi="Calibri" w:cs="Calibri"/>
                <w:b/>
                <w:bCs/>
                <w:color w:val="4472C4"/>
                <w:sz w:val="20"/>
                <w:szCs w:val="20"/>
              </w:rPr>
              <w:t>1.1%</w:t>
            </w:r>
          </w:p>
        </w:tc>
        <w:tc>
          <w:tcPr>
            <w:tcW w:w="968" w:type="dxa"/>
            <w:tcBorders>
              <w:top w:val="single" w:sz="8" w:space="0" w:color="auto"/>
              <w:left w:val="nil"/>
              <w:bottom w:val="single" w:sz="8" w:space="0" w:color="auto"/>
              <w:right w:val="single" w:sz="8" w:space="0" w:color="auto"/>
            </w:tcBorders>
            <w:shd w:val="clear" w:color="000000" w:fill="D9E1F2"/>
            <w:noWrap/>
            <w:vAlign w:val="center"/>
            <w:hideMark/>
          </w:tcPr>
          <w:p w14:paraId="1B5C5E48" w14:textId="76AD6EB6" w:rsidR="002738F4" w:rsidRPr="000620C2" w:rsidRDefault="002738F4" w:rsidP="002738F4">
            <w:pPr>
              <w:spacing w:after="0" w:line="240" w:lineRule="auto"/>
              <w:ind w:left="0"/>
              <w:jc w:val="right"/>
              <w:rPr>
                <w:rFonts w:ascii="Calibri" w:eastAsia="Times New Roman" w:hAnsi="Calibri" w:cs="Calibri"/>
                <w:b/>
                <w:bCs/>
                <w:color w:val="4472C4"/>
                <w:sz w:val="20"/>
                <w:szCs w:val="20"/>
                <w:lang w:eastAsia="en-NZ"/>
              </w:rPr>
            </w:pPr>
            <w:r>
              <w:rPr>
                <w:rFonts w:ascii="Calibri" w:hAnsi="Calibri" w:cs="Calibri"/>
                <w:b/>
                <w:bCs/>
                <w:color w:val="4472C4"/>
                <w:sz w:val="20"/>
                <w:szCs w:val="20"/>
              </w:rPr>
              <w:t>5,600</w:t>
            </w:r>
          </w:p>
        </w:tc>
      </w:tr>
      <w:tr w:rsidR="002738F4" w:rsidRPr="000620C2" w14:paraId="099585AC" w14:textId="77777777" w:rsidTr="005B6E90">
        <w:trPr>
          <w:trHeight w:val="270"/>
        </w:trPr>
        <w:tc>
          <w:tcPr>
            <w:tcW w:w="2920" w:type="dxa"/>
            <w:tcBorders>
              <w:top w:val="nil"/>
              <w:left w:val="single" w:sz="4" w:space="0" w:color="auto"/>
              <w:bottom w:val="nil"/>
              <w:right w:val="single" w:sz="4" w:space="0" w:color="auto"/>
            </w:tcBorders>
            <w:shd w:val="clear" w:color="auto" w:fill="auto"/>
            <w:vAlign w:val="center"/>
            <w:hideMark/>
          </w:tcPr>
          <w:p w14:paraId="3E5B0D32" w14:textId="231E3A7F" w:rsidR="002738F4" w:rsidRPr="000620C2" w:rsidRDefault="002738F4" w:rsidP="002738F4">
            <w:pPr>
              <w:spacing w:after="0" w:line="240" w:lineRule="auto"/>
              <w:ind w:left="0"/>
              <w:rPr>
                <w:rFonts w:ascii="Calibri" w:eastAsia="Times New Roman" w:hAnsi="Calibri" w:cs="Calibri"/>
                <w:color w:val="000000"/>
                <w:sz w:val="20"/>
                <w:szCs w:val="20"/>
                <w:lang w:eastAsia="en-NZ"/>
              </w:rPr>
            </w:pPr>
            <w:r w:rsidRPr="000620C2">
              <w:rPr>
                <w:rFonts w:ascii="Calibri" w:eastAsia="Times New Roman" w:hAnsi="Calibri" w:cs="Calibri"/>
                <w:color w:val="000000"/>
                <w:sz w:val="20"/>
                <w:szCs w:val="20"/>
                <w:lang w:eastAsia="en-NZ"/>
              </w:rPr>
              <w:t>Overseas</w:t>
            </w:r>
            <w:r>
              <w:rPr>
                <w:rFonts w:ascii="Calibri" w:eastAsia="Times New Roman" w:hAnsi="Calibri" w:cs="Calibri"/>
                <w:color w:val="000000"/>
                <w:sz w:val="20"/>
                <w:szCs w:val="20"/>
                <w:lang w:eastAsia="en-NZ"/>
              </w:rPr>
              <w:t xml:space="preserve"> business</w:t>
            </w:r>
          </w:p>
        </w:tc>
        <w:tc>
          <w:tcPr>
            <w:tcW w:w="960" w:type="dxa"/>
            <w:tcBorders>
              <w:top w:val="nil"/>
              <w:left w:val="nil"/>
              <w:bottom w:val="nil"/>
              <w:right w:val="single" w:sz="4" w:space="0" w:color="auto"/>
            </w:tcBorders>
            <w:shd w:val="clear" w:color="000000" w:fill="D9D9D9"/>
            <w:noWrap/>
            <w:vAlign w:val="center"/>
            <w:hideMark/>
          </w:tcPr>
          <w:p w14:paraId="4616131A" w14:textId="3C8E7266"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0.0%</w:t>
            </w:r>
          </w:p>
        </w:tc>
        <w:tc>
          <w:tcPr>
            <w:tcW w:w="968" w:type="dxa"/>
            <w:tcBorders>
              <w:top w:val="nil"/>
              <w:left w:val="nil"/>
              <w:bottom w:val="nil"/>
              <w:right w:val="single" w:sz="4" w:space="0" w:color="auto"/>
            </w:tcBorders>
            <w:shd w:val="clear" w:color="000000" w:fill="D9D9D9"/>
            <w:noWrap/>
            <w:vAlign w:val="center"/>
            <w:hideMark/>
          </w:tcPr>
          <w:p w14:paraId="57E7A16A" w14:textId="669471EE"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960" w:type="dxa"/>
            <w:tcBorders>
              <w:top w:val="nil"/>
              <w:left w:val="nil"/>
              <w:bottom w:val="nil"/>
              <w:right w:val="single" w:sz="4" w:space="0" w:color="auto"/>
            </w:tcBorders>
            <w:shd w:val="clear" w:color="auto" w:fill="auto"/>
            <w:noWrap/>
            <w:vAlign w:val="center"/>
            <w:hideMark/>
          </w:tcPr>
          <w:p w14:paraId="6C283898" w14:textId="21B4385A"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0.9%</w:t>
            </w:r>
          </w:p>
        </w:tc>
        <w:tc>
          <w:tcPr>
            <w:tcW w:w="968" w:type="dxa"/>
            <w:tcBorders>
              <w:top w:val="nil"/>
              <w:left w:val="nil"/>
              <w:bottom w:val="nil"/>
              <w:right w:val="single" w:sz="4" w:space="0" w:color="auto"/>
            </w:tcBorders>
            <w:shd w:val="clear" w:color="auto" w:fill="auto"/>
            <w:noWrap/>
            <w:vAlign w:val="center"/>
            <w:hideMark/>
          </w:tcPr>
          <w:p w14:paraId="5E101E4C" w14:textId="2529B3A8"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4,400</w:t>
            </w:r>
          </w:p>
        </w:tc>
        <w:tc>
          <w:tcPr>
            <w:tcW w:w="960" w:type="dxa"/>
            <w:tcBorders>
              <w:top w:val="nil"/>
              <w:left w:val="nil"/>
              <w:bottom w:val="nil"/>
              <w:right w:val="single" w:sz="4" w:space="0" w:color="auto"/>
            </w:tcBorders>
            <w:shd w:val="clear" w:color="auto" w:fill="auto"/>
            <w:noWrap/>
            <w:vAlign w:val="center"/>
            <w:hideMark/>
          </w:tcPr>
          <w:p w14:paraId="2B6725D9" w14:textId="1B68F381"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0.0%</w:t>
            </w:r>
          </w:p>
        </w:tc>
        <w:tc>
          <w:tcPr>
            <w:tcW w:w="968" w:type="dxa"/>
            <w:tcBorders>
              <w:top w:val="nil"/>
              <w:left w:val="nil"/>
              <w:bottom w:val="nil"/>
              <w:right w:val="single" w:sz="4" w:space="0" w:color="auto"/>
            </w:tcBorders>
            <w:shd w:val="clear" w:color="auto" w:fill="auto"/>
            <w:noWrap/>
            <w:vAlign w:val="center"/>
            <w:hideMark/>
          </w:tcPr>
          <w:p w14:paraId="2F23C050" w14:textId="06A8F809"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2738F4" w:rsidRPr="000620C2" w14:paraId="384A1E34" w14:textId="77777777" w:rsidTr="005B6E90">
        <w:trPr>
          <w:trHeight w:val="525"/>
        </w:trPr>
        <w:tc>
          <w:tcPr>
            <w:tcW w:w="2920" w:type="dxa"/>
            <w:tcBorders>
              <w:top w:val="single" w:sz="8" w:space="0" w:color="auto"/>
              <w:left w:val="single" w:sz="8" w:space="0" w:color="auto"/>
              <w:bottom w:val="single" w:sz="8" w:space="0" w:color="auto"/>
              <w:right w:val="single" w:sz="4" w:space="0" w:color="auto"/>
            </w:tcBorders>
            <w:shd w:val="clear" w:color="000000" w:fill="D9E1F2"/>
            <w:vAlign w:val="center"/>
            <w:hideMark/>
          </w:tcPr>
          <w:p w14:paraId="4835CB56" w14:textId="76370F07" w:rsidR="002738F4" w:rsidRPr="000620C2" w:rsidRDefault="002738F4" w:rsidP="002738F4">
            <w:pPr>
              <w:spacing w:after="0" w:line="240" w:lineRule="auto"/>
              <w:ind w:left="0"/>
              <w:rPr>
                <w:rFonts w:ascii="Calibri" w:eastAsia="Times New Roman" w:hAnsi="Calibri" w:cs="Calibri"/>
                <w:b/>
                <w:bCs/>
                <w:color w:val="4472C4"/>
                <w:sz w:val="20"/>
                <w:szCs w:val="20"/>
                <w:lang w:eastAsia="en-NZ"/>
              </w:rPr>
            </w:pPr>
            <w:r w:rsidRPr="000620C2">
              <w:rPr>
                <w:rFonts w:ascii="Calibri" w:eastAsia="Times New Roman" w:hAnsi="Calibri" w:cs="Calibri"/>
                <w:b/>
                <w:bCs/>
                <w:color w:val="4472C4"/>
                <w:sz w:val="20"/>
                <w:szCs w:val="20"/>
                <w:lang w:eastAsia="en-NZ"/>
              </w:rPr>
              <w:t xml:space="preserve">Nett overseas </w:t>
            </w:r>
            <w:r>
              <w:rPr>
                <w:rFonts w:ascii="Calibri" w:eastAsia="Times New Roman" w:hAnsi="Calibri" w:cs="Calibri"/>
                <w:b/>
                <w:bCs/>
                <w:color w:val="4472C4"/>
                <w:sz w:val="20"/>
                <w:szCs w:val="20"/>
                <w:lang w:eastAsia="en-NZ"/>
              </w:rPr>
              <w:t>private or business</w:t>
            </w:r>
            <w:r w:rsidRPr="000620C2">
              <w:rPr>
                <w:rFonts w:ascii="Calibri" w:eastAsia="Times New Roman" w:hAnsi="Calibri" w:cs="Calibri"/>
                <w:b/>
                <w:bCs/>
                <w:color w:val="4472C4"/>
                <w:sz w:val="20"/>
                <w:szCs w:val="20"/>
                <w:lang w:eastAsia="en-NZ"/>
              </w:rPr>
              <w:t xml:space="preserve"> travel</w:t>
            </w:r>
          </w:p>
        </w:tc>
        <w:tc>
          <w:tcPr>
            <w:tcW w:w="960" w:type="dxa"/>
            <w:tcBorders>
              <w:top w:val="single" w:sz="8" w:space="0" w:color="auto"/>
              <w:left w:val="nil"/>
              <w:bottom w:val="single" w:sz="8" w:space="0" w:color="auto"/>
              <w:right w:val="single" w:sz="4" w:space="0" w:color="auto"/>
            </w:tcBorders>
            <w:shd w:val="clear" w:color="000000" w:fill="D9D9D9"/>
            <w:noWrap/>
            <w:vAlign w:val="center"/>
            <w:hideMark/>
          </w:tcPr>
          <w:p w14:paraId="52C67064" w14:textId="09BFA32E" w:rsidR="002738F4" w:rsidRPr="000620C2" w:rsidRDefault="002738F4" w:rsidP="002738F4">
            <w:pPr>
              <w:spacing w:after="0" w:line="240" w:lineRule="auto"/>
              <w:ind w:left="0"/>
              <w:jc w:val="right"/>
              <w:rPr>
                <w:rFonts w:ascii="Calibri" w:eastAsia="Times New Roman" w:hAnsi="Calibri" w:cs="Calibri"/>
                <w:b/>
                <w:bCs/>
                <w:color w:val="4472C4"/>
                <w:sz w:val="20"/>
                <w:szCs w:val="20"/>
                <w:lang w:eastAsia="en-NZ"/>
              </w:rPr>
            </w:pPr>
            <w:r>
              <w:rPr>
                <w:rFonts w:ascii="Calibri" w:hAnsi="Calibri" w:cs="Calibri"/>
                <w:b/>
                <w:bCs/>
                <w:color w:val="4472C4"/>
                <w:sz w:val="20"/>
                <w:szCs w:val="20"/>
              </w:rPr>
              <w:t>1.5%</w:t>
            </w:r>
          </w:p>
        </w:tc>
        <w:tc>
          <w:tcPr>
            <w:tcW w:w="968" w:type="dxa"/>
            <w:tcBorders>
              <w:top w:val="single" w:sz="8" w:space="0" w:color="auto"/>
              <w:left w:val="nil"/>
              <w:bottom w:val="single" w:sz="8" w:space="0" w:color="auto"/>
              <w:right w:val="single" w:sz="4" w:space="0" w:color="auto"/>
            </w:tcBorders>
            <w:shd w:val="clear" w:color="000000" w:fill="D9D9D9"/>
            <w:noWrap/>
            <w:vAlign w:val="center"/>
            <w:hideMark/>
          </w:tcPr>
          <w:p w14:paraId="21D2977A" w14:textId="18AA4075" w:rsidR="002738F4" w:rsidRPr="000620C2" w:rsidRDefault="002738F4" w:rsidP="002738F4">
            <w:pPr>
              <w:spacing w:after="0" w:line="240" w:lineRule="auto"/>
              <w:ind w:left="0"/>
              <w:jc w:val="right"/>
              <w:rPr>
                <w:rFonts w:ascii="Calibri" w:eastAsia="Times New Roman" w:hAnsi="Calibri" w:cs="Calibri"/>
                <w:b/>
                <w:bCs/>
                <w:color w:val="4472C4"/>
                <w:sz w:val="20"/>
                <w:szCs w:val="20"/>
                <w:lang w:eastAsia="en-NZ"/>
              </w:rPr>
            </w:pPr>
            <w:r>
              <w:rPr>
                <w:rFonts w:ascii="Calibri" w:hAnsi="Calibri" w:cs="Calibri"/>
                <w:b/>
                <w:bCs/>
                <w:color w:val="4472C4"/>
                <w:sz w:val="20"/>
                <w:szCs w:val="20"/>
              </w:rPr>
              <w:t>7,400</w:t>
            </w:r>
          </w:p>
        </w:tc>
        <w:tc>
          <w:tcPr>
            <w:tcW w:w="960" w:type="dxa"/>
            <w:tcBorders>
              <w:top w:val="single" w:sz="8" w:space="0" w:color="auto"/>
              <w:left w:val="nil"/>
              <w:bottom w:val="single" w:sz="8" w:space="0" w:color="auto"/>
              <w:right w:val="single" w:sz="4" w:space="0" w:color="auto"/>
            </w:tcBorders>
            <w:shd w:val="clear" w:color="000000" w:fill="D9E1F2"/>
            <w:noWrap/>
            <w:vAlign w:val="center"/>
            <w:hideMark/>
          </w:tcPr>
          <w:p w14:paraId="2709F36C" w14:textId="4434B751" w:rsidR="002738F4" w:rsidRPr="000620C2" w:rsidRDefault="002738F4" w:rsidP="002738F4">
            <w:pPr>
              <w:spacing w:after="0" w:line="240" w:lineRule="auto"/>
              <w:ind w:left="0"/>
              <w:jc w:val="right"/>
              <w:rPr>
                <w:rFonts w:ascii="Calibri" w:eastAsia="Times New Roman" w:hAnsi="Calibri" w:cs="Calibri"/>
                <w:b/>
                <w:bCs/>
                <w:color w:val="4472C4"/>
                <w:sz w:val="20"/>
                <w:szCs w:val="20"/>
                <w:lang w:eastAsia="en-NZ"/>
              </w:rPr>
            </w:pPr>
            <w:r>
              <w:rPr>
                <w:rFonts w:ascii="Calibri" w:hAnsi="Calibri" w:cs="Calibri"/>
                <w:b/>
                <w:bCs/>
                <w:color w:val="4472C4"/>
                <w:sz w:val="20"/>
                <w:szCs w:val="20"/>
              </w:rPr>
              <w:t>1.5%</w:t>
            </w:r>
          </w:p>
        </w:tc>
        <w:tc>
          <w:tcPr>
            <w:tcW w:w="968" w:type="dxa"/>
            <w:tcBorders>
              <w:top w:val="single" w:sz="8" w:space="0" w:color="auto"/>
              <w:left w:val="nil"/>
              <w:bottom w:val="single" w:sz="8" w:space="0" w:color="auto"/>
              <w:right w:val="single" w:sz="4" w:space="0" w:color="auto"/>
            </w:tcBorders>
            <w:shd w:val="clear" w:color="000000" w:fill="D9E1F2"/>
            <w:noWrap/>
            <w:vAlign w:val="center"/>
            <w:hideMark/>
          </w:tcPr>
          <w:p w14:paraId="43CC3061" w14:textId="2A151BEE" w:rsidR="002738F4" w:rsidRPr="000620C2" w:rsidRDefault="002738F4" w:rsidP="002738F4">
            <w:pPr>
              <w:spacing w:after="0" w:line="240" w:lineRule="auto"/>
              <w:ind w:left="0"/>
              <w:jc w:val="right"/>
              <w:rPr>
                <w:rFonts w:ascii="Calibri" w:eastAsia="Times New Roman" w:hAnsi="Calibri" w:cs="Calibri"/>
                <w:b/>
                <w:bCs/>
                <w:color w:val="4472C4"/>
                <w:sz w:val="20"/>
                <w:szCs w:val="20"/>
                <w:lang w:eastAsia="en-NZ"/>
              </w:rPr>
            </w:pPr>
            <w:r>
              <w:rPr>
                <w:rFonts w:ascii="Calibri" w:hAnsi="Calibri" w:cs="Calibri"/>
                <w:b/>
                <w:bCs/>
                <w:color w:val="4472C4"/>
                <w:sz w:val="20"/>
                <w:szCs w:val="20"/>
              </w:rPr>
              <w:t>7,300</w:t>
            </w:r>
          </w:p>
        </w:tc>
        <w:tc>
          <w:tcPr>
            <w:tcW w:w="960" w:type="dxa"/>
            <w:tcBorders>
              <w:top w:val="single" w:sz="8" w:space="0" w:color="auto"/>
              <w:left w:val="nil"/>
              <w:bottom w:val="single" w:sz="8" w:space="0" w:color="auto"/>
              <w:right w:val="single" w:sz="4" w:space="0" w:color="auto"/>
            </w:tcBorders>
            <w:shd w:val="clear" w:color="000000" w:fill="D9E1F2"/>
            <w:noWrap/>
            <w:vAlign w:val="center"/>
            <w:hideMark/>
          </w:tcPr>
          <w:p w14:paraId="0B68D148" w14:textId="6FA9F27E" w:rsidR="002738F4" w:rsidRPr="000620C2" w:rsidRDefault="002738F4" w:rsidP="002738F4">
            <w:pPr>
              <w:spacing w:after="0" w:line="240" w:lineRule="auto"/>
              <w:ind w:left="0"/>
              <w:jc w:val="right"/>
              <w:rPr>
                <w:rFonts w:ascii="Calibri" w:eastAsia="Times New Roman" w:hAnsi="Calibri" w:cs="Calibri"/>
                <w:b/>
                <w:bCs/>
                <w:color w:val="4472C4"/>
                <w:sz w:val="20"/>
                <w:szCs w:val="20"/>
                <w:lang w:eastAsia="en-NZ"/>
              </w:rPr>
            </w:pPr>
            <w:r>
              <w:rPr>
                <w:rFonts w:ascii="Calibri" w:hAnsi="Calibri" w:cs="Calibri"/>
                <w:b/>
                <w:bCs/>
                <w:color w:val="4472C4"/>
                <w:sz w:val="20"/>
                <w:szCs w:val="20"/>
              </w:rPr>
              <w:t>1.1%</w:t>
            </w:r>
          </w:p>
        </w:tc>
        <w:tc>
          <w:tcPr>
            <w:tcW w:w="968" w:type="dxa"/>
            <w:tcBorders>
              <w:top w:val="single" w:sz="8" w:space="0" w:color="auto"/>
              <w:left w:val="nil"/>
              <w:bottom w:val="single" w:sz="8" w:space="0" w:color="auto"/>
              <w:right w:val="single" w:sz="8" w:space="0" w:color="auto"/>
            </w:tcBorders>
            <w:shd w:val="clear" w:color="000000" w:fill="D9E1F2"/>
            <w:noWrap/>
            <w:vAlign w:val="center"/>
            <w:hideMark/>
          </w:tcPr>
          <w:p w14:paraId="4F317B0A" w14:textId="61BF1927" w:rsidR="002738F4" w:rsidRPr="000620C2" w:rsidRDefault="002738F4" w:rsidP="002738F4">
            <w:pPr>
              <w:spacing w:after="0" w:line="240" w:lineRule="auto"/>
              <w:ind w:left="0"/>
              <w:jc w:val="right"/>
              <w:rPr>
                <w:rFonts w:ascii="Calibri" w:eastAsia="Times New Roman" w:hAnsi="Calibri" w:cs="Calibri"/>
                <w:b/>
                <w:bCs/>
                <w:color w:val="4472C4"/>
                <w:sz w:val="20"/>
                <w:szCs w:val="20"/>
                <w:lang w:eastAsia="en-NZ"/>
              </w:rPr>
            </w:pPr>
            <w:r>
              <w:rPr>
                <w:rFonts w:ascii="Calibri" w:hAnsi="Calibri" w:cs="Calibri"/>
                <w:b/>
                <w:bCs/>
                <w:color w:val="4472C4"/>
                <w:sz w:val="20"/>
                <w:szCs w:val="20"/>
              </w:rPr>
              <w:t>5,600</w:t>
            </w:r>
          </w:p>
        </w:tc>
      </w:tr>
      <w:tr w:rsidR="002738F4" w:rsidRPr="000620C2" w14:paraId="7E0D81E4" w14:textId="77777777" w:rsidTr="005B6E90">
        <w:trPr>
          <w:trHeight w:val="780"/>
        </w:trPr>
        <w:tc>
          <w:tcPr>
            <w:tcW w:w="2920" w:type="dxa"/>
            <w:tcBorders>
              <w:top w:val="nil"/>
              <w:left w:val="single" w:sz="8" w:space="0" w:color="auto"/>
              <w:bottom w:val="single" w:sz="8" w:space="0" w:color="auto"/>
              <w:right w:val="single" w:sz="4" w:space="0" w:color="auto"/>
            </w:tcBorders>
            <w:shd w:val="clear" w:color="000000" w:fill="FFF2CC"/>
            <w:vAlign w:val="center"/>
            <w:hideMark/>
          </w:tcPr>
          <w:p w14:paraId="0E757621" w14:textId="77777777" w:rsidR="002738F4" w:rsidRPr="000620C2" w:rsidRDefault="002738F4" w:rsidP="002738F4">
            <w:pPr>
              <w:spacing w:after="0" w:line="240" w:lineRule="auto"/>
              <w:ind w:left="0"/>
              <w:rPr>
                <w:rFonts w:ascii="Calibri" w:eastAsia="Times New Roman" w:hAnsi="Calibri" w:cs="Calibri"/>
                <w:b/>
                <w:bCs/>
                <w:color w:val="000000"/>
                <w:sz w:val="20"/>
                <w:szCs w:val="20"/>
                <w:lang w:eastAsia="en-NZ"/>
              </w:rPr>
            </w:pPr>
            <w:r w:rsidRPr="000620C2">
              <w:rPr>
                <w:rFonts w:ascii="Calibri" w:eastAsia="Times New Roman" w:hAnsi="Calibri" w:cs="Calibri"/>
                <w:b/>
                <w:bCs/>
                <w:color w:val="000000"/>
                <w:sz w:val="20"/>
                <w:szCs w:val="20"/>
                <w:lang w:eastAsia="en-NZ"/>
              </w:rPr>
              <w:t>Nett Domestic air travel, overseas travel or overseas travel for business</w:t>
            </w:r>
          </w:p>
        </w:tc>
        <w:tc>
          <w:tcPr>
            <w:tcW w:w="960" w:type="dxa"/>
            <w:tcBorders>
              <w:top w:val="nil"/>
              <w:left w:val="nil"/>
              <w:bottom w:val="single" w:sz="8" w:space="0" w:color="auto"/>
              <w:right w:val="single" w:sz="4" w:space="0" w:color="auto"/>
            </w:tcBorders>
            <w:shd w:val="clear" w:color="000000" w:fill="D9D9D9"/>
            <w:noWrap/>
            <w:vAlign w:val="center"/>
            <w:hideMark/>
          </w:tcPr>
          <w:p w14:paraId="4B417D2B" w14:textId="373E55CC" w:rsidR="002738F4" w:rsidRPr="000620C2" w:rsidRDefault="002738F4" w:rsidP="002738F4">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1.5%</w:t>
            </w:r>
          </w:p>
        </w:tc>
        <w:tc>
          <w:tcPr>
            <w:tcW w:w="968" w:type="dxa"/>
            <w:tcBorders>
              <w:top w:val="nil"/>
              <w:left w:val="nil"/>
              <w:bottom w:val="single" w:sz="8" w:space="0" w:color="auto"/>
              <w:right w:val="single" w:sz="4" w:space="0" w:color="auto"/>
            </w:tcBorders>
            <w:shd w:val="clear" w:color="000000" w:fill="D9D9D9"/>
            <w:noWrap/>
            <w:vAlign w:val="center"/>
            <w:hideMark/>
          </w:tcPr>
          <w:p w14:paraId="2A6BC8C4" w14:textId="3C488F6A" w:rsidR="002738F4" w:rsidRPr="000620C2" w:rsidRDefault="002738F4" w:rsidP="002738F4">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7,400</w:t>
            </w:r>
          </w:p>
        </w:tc>
        <w:tc>
          <w:tcPr>
            <w:tcW w:w="960" w:type="dxa"/>
            <w:tcBorders>
              <w:top w:val="nil"/>
              <w:left w:val="nil"/>
              <w:bottom w:val="single" w:sz="8" w:space="0" w:color="auto"/>
              <w:right w:val="single" w:sz="4" w:space="0" w:color="auto"/>
            </w:tcBorders>
            <w:shd w:val="clear" w:color="000000" w:fill="FFF2CC"/>
            <w:noWrap/>
            <w:vAlign w:val="center"/>
            <w:hideMark/>
          </w:tcPr>
          <w:p w14:paraId="0401E17F" w14:textId="4F6841BA" w:rsidR="002738F4" w:rsidRPr="000620C2" w:rsidRDefault="002738F4" w:rsidP="002738F4">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1.5%</w:t>
            </w:r>
          </w:p>
        </w:tc>
        <w:tc>
          <w:tcPr>
            <w:tcW w:w="968" w:type="dxa"/>
            <w:tcBorders>
              <w:top w:val="nil"/>
              <w:left w:val="nil"/>
              <w:bottom w:val="single" w:sz="8" w:space="0" w:color="auto"/>
              <w:right w:val="single" w:sz="4" w:space="0" w:color="auto"/>
            </w:tcBorders>
            <w:shd w:val="clear" w:color="000000" w:fill="FFF2CC"/>
            <w:noWrap/>
            <w:vAlign w:val="center"/>
            <w:hideMark/>
          </w:tcPr>
          <w:p w14:paraId="573473E4" w14:textId="5782E5CB" w:rsidR="002738F4" w:rsidRPr="000620C2" w:rsidRDefault="002738F4" w:rsidP="002738F4">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7,300</w:t>
            </w:r>
          </w:p>
        </w:tc>
        <w:tc>
          <w:tcPr>
            <w:tcW w:w="960" w:type="dxa"/>
            <w:tcBorders>
              <w:top w:val="nil"/>
              <w:left w:val="nil"/>
              <w:bottom w:val="single" w:sz="8" w:space="0" w:color="auto"/>
              <w:right w:val="single" w:sz="4" w:space="0" w:color="auto"/>
            </w:tcBorders>
            <w:shd w:val="clear" w:color="000000" w:fill="FFF2CC"/>
            <w:noWrap/>
            <w:vAlign w:val="center"/>
            <w:hideMark/>
          </w:tcPr>
          <w:p w14:paraId="124ED8DC" w14:textId="1C460F44" w:rsidR="002738F4" w:rsidRPr="000620C2" w:rsidRDefault="002738F4" w:rsidP="002738F4">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1.1%</w:t>
            </w:r>
          </w:p>
        </w:tc>
        <w:tc>
          <w:tcPr>
            <w:tcW w:w="968" w:type="dxa"/>
            <w:tcBorders>
              <w:top w:val="nil"/>
              <w:left w:val="nil"/>
              <w:bottom w:val="single" w:sz="8" w:space="0" w:color="auto"/>
              <w:right w:val="single" w:sz="8" w:space="0" w:color="auto"/>
            </w:tcBorders>
            <w:shd w:val="clear" w:color="000000" w:fill="FFF2CC"/>
            <w:noWrap/>
            <w:vAlign w:val="center"/>
            <w:hideMark/>
          </w:tcPr>
          <w:p w14:paraId="75E21A07" w14:textId="7905E6B4" w:rsidR="002738F4" w:rsidRPr="000620C2" w:rsidRDefault="002738F4" w:rsidP="002738F4">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5,600</w:t>
            </w:r>
          </w:p>
        </w:tc>
      </w:tr>
      <w:tr w:rsidR="002738F4" w:rsidRPr="000620C2" w14:paraId="0E41C323" w14:textId="77777777" w:rsidTr="005B6E90">
        <w:trPr>
          <w:trHeight w:val="73"/>
        </w:trPr>
        <w:tc>
          <w:tcPr>
            <w:tcW w:w="2920" w:type="dxa"/>
            <w:tcBorders>
              <w:top w:val="nil"/>
              <w:left w:val="nil"/>
              <w:bottom w:val="nil"/>
              <w:right w:val="nil"/>
            </w:tcBorders>
            <w:shd w:val="clear" w:color="auto" w:fill="auto"/>
            <w:noWrap/>
            <w:vAlign w:val="center"/>
            <w:hideMark/>
          </w:tcPr>
          <w:p w14:paraId="673CF1B3" w14:textId="77777777" w:rsidR="002738F4" w:rsidRPr="000620C2" w:rsidRDefault="002738F4" w:rsidP="002738F4">
            <w:pPr>
              <w:spacing w:after="0" w:line="240" w:lineRule="auto"/>
              <w:ind w:left="0"/>
              <w:jc w:val="right"/>
              <w:rPr>
                <w:rFonts w:ascii="Calibri" w:eastAsia="Times New Roman" w:hAnsi="Calibri" w:cs="Calibri"/>
                <w:b/>
                <w:bCs/>
                <w:color w:val="000000"/>
                <w:sz w:val="6"/>
                <w:szCs w:val="6"/>
                <w:lang w:eastAsia="en-NZ"/>
              </w:rPr>
            </w:pPr>
          </w:p>
        </w:tc>
        <w:tc>
          <w:tcPr>
            <w:tcW w:w="960" w:type="dxa"/>
            <w:tcBorders>
              <w:top w:val="nil"/>
              <w:left w:val="nil"/>
              <w:bottom w:val="nil"/>
              <w:right w:val="nil"/>
            </w:tcBorders>
            <w:shd w:val="clear" w:color="auto" w:fill="auto"/>
            <w:noWrap/>
            <w:vAlign w:val="center"/>
            <w:hideMark/>
          </w:tcPr>
          <w:p w14:paraId="28115332"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c>
          <w:tcPr>
            <w:tcW w:w="968" w:type="dxa"/>
            <w:tcBorders>
              <w:top w:val="nil"/>
              <w:left w:val="nil"/>
              <w:bottom w:val="nil"/>
              <w:right w:val="nil"/>
            </w:tcBorders>
            <w:shd w:val="clear" w:color="auto" w:fill="auto"/>
            <w:noWrap/>
            <w:vAlign w:val="center"/>
            <w:hideMark/>
          </w:tcPr>
          <w:p w14:paraId="3BB15F9C"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c>
          <w:tcPr>
            <w:tcW w:w="960" w:type="dxa"/>
            <w:tcBorders>
              <w:top w:val="nil"/>
              <w:left w:val="nil"/>
              <w:bottom w:val="nil"/>
              <w:right w:val="nil"/>
            </w:tcBorders>
            <w:shd w:val="clear" w:color="auto" w:fill="auto"/>
            <w:noWrap/>
            <w:vAlign w:val="center"/>
            <w:hideMark/>
          </w:tcPr>
          <w:p w14:paraId="1EADB13A"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c>
          <w:tcPr>
            <w:tcW w:w="968" w:type="dxa"/>
            <w:tcBorders>
              <w:top w:val="nil"/>
              <w:left w:val="nil"/>
              <w:bottom w:val="nil"/>
              <w:right w:val="nil"/>
            </w:tcBorders>
            <w:shd w:val="clear" w:color="auto" w:fill="auto"/>
            <w:noWrap/>
            <w:vAlign w:val="center"/>
            <w:hideMark/>
          </w:tcPr>
          <w:p w14:paraId="0874B17A"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c>
          <w:tcPr>
            <w:tcW w:w="960" w:type="dxa"/>
            <w:tcBorders>
              <w:top w:val="nil"/>
              <w:left w:val="nil"/>
              <w:bottom w:val="nil"/>
              <w:right w:val="nil"/>
            </w:tcBorders>
            <w:shd w:val="clear" w:color="auto" w:fill="auto"/>
            <w:noWrap/>
            <w:vAlign w:val="center"/>
            <w:hideMark/>
          </w:tcPr>
          <w:p w14:paraId="7FC939A8"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c>
          <w:tcPr>
            <w:tcW w:w="968" w:type="dxa"/>
            <w:tcBorders>
              <w:top w:val="nil"/>
              <w:left w:val="nil"/>
              <w:bottom w:val="nil"/>
              <w:right w:val="nil"/>
            </w:tcBorders>
            <w:shd w:val="clear" w:color="auto" w:fill="auto"/>
            <w:noWrap/>
            <w:vAlign w:val="center"/>
            <w:hideMark/>
          </w:tcPr>
          <w:p w14:paraId="65B5E5E7"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r>
      <w:tr w:rsidR="002738F4" w:rsidRPr="000620C2" w14:paraId="5174630C" w14:textId="77777777" w:rsidTr="005B6E90">
        <w:trPr>
          <w:trHeight w:val="255"/>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E7BEA1" w14:textId="77777777" w:rsidR="002738F4" w:rsidRPr="000620C2" w:rsidRDefault="002738F4" w:rsidP="002738F4">
            <w:pPr>
              <w:spacing w:after="0" w:line="240" w:lineRule="auto"/>
              <w:ind w:left="0"/>
              <w:rPr>
                <w:rFonts w:ascii="Calibri" w:eastAsia="Times New Roman" w:hAnsi="Calibri" w:cs="Calibri"/>
                <w:color w:val="000000"/>
                <w:sz w:val="20"/>
                <w:szCs w:val="20"/>
                <w:lang w:eastAsia="en-NZ"/>
              </w:rPr>
            </w:pPr>
            <w:r w:rsidRPr="000620C2">
              <w:rPr>
                <w:rFonts w:ascii="Calibri" w:eastAsia="Times New Roman" w:hAnsi="Calibri" w:cs="Calibri"/>
                <w:color w:val="000000"/>
                <w:sz w:val="20"/>
                <w:szCs w:val="20"/>
                <w:lang w:eastAsia="en-NZ"/>
              </w:rPr>
              <w:t>Cafés</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14:paraId="5488E0B5" w14:textId="5F68427C"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0.0%</w:t>
            </w:r>
          </w:p>
        </w:tc>
        <w:tc>
          <w:tcPr>
            <w:tcW w:w="968" w:type="dxa"/>
            <w:tcBorders>
              <w:top w:val="single" w:sz="4" w:space="0" w:color="auto"/>
              <w:left w:val="nil"/>
              <w:bottom w:val="single" w:sz="4" w:space="0" w:color="auto"/>
              <w:right w:val="single" w:sz="4" w:space="0" w:color="auto"/>
            </w:tcBorders>
            <w:shd w:val="clear" w:color="000000" w:fill="D9D9D9"/>
            <w:noWrap/>
            <w:vAlign w:val="center"/>
            <w:hideMark/>
          </w:tcPr>
          <w:p w14:paraId="22215EC4" w14:textId="4285FB7A"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53D44F7" w14:textId="00149661"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0.6%</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4A8BA7AC" w14:textId="2C0ACE16"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3,000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AAC59B5" w14:textId="13F204E2"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0.4%</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70FA67FE" w14:textId="3A1367D4"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2,200</w:t>
            </w:r>
          </w:p>
        </w:tc>
      </w:tr>
      <w:tr w:rsidR="002738F4" w:rsidRPr="000620C2" w14:paraId="68A866FB" w14:textId="77777777" w:rsidTr="005B6E90">
        <w:trPr>
          <w:trHeight w:val="270"/>
        </w:trPr>
        <w:tc>
          <w:tcPr>
            <w:tcW w:w="2920" w:type="dxa"/>
            <w:tcBorders>
              <w:top w:val="nil"/>
              <w:left w:val="single" w:sz="4" w:space="0" w:color="auto"/>
              <w:bottom w:val="nil"/>
              <w:right w:val="single" w:sz="4" w:space="0" w:color="auto"/>
            </w:tcBorders>
            <w:shd w:val="clear" w:color="auto" w:fill="auto"/>
            <w:vAlign w:val="center"/>
            <w:hideMark/>
          </w:tcPr>
          <w:p w14:paraId="7908B339" w14:textId="77777777" w:rsidR="002738F4" w:rsidRPr="000620C2" w:rsidRDefault="002738F4" w:rsidP="002738F4">
            <w:pPr>
              <w:spacing w:after="0" w:line="240" w:lineRule="auto"/>
              <w:ind w:left="0"/>
              <w:rPr>
                <w:rFonts w:ascii="Calibri" w:eastAsia="Times New Roman" w:hAnsi="Calibri" w:cs="Calibri"/>
                <w:color w:val="000000"/>
                <w:sz w:val="20"/>
                <w:szCs w:val="20"/>
                <w:lang w:eastAsia="en-NZ"/>
              </w:rPr>
            </w:pPr>
            <w:r w:rsidRPr="000620C2">
              <w:rPr>
                <w:rFonts w:ascii="Calibri" w:eastAsia="Times New Roman" w:hAnsi="Calibri" w:cs="Calibri"/>
                <w:color w:val="000000"/>
                <w:sz w:val="20"/>
                <w:szCs w:val="20"/>
                <w:lang w:eastAsia="en-NZ"/>
              </w:rPr>
              <w:t>Restaurants</w:t>
            </w:r>
          </w:p>
        </w:tc>
        <w:tc>
          <w:tcPr>
            <w:tcW w:w="960" w:type="dxa"/>
            <w:tcBorders>
              <w:top w:val="nil"/>
              <w:left w:val="nil"/>
              <w:bottom w:val="nil"/>
              <w:right w:val="single" w:sz="4" w:space="0" w:color="auto"/>
            </w:tcBorders>
            <w:shd w:val="clear" w:color="000000" w:fill="D9D9D9"/>
            <w:noWrap/>
            <w:vAlign w:val="center"/>
            <w:hideMark/>
          </w:tcPr>
          <w:p w14:paraId="5DD0992D" w14:textId="60995728"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968" w:type="dxa"/>
            <w:tcBorders>
              <w:top w:val="nil"/>
              <w:left w:val="nil"/>
              <w:bottom w:val="nil"/>
              <w:right w:val="single" w:sz="4" w:space="0" w:color="auto"/>
            </w:tcBorders>
            <w:shd w:val="clear" w:color="000000" w:fill="D9D9D9"/>
            <w:noWrap/>
            <w:vAlign w:val="center"/>
            <w:hideMark/>
          </w:tcPr>
          <w:p w14:paraId="26913CC6" w14:textId="3849DFA5"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5,600</w:t>
            </w:r>
          </w:p>
        </w:tc>
        <w:tc>
          <w:tcPr>
            <w:tcW w:w="960" w:type="dxa"/>
            <w:tcBorders>
              <w:top w:val="nil"/>
              <w:left w:val="nil"/>
              <w:bottom w:val="nil"/>
              <w:right w:val="single" w:sz="4" w:space="0" w:color="auto"/>
            </w:tcBorders>
            <w:shd w:val="clear" w:color="auto" w:fill="auto"/>
            <w:noWrap/>
            <w:vAlign w:val="center"/>
            <w:hideMark/>
          </w:tcPr>
          <w:p w14:paraId="2CD54136" w14:textId="257D6867"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0.6%</w:t>
            </w:r>
          </w:p>
        </w:tc>
        <w:tc>
          <w:tcPr>
            <w:tcW w:w="968" w:type="dxa"/>
            <w:tcBorders>
              <w:top w:val="nil"/>
              <w:left w:val="nil"/>
              <w:bottom w:val="nil"/>
              <w:right w:val="single" w:sz="4" w:space="0" w:color="auto"/>
            </w:tcBorders>
            <w:shd w:val="clear" w:color="auto" w:fill="auto"/>
            <w:noWrap/>
            <w:vAlign w:val="center"/>
            <w:hideMark/>
          </w:tcPr>
          <w:p w14:paraId="0C3380D3" w14:textId="424FBB38"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3,000</w:t>
            </w:r>
          </w:p>
        </w:tc>
        <w:tc>
          <w:tcPr>
            <w:tcW w:w="960" w:type="dxa"/>
            <w:tcBorders>
              <w:top w:val="nil"/>
              <w:left w:val="nil"/>
              <w:bottom w:val="nil"/>
              <w:right w:val="single" w:sz="4" w:space="0" w:color="auto"/>
            </w:tcBorders>
            <w:shd w:val="clear" w:color="auto" w:fill="auto"/>
            <w:noWrap/>
            <w:vAlign w:val="center"/>
            <w:hideMark/>
          </w:tcPr>
          <w:p w14:paraId="2EE1C7B7" w14:textId="0DF29B5E"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0.8%</w:t>
            </w:r>
          </w:p>
        </w:tc>
        <w:tc>
          <w:tcPr>
            <w:tcW w:w="968" w:type="dxa"/>
            <w:tcBorders>
              <w:top w:val="nil"/>
              <w:left w:val="nil"/>
              <w:bottom w:val="nil"/>
              <w:right w:val="single" w:sz="4" w:space="0" w:color="auto"/>
            </w:tcBorders>
            <w:shd w:val="clear" w:color="auto" w:fill="auto"/>
            <w:noWrap/>
            <w:vAlign w:val="center"/>
            <w:hideMark/>
          </w:tcPr>
          <w:p w14:paraId="26B77FA3" w14:textId="230DBEE2"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4,000</w:t>
            </w:r>
          </w:p>
        </w:tc>
      </w:tr>
      <w:tr w:rsidR="002738F4" w:rsidRPr="000620C2" w14:paraId="0A0CD9AB" w14:textId="77777777" w:rsidTr="005B6E90">
        <w:trPr>
          <w:trHeight w:val="270"/>
        </w:trPr>
        <w:tc>
          <w:tcPr>
            <w:tcW w:w="2920" w:type="dxa"/>
            <w:tcBorders>
              <w:top w:val="single" w:sz="8" w:space="0" w:color="auto"/>
              <w:left w:val="single" w:sz="8" w:space="0" w:color="auto"/>
              <w:bottom w:val="single" w:sz="8" w:space="0" w:color="auto"/>
              <w:right w:val="single" w:sz="4" w:space="0" w:color="auto"/>
            </w:tcBorders>
            <w:shd w:val="clear" w:color="000000" w:fill="D9E1F2"/>
            <w:vAlign w:val="center"/>
            <w:hideMark/>
          </w:tcPr>
          <w:p w14:paraId="1F839210" w14:textId="77777777" w:rsidR="002738F4" w:rsidRPr="000620C2" w:rsidRDefault="002738F4" w:rsidP="002738F4">
            <w:pPr>
              <w:spacing w:after="0" w:line="240" w:lineRule="auto"/>
              <w:ind w:left="0"/>
              <w:rPr>
                <w:rFonts w:ascii="Calibri" w:eastAsia="Times New Roman" w:hAnsi="Calibri" w:cs="Calibri"/>
                <w:b/>
                <w:bCs/>
                <w:color w:val="4472C4"/>
                <w:sz w:val="20"/>
                <w:szCs w:val="20"/>
                <w:lang w:eastAsia="en-NZ"/>
              </w:rPr>
            </w:pPr>
            <w:r w:rsidRPr="000620C2">
              <w:rPr>
                <w:rFonts w:ascii="Calibri" w:eastAsia="Times New Roman" w:hAnsi="Calibri" w:cs="Calibri"/>
                <w:b/>
                <w:bCs/>
                <w:color w:val="4472C4"/>
                <w:sz w:val="20"/>
                <w:szCs w:val="20"/>
                <w:lang w:eastAsia="en-NZ"/>
              </w:rPr>
              <w:t>Nett Cafés and Restaurants</w:t>
            </w:r>
          </w:p>
        </w:tc>
        <w:tc>
          <w:tcPr>
            <w:tcW w:w="960" w:type="dxa"/>
            <w:tcBorders>
              <w:top w:val="single" w:sz="8" w:space="0" w:color="auto"/>
              <w:left w:val="nil"/>
              <w:bottom w:val="single" w:sz="8" w:space="0" w:color="auto"/>
              <w:right w:val="single" w:sz="4" w:space="0" w:color="auto"/>
            </w:tcBorders>
            <w:shd w:val="clear" w:color="000000" w:fill="D9D9D9"/>
            <w:noWrap/>
            <w:vAlign w:val="center"/>
            <w:hideMark/>
          </w:tcPr>
          <w:p w14:paraId="1587325A" w14:textId="56D99E6E" w:rsidR="002738F4" w:rsidRPr="000620C2" w:rsidRDefault="002738F4" w:rsidP="002738F4">
            <w:pPr>
              <w:spacing w:after="0" w:line="240" w:lineRule="auto"/>
              <w:ind w:left="0"/>
              <w:jc w:val="right"/>
              <w:rPr>
                <w:rFonts w:ascii="Calibri" w:eastAsia="Times New Roman" w:hAnsi="Calibri" w:cs="Calibri"/>
                <w:b/>
                <w:bCs/>
                <w:color w:val="4472C4"/>
                <w:sz w:val="20"/>
                <w:szCs w:val="20"/>
                <w:lang w:eastAsia="en-NZ"/>
              </w:rPr>
            </w:pPr>
            <w:r>
              <w:rPr>
                <w:rFonts w:ascii="Calibri" w:hAnsi="Calibri" w:cs="Calibri"/>
                <w:b/>
                <w:bCs/>
                <w:color w:val="4472C4"/>
                <w:sz w:val="20"/>
                <w:szCs w:val="20"/>
              </w:rPr>
              <w:t>1.2%</w:t>
            </w:r>
          </w:p>
        </w:tc>
        <w:tc>
          <w:tcPr>
            <w:tcW w:w="968" w:type="dxa"/>
            <w:tcBorders>
              <w:top w:val="single" w:sz="8" w:space="0" w:color="auto"/>
              <w:left w:val="nil"/>
              <w:bottom w:val="single" w:sz="8" w:space="0" w:color="auto"/>
              <w:right w:val="single" w:sz="4" w:space="0" w:color="auto"/>
            </w:tcBorders>
            <w:shd w:val="clear" w:color="000000" w:fill="D9D9D9"/>
            <w:noWrap/>
            <w:vAlign w:val="center"/>
            <w:hideMark/>
          </w:tcPr>
          <w:p w14:paraId="7EA3658F" w14:textId="0CC92F94" w:rsidR="002738F4" w:rsidRPr="000620C2" w:rsidRDefault="002738F4" w:rsidP="002738F4">
            <w:pPr>
              <w:spacing w:after="0" w:line="240" w:lineRule="auto"/>
              <w:ind w:left="0"/>
              <w:jc w:val="right"/>
              <w:rPr>
                <w:rFonts w:ascii="Calibri" w:eastAsia="Times New Roman" w:hAnsi="Calibri" w:cs="Calibri"/>
                <w:b/>
                <w:bCs/>
                <w:color w:val="4472C4"/>
                <w:sz w:val="20"/>
                <w:szCs w:val="20"/>
                <w:lang w:eastAsia="en-NZ"/>
              </w:rPr>
            </w:pPr>
            <w:r>
              <w:rPr>
                <w:rFonts w:ascii="Calibri" w:hAnsi="Calibri" w:cs="Calibri"/>
                <w:b/>
                <w:bCs/>
                <w:color w:val="4472C4"/>
                <w:sz w:val="20"/>
                <w:szCs w:val="20"/>
              </w:rPr>
              <w:t>5,600</w:t>
            </w:r>
          </w:p>
        </w:tc>
        <w:tc>
          <w:tcPr>
            <w:tcW w:w="960" w:type="dxa"/>
            <w:tcBorders>
              <w:top w:val="single" w:sz="8" w:space="0" w:color="auto"/>
              <w:left w:val="nil"/>
              <w:bottom w:val="single" w:sz="8" w:space="0" w:color="auto"/>
              <w:right w:val="single" w:sz="4" w:space="0" w:color="auto"/>
            </w:tcBorders>
            <w:shd w:val="clear" w:color="000000" w:fill="D9E1F2"/>
            <w:noWrap/>
            <w:vAlign w:val="center"/>
            <w:hideMark/>
          </w:tcPr>
          <w:p w14:paraId="5D7C07FF" w14:textId="470A3D9C" w:rsidR="002738F4" w:rsidRPr="000620C2" w:rsidRDefault="002738F4" w:rsidP="002738F4">
            <w:pPr>
              <w:spacing w:after="0" w:line="240" w:lineRule="auto"/>
              <w:ind w:left="0"/>
              <w:jc w:val="right"/>
              <w:rPr>
                <w:rFonts w:ascii="Calibri" w:eastAsia="Times New Roman" w:hAnsi="Calibri" w:cs="Calibri"/>
                <w:b/>
                <w:bCs/>
                <w:color w:val="4472C4"/>
                <w:sz w:val="20"/>
                <w:szCs w:val="20"/>
                <w:lang w:eastAsia="en-NZ"/>
              </w:rPr>
            </w:pPr>
            <w:r>
              <w:rPr>
                <w:rFonts w:ascii="Calibri" w:hAnsi="Calibri" w:cs="Calibri"/>
                <w:b/>
                <w:bCs/>
                <w:color w:val="4472C4"/>
                <w:sz w:val="20"/>
                <w:szCs w:val="20"/>
              </w:rPr>
              <w:t>0.6%</w:t>
            </w:r>
          </w:p>
        </w:tc>
        <w:tc>
          <w:tcPr>
            <w:tcW w:w="968" w:type="dxa"/>
            <w:tcBorders>
              <w:top w:val="single" w:sz="8" w:space="0" w:color="auto"/>
              <w:left w:val="nil"/>
              <w:bottom w:val="single" w:sz="8" w:space="0" w:color="auto"/>
              <w:right w:val="single" w:sz="4" w:space="0" w:color="auto"/>
            </w:tcBorders>
            <w:shd w:val="clear" w:color="000000" w:fill="D9E1F2"/>
            <w:noWrap/>
            <w:vAlign w:val="center"/>
            <w:hideMark/>
          </w:tcPr>
          <w:p w14:paraId="7A4BB4F3" w14:textId="300CB4DE" w:rsidR="002738F4" w:rsidRPr="000620C2" w:rsidRDefault="002738F4" w:rsidP="002738F4">
            <w:pPr>
              <w:spacing w:after="0" w:line="240" w:lineRule="auto"/>
              <w:ind w:left="0"/>
              <w:jc w:val="right"/>
              <w:rPr>
                <w:rFonts w:ascii="Calibri" w:eastAsia="Times New Roman" w:hAnsi="Calibri" w:cs="Calibri"/>
                <w:b/>
                <w:bCs/>
                <w:color w:val="4472C4"/>
                <w:sz w:val="20"/>
                <w:szCs w:val="20"/>
                <w:lang w:eastAsia="en-NZ"/>
              </w:rPr>
            </w:pPr>
            <w:r>
              <w:rPr>
                <w:rFonts w:ascii="Calibri" w:hAnsi="Calibri" w:cs="Calibri"/>
                <w:b/>
                <w:bCs/>
                <w:color w:val="4472C4"/>
                <w:sz w:val="20"/>
                <w:szCs w:val="20"/>
              </w:rPr>
              <w:t>3,000</w:t>
            </w:r>
          </w:p>
        </w:tc>
        <w:tc>
          <w:tcPr>
            <w:tcW w:w="960" w:type="dxa"/>
            <w:tcBorders>
              <w:top w:val="single" w:sz="8" w:space="0" w:color="auto"/>
              <w:left w:val="nil"/>
              <w:bottom w:val="single" w:sz="8" w:space="0" w:color="auto"/>
              <w:right w:val="single" w:sz="4" w:space="0" w:color="auto"/>
            </w:tcBorders>
            <w:shd w:val="clear" w:color="000000" w:fill="D9E1F2"/>
            <w:noWrap/>
            <w:vAlign w:val="center"/>
            <w:hideMark/>
          </w:tcPr>
          <w:p w14:paraId="4569BD05" w14:textId="3906D488" w:rsidR="002738F4" w:rsidRPr="000620C2" w:rsidRDefault="002738F4" w:rsidP="002738F4">
            <w:pPr>
              <w:spacing w:after="0" w:line="240" w:lineRule="auto"/>
              <w:ind w:left="0"/>
              <w:jc w:val="right"/>
              <w:rPr>
                <w:rFonts w:ascii="Calibri" w:eastAsia="Times New Roman" w:hAnsi="Calibri" w:cs="Calibri"/>
                <w:b/>
                <w:bCs/>
                <w:color w:val="4472C4"/>
                <w:sz w:val="20"/>
                <w:szCs w:val="20"/>
                <w:lang w:eastAsia="en-NZ"/>
              </w:rPr>
            </w:pPr>
            <w:r>
              <w:rPr>
                <w:rFonts w:ascii="Calibri" w:hAnsi="Calibri" w:cs="Calibri"/>
                <w:b/>
                <w:bCs/>
                <w:color w:val="4472C4"/>
                <w:sz w:val="20"/>
                <w:szCs w:val="20"/>
              </w:rPr>
              <w:t>0.8%</w:t>
            </w:r>
          </w:p>
        </w:tc>
        <w:tc>
          <w:tcPr>
            <w:tcW w:w="968" w:type="dxa"/>
            <w:tcBorders>
              <w:top w:val="single" w:sz="8" w:space="0" w:color="auto"/>
              <w:left w:val="nil"/>
              <w:bottom w:val="single" w:sz="8" w:space="0" w:color="auto"/>
              <w:right w:val="single" w:sz="8" w:space="0" w:color="auto"/>
            </w:tcBorders>
            <w:shd w:val="clear" w:color="000000" w:fill="D9E1F2"/>
            <w:noWrap/>
            <w:vAlign w:val="center"/>
            <w:hideMark/>
          </w:tcPr>
          <w:p w14:paraId="048554A4" w14:textId="62BC9AB2" w:rsidR="002738F4" w:rsidRPr="000620C2" w:rsidRDefault="002738F4" w:rsidP="002738F4">
            <w:pPr>
              <w:spacing w:after="0" w:line="240" w:lineRule="auto"/>
              <w:ind w:left="0"/>
              <w:jc w:val="right"/>
              <w:rPr>
                <w:rFonts w:ascii="Calibri" w:eastAsia="Times New Roman" w:hAnsi="Calibri" w:cs="Calibri"/>
                <w:b/>
                <w:bCs/>
                <w:color w:val="4472C4"/>
                <w:sz w:val="20"/>
                <w:szCs w:val="20"/>
                <w:lang w:eastAsia="en-NZ"/>
              </w:rPr>
            </w:pPr>
            <w:r>
              <w:rPr>
                <w:rFonts w:ascii="Calibri" w:hAnsi="Calibri" w:cs="Calibri"/>
                <w:b/>
                <w:bCs/>
                <w:color w:val="4472C4"/>
                <w:sz w:val="20"/>
                <w:szCs w:val="20"/>
              </w:rPr>
              <w:t>4,000</w:t>
            </w:r>
          </w:p>
        </w:tc>
      </w:tr>
      <w:tr w:rsidR="002738F4" w:rsidRPr="000620C2" w14:paraId="6AAC2A2C" w14:textId="77777777" w:rsidTr="005B6E90">
        <w:trPr>
          <w:trHeight w:val="60"/>
        </w:trPr>
        <w:tc>
          <w:tcPr>
            <w:tcW w:w="2920" w:type="dxa"/>
            <w:tcBorders>
              <w:top w:val="nil"/>
              <w:left w:val="nil"/>
              <w:bottom w:val="nil"/>
              <w:right w:val="nil"/>
            </w:tcBorders>
            <w:shd w:val="clear" w:color="auto" w:fill="auto"/>
            <w:noWrap/>
            <w:vAlign w:val="center"/>
            <w:hideMark/>
          </w:tcPr>
          <w:p w14:paraId="2A07308A" w14:textId="77777777" w:rsidR="002738F4" w:rsidRPr="000620C2" w:rsidRDefault="002738F4" w:rsidP="002738F4">
            <w:pPr>
              <w:spacing w:after="0" w:line="240" w:lineRule="auto"/>
              <w:ind w:left="0"/>
              <w:jc w:val="right"/>
              <w:rPr>
                <w:rFonts w:ascii="Calibri" w:eastAsia="Times New Roman" w:hAnsi="Calibri" w:cs="Calibri"/>
                <w:b/>
                <w:bCs/>
                <w:color w:val="4472C4"/>
                <w:sz w:val="6"/>
                <w:szCs w:val="6"/>
                <w:lang w:eastAsia="en-NZ"/>
              </w:rPr>
            </w:pPr>
          </w:p>
        </w:tc>
        <w:tc>
          <w:tcPr>
            <w:tcW w:w="960" w:type="dxa"/>
            <w:tcBorders>
              <w:top w:val="nil"/>
              <w:left w:val="nil"/>
              <w:bottom w:val="nil"/>
              <w:right w:val="nil"/>
            </w:tcBorders>
            <w:shd w:val="clear" w:color="auto" w:fill="auto"/>
            <w:noWrap/>
            <w:vAlign w:val="center"/>
            <w:hideMark/>
          </w:tcPr>
          <w:p w14:paraId="70DDF98B"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c>
          <w:tcPr>
            <w:tcW w:w="968" w:type="dxa"/>
            <w:tcBorders>
              <w:top w:val="nil"/>
              <w:left w:val="nil"/>
              <w:bottom w:val="nil"/>
              <w:right w:val="nil"/>
            </w:tcBorders>
            <w:shd w:val="clear" w:color="auto" w:fill="auto"/>
            <w:noWrap/>
            <w:vAlign w:val="center"/>
            <w:hideMark/>
          </w:tcPr>
          <w:p w14:paraId="0EBB3A6B"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c>
          <w:tcPr>
            <w:tcW w:w="960" w:type="dxa"/>
            <w:tcBorders>
              <w:top w:val="nil"/>
              <w:left w:val="nil"/>
              <w:bottom w:val="nil"/>
              <w:right w:val="nil"/>
            </w:tcBorders>
            <w:shd w:val="clear" w:color="auto" w:fill="auto"/>
            <w:noWrap/>
            <w:vAlign w:val="center"/>
            <w:hideMark/>
          </w:tcPr>
          <w:p w14:paraId="3FBCC428"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c>
          <w:tcPr>
            <w:tcW w:w="968" w:type="dxa"/>
            <w:tcBorders>
              <w:top w:val="nil"/>
              <w:left w:val="nil"/>
              <w:bottom w:val="nil"/>
              <w:right w:val="nil"/>
            </w:tcBorders>
            <w:shd w:val="clear" w:color="auto" w:fill="auto"/>
            <w:noWrap/>
            <w:vAlign w:val="center"/>
            <w:hideMark/>
          </w:tcPr>
          <w:p w14:paraId="47BE0F98"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c>
          <w:tcPr>
            <w:tcW w:w="960" w:type="dxa"/>
            <w:tcBorders>
              <w:top w:val="nil"/>
              <w:left w:val="nil"/>
              <w:bottom w:val="nil"/>
              <w:right w:val="nil"/>
            </w:tcBorders>
            <w:shd w:val="clear" w:color="auto" w:fill="auto"/>
            <w:noWrap/>
            <w:vAlign w:val="center"/>
            <w:hideMark/>
          </w:tcPr>
          <w:p w14:paraId="6169049F"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c>
          <w:tcPr>
            <w:tcW w:w="968" w:type="dxa"/>
            <w:tcBorders>
              <w:top w:val="nil"/>
              <w:left w:val="nil"/>
              <w:bottom w:val="nil"/>
              <w:right w:val="nil"/>
            </w:tcBorders>
            <w:shd w:val="clear" w:color="auto" w:fill="auto"/>
            <w:noWrap/>
            <w:vAlign w:val="center"/>
            <w:hideMark/>
          </w:tcPr>
          <w:p w14:paraId="14E32FC4"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r>
      <w:tr w:rsidR="002738F4" w:rsidRPr="000620C2" w14:paraId="255D22BA" w14:textId="77777777" w:rsidTr="005B6E90">
        <w:trPr>
          <w:trHeight w:val="780"/>
        </w:trPr>
        <w:tc>
          <w:tcPr>
            <w:tcW w:w="2920" w:type="dxa"/>
            <w:tcBorders>
              <w:top w:val="single" w:sz="8" w:space="0" w:color="auto"/>
              <w:left w:val="single" w:sz="8" w:space="0" w:color="auto"/>
              <w:bottom w:val="single" w:sz="8" w:space="0" w:color="auto"/>
              <w:right w:val="single" w:sz="4" w:space="0" w:color="auto"/>
            </w:tcBorders>
            <w:shd w:val="clear" w:color="000000" w:fill="FFF2CC"/>
            <w:vAlign w:val="center"/>
            <w:hideMark/>
          </w:tcPr>
          <w:p w14:paraId="69DACE1F" w14:textId="77777777" w:rsidR="002738F4" w:rsidRPr="000620C2" w:rsidRDefault="002738F4" w:rsidP="002738F4">
            <w:pPr>
              <w:spacing w:after="0" w:line="240" w:lineRule="auto"/>
              <w:ind w:left="0"/>
              <w:rPr>
                <w:rFonts w:ascii="Calibri" w:eastAsia="Times New Roman" w:hAnsi="Calibri" w:cs="Calibri"/>
                <w:b/>
                <w:bCs/>
                <w:color w:val="000000"/>
                <w:sz w:val="20"/>
                <w:szCs w:val="20"/>
                <w:lang w:eastAsia="en-NZ"/>
              </w:rPr>
            </w:pPr>
            <w:r w:rsidRPr="000620C2">
              <w:rPr>
                <w:rFonts w:ascii="Calibri" w:eastAsia="Times New Roman" w:hAnsi="Calibri" w:cs="Calibri"/>
                <w:b/>
                <w:bCs/>
                <w:color w:val="000000"/>
                <w:sz w:val="20"/>
                <w:szCs w:val="20"/>
                <w:lang w:eastAsia="en-NZ"/>
              </w:rPr>
              <w:t>Nett Domestic air travel or overseas travel PLUS Cafés and Restaurants</w:t>
            </w:r>
          </w:p>
        </w:tc>
        <w:tc>
          <w:tcPr>
            <w:tcW w:w="960" w:type="dxa"/>
            <w:tcBorders>
              <w:top w:val="single" w:sz="8" w:space="0" w:color="auto"/>
              <w:left w:val="nil"/>
              <w:bottom w:val="single" w:sz="8" w:space="0" w:color="auto"/>
              <w:right w:val="single" w:sz="4" w:space="0" w:color="auto"/>
            </w:tcBorders>
            <w:shd w:val="clear" w:color="000000" w:fill="D9D9D9"/>
            <w:noWrap/>
            <w:vAlign w:val="center"/>
            <w:hideMark/>
          </w:tcPr>
          <w:p w14:paraId="0A2269EF" w14:textId="7FF300DC" w:rsidR="002738F4" w:rsidRPr="000620C2" w:rsidRDefault="002738F4" w:rsidP="002738F4">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3.3%</w:t>
            </w:r>
          </w:p>
        </w:tc>
        <w:tc>
          <w:tcPr>
            <w:tcW w:w="968" w:type="dxa"/>
            <w:tcBorders>
              <w:top w:val="single" w:sz="8" w:space="0" w:color="auto"/>
              <w:left w:val="nil"/>
              <w:bottom w:val="single" w:sz="8" w:space="0" w:color="auto"/>
              <w:right w:val="single" w:sz="4" w:space="0" w:color="auto"/>
            </w:tcBorders>
            <w:shd w:val="clear" w:color="000000" w:fill="D9D9D9"/>
            <w:noWrap/>
            <w:vAlign w:val="center"/>
            <w:hideMark/>
          </w:tcPr>
          <w:p w14:paraId="6546B42A" w14:textId="29ECBA8C" w:rsidR="002738F4" w:rsidRPr="000620C2" w:rsidRDefault="002738F4" w:rsidP="002738F4">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16,000</w:t>
            </w:r>
          </w:p>
        </w:tc>
        <w:tc>
          <w:tcPr>
            <w:tcW w:w="960" w:type="dxa"/>
            <w:tcBorders>
              <w:top w:val="single" w:sz="8" w:space="0" w:color="auto"/>
              <w:left w:val="nil"/>
              <w:bottom w:val="single" w:sz="8" w:space="0" w:color="auto"/>
              <w:right w:val="single" w:sz="4" w:space="0" w:color="auto"/>
            </w:tcBorders>
            <w:shd w:val="clear" w:color="000000" w:fill="FFF2CC"/>
            <w:noWrap/>
            <w:vAlign w:val="center"/>
            <w:hideMark/>
          </w:tcPr>
          <w:p w14:paraId="647A8DE4" w14:textId="6F08F601" w:rsidR="002738F4" w:rsidRPr="000620C2" w:rsidRDefault="002738F4" w:rsidP="002738F4">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1.5%</w:t>
            </w:r>
          </w:p>
        </w:tc>
        <w:tc>
          <w:tcPr>
            <w:tcW w:w="968" w:type="dxa"/>
            <w:tcBorders>
              <w:top w:val="single" w:sz="8" w:space="0" w:color="auto"/>
              <w:left w:val="nil"/>
              <w:bottom w:val="single" w:sz="8" w:space="0" w:color="auto"/>
              <w:right w:val="single" w:sz="4" w:space="0" w:color="auto"/>
            </w:tcBorders>
            <w:shd w:val="clear" w:color="000000" w:fill="FFF2CC"/>
            <w:noWrap/>
            <w:vAlign w:val="center"/>
            <w:hideMark/>
          </w:tcPr>
          <w:p w14:paraId="4CA24D7A" w14:textId="34466DB0" w:rsidR="002738F4" w:rsidRPr="000620C2" w:rsidRDefault="002738F4" w:rsidP="002738F4">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7,300</w:t>
            </w:r>
          </w:p>
        </w:tc>
        <w:tc>
          <w:tcPr>
            <w:tcW w:w="960" w:type="dxa"/>
            <w:tcBorders>
              <w:top w:val="single" w:sz="8" w:space="0" w:color="auto"/>
              <w:left w:val="nil"/>
              <w:bottom w:val="single" w:sz="8" w:space="0" w:color="auto"/>
              <w:right w:val="single" w:sz="4" w:space="0" w:color="auto"/>
            </w:tcBorders>
            <w:shd w:val="clear" w:color="000000" w:fill="FFF2CC"/>
            <w:noWrap/>
            <w:vAlign w:val="center"/>
            <w:hideMark/>
          </w:tcPr>
          <w:p w14:paraId="09831F82" w14:textId="264EDD5B" w:rsidR="002738F4" w:rsidRPr="000620C2" w:rsidRDefault="002738F4" w:rsidP="002738F4">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1.6%</w:t>
            </w:r>
          </w:p>
        </w:tc>
        <w:tc>
          <w:tcPr>
            <w:tcW w:w="968" w:type="dxa"/>
            <w:tcBorders>
              <w:top w:val="single" w:sz="8" w:space="0" w:color="auto"/>
              <w:left w:val="nil"/>
              <w:bottom w:val="single" w:sz="8" w:space="0" w:color="auto"/>
              <w:right w:val="single" w:sz="8" w:space="0" w:color="auto"/>
            </w:tcBorders>
            <w:shd w:val="clear" w:color="000000" w:fill="FFF2CC"/>
            <w:noWrap/>
            <w:vAlign w:val="center"/>
            <w:hideMark/>
          </w:tcPr>
          <w:p w14:paraId="065C7E12" w14:textId="10FA895C" w:rsidR="002738F4" w:rsidRPr="000620C2" w:rsidRDefault="002738F4" w:rsidP="002738F4">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7,700</w:t>
            </w:r>
          </w:p>
        </w:tc>
      </w:tr>
      <w:tr w:rsidR="002738F4" w:rsidRPr="000620C2" w14:paraId="03ED12D7" w14:textId="77777777" w:rsidTr="005B6E90">
        <w:trPr>
          <w:trHeight w:val="60"/>
        </w:trPr>
        <w:tc>
          <w:tcPr>
            <w:tcW w:w="2920" w:type="dxa"/>
            <w:tcBorders>
              <w:top w:val="nil"/>
              <w:left w:val="nil"/>
              <w:bottom w:val="nil"/>
              <w:right w:val="nil"/>
            </w:tcBorders>
            <w:shd w:val="clear" w:color="auto" w:fill="auto"/>
            <w:noWrap/>
            <w:vAlign w:val="center"/>
            <w:hideMark/>
          </w:tcPr>
          <w:p w14:paraId="0109F72A" w14:textId="77777777" w:rsidR="002738F4" w:rsidRPr="000620C2" w:rsidRDefault="002738F4" w:rsidP="002738F4">
            <w:pPr>
              <w:spacing w:after="0" w:line="240" w:lineRule="auto"/>
              <w:ind w:left="0"/>
              <w:jc w:val="right"/>
              <w:rPr>
                <w:rFonts w:ascii="Calibri" w:eastAsia="Times New Roman" w:hAnsi="Calibri" w:cs="Calibri"/>
                <w:b/>
                <w:bCs/>
                <w:color w:val="000000"/>
                <w:sz w:val="6"/>
                <w:szCs w:val="6"/>
                <w:lang w:eastAsia="en-NZ"/>
              </w:rPr>
            </w:pPr>
          </w:p>
        </w:tc>
        <w:tc>
          <w:tcPr>
            <w:tcW w:w="960" w:type="dxa"/>
            <w:tcBorders>
              <w:top w:val="nil"/>
              <w:left w:val="nil"/>
              <w:bottom w:val="nil"/>
              <w:right w:val="nil"/>
            </w:tcBorders>
            <w:shd w:val="clear" w:color="auto" w:fill="auto"/>
            <w:noWrap/>
            <w:vAlign w:val="center"/>
            <w:hideMark/>
          </w:tcPr>
          <w:p w14:paraId="765BC592"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c>
          <w:tcPr>
            <w:tcW w:w="968" w:type="dxa"/>
            <w:tcBorders>
              <w:top w:val="nil"/>
              <w:left w:val="nil"/>
              <w:bottom w:val="nil"/>
              <w:right w:val="nil"/>
            </w:tcBorders>
            <w:shd w:val="clear" w:color="auto" w:fill="auto"/>
            <w:noWrap/>
            <w:vAlign w:val="center"/>
            <w:hideMark/>
          </w:tcPr>
          <w:p w14:paraId="39B75E8A"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c>
          <w:tcPr>
            <w:tcW w:w="960" w:type="dxa"/>
            <w:tcBorders>
              <w:top w:val="nil"/>
              <w:left w:val="nil"/>
              <w:bottom w:val="nil"/>
              <w:right w:val="nil"/>
            </w:tcBorders>
            <w:shd w:val="clear" w:color="auto" w:fill="auto"/>
            <w:noWrap/>
            <w:vAlign w:val="center"/>
            <w:hideMark/>
          </w:tcPr>
          <w:p w14:paraId="4AB293BF"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c>
          <w:tcPr>
            <w:tcW w:w="968" w:type="dxa"/>
            <w:tcBorders>
              <w:top w:val="nil"/>
              <w:left w:val="nil"/>
              <w:bottom w:val="nil"/>
              <w:right w:val="nil"/>
            </w:tcBorders>
            <w:shd w:val="clear" w:color="auto" w:fill="auto"/>
            <w:noWrap/>
            <w:vAlign w:val="center"/>
            <w:hideMark/>
          </w:tcPr>
          <w:p w14:paraId="3FDAE865"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c>
          <w:tcPr>
            <w:tcW w:w="960" w:type="dxa"/>
            <w:tcBorders>
              <w:top w:val="nil"/>
              <w:left w:val="nil"/>
              <w:bottom w:val="nil"/>
              <w:right w:val="nil"/>
            </w:tcBorders>
            <w:shd w:val="clear" w:color="auto" w:fill="auto"/>
            <w:noWrap/>
            <w:vAlign w:val="center"/>
            <w:hideMark/>
          </w:tcPr>
          <w:p w14:paraId="4C1234A5"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c>
          <w:tcPr>
            <w:tcW w:w="968" w:type="dxa"/>
            <w:tcBorders>
              <w:top w:val="nil"/>
              <w:left w:val="nil"/>
              <w:bottom w:val="nil"/>
              <w:right w:val="nil"/>
            </w:tcBorders>
            <w:shd w:val="clear" w:color="auto" w:fill="auto"/>
            <w:noWrap/>
            <w:vAlign w:val="center"/>
            <w:hideMark/>
          </w:tcPr>
          <w:p w14:paraId="717A827E"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r>
      <w:tr w:rsidR="002738F4" w:rsidRPr="000620C2" w14:paraId="27EAEE8A" w14:textId="77777777" w:rsidTr="005B6E90">
        <w:trPr>
          <w:trHeight w:val="255"/>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F86758" w14:textId="77777777" w:rsidR="002738F4" w:rsidRPr="000620C2" w:rsidRDefault="002738F4" w:rsidP="002738F4">
            <w:pPr>
              <w:spacing w:after="0" w:line="240" w:lineRule="auto"/>
              <w:ind w:left="0"/>
              <w:rPr>
                <w:rFonts w:ascii="Calibri" w:eastAsia="Times New Roman" w:hAnsi="Calibri" w:cs="Calibri"/>
                <w:color w:val="000000"/>
                <w:sz w:val="20"/>
                <w:szCs w:val="20"/>
                <w:lang w:eastAsia="en-NZ"/>
              </w:rPr>
            </w:pPr>
            <w:r w:rsidRPr="000620C2">
              <w:rPr>
                <w:rFonts w:ascii="Calibri" w:eastAsia="Times New Roman" w:hAnsi="Calibri" w:cs="Calibri"/>
                <w:color w:val="000000"/>
                <w:sz w:val="20"/>
                <w:szCs w:val="20"/>
                <w:lang w:eastAsia="en-NZ"/>
              </w:rPr>
              <w:t>Indoor concerts</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14:paraId="2CA17F60" w14:textId="6844215E"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0.7%</w:t>
            </w:r>
          </w:p>
        </w:tc>
        <w:tc>
          <w:tcPr>
            <w:tcW w:w="968" w:type="dxa"/>
            <w:tcBorders>
              <w:top w:val="single" w:sz="4" w:space="0" w:color="auto"/>
              <w:left w:val="nil"/>
              <w:bottom w:val="single" w:sz="4" w:space="0" w:color="auto"/>
              <w:right w:val="single" w:sz="4" w:space="0" w:color="auto"/>
            </w:tcBorders>
            <w:shd w:val="clear" w:color="000000" w:fill="D9D9D9"/>
            <w:noWrap/>
            <w:vAlign w:val="center"/>
            <w:hideMark/>
          </w:tcPr>
          <w:p w14:paraId="4AA048A3" w14:textId="3E785EC0"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3,300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20F68FD" w14:textId="34DAAB79"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0.4%</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243B683C" w14:textId="13A95544"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61A93BA" w14:textId="3A276265"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0.8%</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14A20D75" w14:textId="77809F7D"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4,000</w:t>
            </w:r>
          </w:p>
        </w:tc>
      </w:tr>
      <w:tr w:rsidR="002738F4" w:rsidRPr="000620C2" w14:paraId="70F6AEA5" w14:textId="77777777" w:rsidTr="005B6E90">
        <w:trPr>
          <w:trHeight w:val="270"/>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7ACDDDF9" w14:textId="77777777" w:rsidR="002738F4" w:rsidRPr="000620C2" w:rsidRDefault="002738F4" w:rsidP="002738F4">
            <w:pPr>
              <w:spacing w:after="0" w:line="240" w:lineRule="auto"/>
              <w:ind w:left="0"/>
              <w:rPr>
                <w:rFonts w:ascii="Calibri" w:eastAsia="Times New Roman" w:hAnsi="Calibri" w:cs="Calibri"/>
                <w:color w:val="000000"/>
                <w:sz w:val="20"/>
                <w:szCs w:val="20"/>
                <w:lang w:eastAsia="en-NZ"/>
              </w:rPr>
            </w:pPr>
            <w:r w:rsidRPr="000620C2">
              <w:rPr>
                <w:rFonts w:ascii="Calibri" w:eastAsia="Times New Roman" w:hAnsi="Calibri" w:cs="Calibri"/>
                <w:color w:val="000000"/>
                <w:sz w:val="20"/>
                <w:szCs w:val="20"/>
                <w:lang w:eastAsia="en-NZ"/>
              </w:rPr>
              <w:t>Outdoor concerts</w:t>
            </w:r>
          </w:p>
        </w:tc>
        <w:tc>
          <w:tcPr>
            <w:tcW w:w="960" w:type="dxa"/>
            <w:tcBorders>
              <w:top w:val="nil"/>
              <w:left w:val="nil"/>
              <w:bottom w:val="single" w:sz="4" w:space="0" w:color="auto"/>
              <w:right w:val="single" w:sz="4" w:space="0" w:color="auto"/>
            </w:tcBorders>
            <w:shd w:val="clear" w:color="000000" w:fill="D9D9D9"/>
            <w:noWrap/>
            <w:vAlign w:val="center"/>
            <w:hideMark/>
          </w:tcPr>
          <w:p w14:paraId="46C9A25A" w14:textId="123B07E9"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c>
          <w:tcPr>
            <w:tcW w:w="968" w:type="dxa"/>
            <w:tcBorders>
              <w:top w:val="nil"/>
              <w:left w:val="nil"/>
              <w:bottom w:val="single" w:sz="4" w:space="0" w:color="auto"/>
              <w:right w:val="single" w:sz="4" w:space="0" w:color="auto"/>
            </w:tcBorders>
            <w:shd w:val="clear" w:color="000000" w:fill="D9D9D9"/>
            <w:noWrap/>
            <w:vAlign w:val="center"/>
            <w:hideMark/>
          </w:tcPr>
          <w:p w14:paraId="40662B24" w14:textId="2C3B2614"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10,100</w:t>
            </w:r>
          </w:p>
        </w:tc>
        <w:tc>
          <w:tcPr>
            <w:tcW w:w="960" w:type="dxa"/>
            <w:tcBorders>
              <w:top w:val="nil"/>
              <w:left w:val="nil"/>
              <w:bottom w:val="single" w:sz="4" w:space="0" w:color="auto"/>
              <w:right w:val="single" w:sz="4" w:space="0" w:color="auto"/>
            </w:tcBorders>
            <w:shd w:val="clear" w:color="auto" w:fill="auto"/>
            <w:noWrap/>
            <w:vAlign w:val="center"/>
            <w:hideMark/>
          </w:tcPr>
          <w:p w14:paraId="2A91D2C1" w14:textId="08961359"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0.6%</w:t>
            </w:r>
          </w:p>
        </w:tc>
        <w:tc>
          <w:tcPr>
            <w:tcW w:w="968" w:type="dxa"/>
            <w:tcBorders>
              <w:top w:val="nil"/>
              <w:left w:val="nil"/>
              <w:bottom w:val="single" w:sz="4" w:space="0" w:color="auto"/>
              <w:right w:val="single" w:sz="4" w:space="0" w:color="auto"/>
            </w:tcBorders>
            <w:shd w:val="clear" w:color="auto" w:fill="auto"/>
            <w:noWrap/>
            <w:vAlign w:val="center"/>
            <w:hideMark/>
          </w:tcPr>
          <w:p w14:paraId="374F0550" w14:textId="07EA05D7"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3,000</w:t>
            </w:r>
          </w:p>
        </w:tc>
        <w:tc>
          <w:tcPr>
            <w:tcW w:w="960" w:type="dxa"/>
            <w:tcBorders>
              <w:top w:val="nil"/>
              <w:left w:val="nil"/>
              <w:bottom w:val="single" w:sz="4" w:space="0" w:color="auto"/>
              <w:right w:val="single" w:sz="4" w:space="0" w:color="auto"/>
            </w:tcBorders>
            <w:shd w:val="clear" w:color="auto" w:fill="auto"/>
            <w:noWrap/>
            <w:vAlign w:val="center"/>
            <w:hideMark/>
          </w:tcPr>
          <w:p w14:paraId="6D8BA7AD" w14:textId="5D8334C4"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0.8%</w:t>
            </w:r>
          </w:p>
        </w:tc>
        <w:tc>
          <w:tcPr>
            <w:tcW w:w="968" w:type="dxa"/>
            <w:tcBorders>
              <w:top w:val="nil"/>
              <w:left w:val="nil"/>
              <w:bottom w:val="single" w:sz="4" w:space="0" w:color="auto"/>
              <w:right w:val="single" w:sz="4" w:space="0" w:color="auto"/>
            </w:tcBorders>
            <w:shd w:val="clear" w:color="auto" w:fill="auto"/>
            <w:noWrap/>
            <w:vAlign w:val="center"/>
            <w:hideMark/>
          </w:tcPr>
          <w:p w14:paraId="21AC7AFB" w14:textId="54DE0E2C"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4,000</w:t>
            </w:r>
          </w:p>
        </w:tc>
      </w:tr>
      <w:tr w:rsidR="002738F4" w:rsidRPr="000620C2" w14:paraId="465FC8AC" w14:textId="77777777" w:rsidTr="005B6E90">
        <w:trPr>
          <w:trHeight w:val="270"/>
        </w:trPr>
        <w:tc>
          <w:tcPr>
            <w:tcW w:w="2920" w:type="dxa"/>
            <w:tcBorders>
              <w:top w:val="single" w:sz="8" w:space="0" w:color="auto"/>
              <w:left w:val="single" w:sz="8" w:space="0" w:color="auto"/>
              <w:bottom w:val="single" w:sz="8" w:space="0" w:color="auto"/>
              <w:right w:val="single" w:sz="4" w:space="0" w:color="auto"/>
            </w:tcBorders>
            <w:shd w:val="clear" w:color="000000" w:fill="D9E1F2"/>
            <w:vAlign w:val="center"/>
            <w:hideMark/>
          </w:tcPr>
          <w:p w14:paraId="4296EA60" w14:textId="77777777" w:rsidR="002738F4" w:rsidRPr="000620C2" w:rsidRDefault="002738F4" w:rsidP="002738F4">
            <w:pPr>
              <w:spacing w:after="0" w:line="240" w:lineRule="auto"/>
              <w:ind w:left="0"/>
              <w:rPr>
                <w:rFonts w:ascii="Calibri" w:eastAsia="Times New Roman" w:hAnsi="Calibri" w:cs="Calibri"/>
                <w:b/>
                <w:bCs/>
                <w:color w:val="4472C4"/>
                <w:sz w:val="20"/>
                <w:szCs w:val="20"/>
                <w:lang w:eastAsia="en-NZ"/>
              </w:rPr>
            </w:pPr>
            <w:r w:rsidRPr="000620C2">
              <w:rPr>
                <w:rFonts w:ascii="Calibri" w:eastAsia="Times New Roman" w:hAnsi="Calibri" w:cs="Calibri"/>
                <w:b/>
                <w:bCs/>
                <w:color w:val="4472C4"/>
                <w:sz w:val="20"/>
                <w:szCs w:val="20"/>
                <w:lang w:eastAsia="en-NZ"/>
              </w:rPr>
              <w:t>Nett Concerts</w:t>
            </w:r>
          </w:p>
        </w:tc>
        <w:tc>
          <w:tcPr>
            <w:tcW w:w="960" w:type="dxa"/>
            <w:tcBorders>
              <w:top w:val="single" w:sz="8" w:space="0" w:color="auto"/>
              <w:left w:val="nil"/>
              <w:bottom w:val="single" w:sz="8" w:space="0" w:color="auto"/>
              <w:right w:val="single" w:sz="4" w:space="0" w:color="auto"/>
            </w:tcBorders>
            <w:shd w:val="clear" w:color="000000" w:fill="D9D9D9"/>
            <w:noWrap/>
            <w:vAlign w:val="center"/>
            <w:hideMark/>
          </w:tcPr>
          <w:p w14:paraId="32AA3739" w14:textId="5C4C31CF" w:rsidR="002738F4" w:rsidRPr="000620C2" w:rsidRDefault="002738F4" w:rsidP="002738F4">
            <w:pPr>
              <w:spacing w:after="0" w:line="240" w:lineRule="auto"/>
              <w:ind w:left="0"/>
              <w:jc w:val="right"/>
              <w:rPr>
                <w:rFonts w:ascii="Calibri" w:eastAsia="Times New Roman" w:hAnsi="Calibri" w:cs="Calibri"/>
                <w:b/>
                <w:bCs/>
                <w:color w:val="4472C4"/>
                <w:sz w:val="20"/>
                <w:szCs w:val="20"/>
                <w:lang w:eastAsia="en-NZ"/>
              </w:rPr>
            </w:pPr>
            <w:r>
              <w:rPr>
                <w:rFonts w:ascii="Calibri" w:hAnsi="Calibri" w:cs="Calibri"/>
                <w:b/>
                <w:bCs/>
                <w:color w:val="4472C4"/>
                <w:sz w:val="20"/>
                <w:szCs w:val="20"/>
              </w:rPr>
              <w:t>2.1%</w:t>
            </w:r>
          </w:p>
        </w:tc>
        <w:tc>
          <w:tcPr>
            <w:tcW w:w="968" w:type="dxa"/>
            <w:tcBorders>
              <w:top w:val="single" w:sz="8" w:space="0" w:color="auto"/>
              <w:left w:val="nil"/>
              <w:bottom w:val="single" w:sz="8" w:space="0" w:color="auto"/>
              <w:right w:val="single" w:sz="4" w:space="0" w:color="auto"/>
            </w:tcBorders>
            <w:shd w:val="clear" w:color="000000" w:fill="D9D9D9"/>
            <w:noWrap/>
            <w:vAlign w:val="center"/>
            <w:hideMark/>
          </w:tcPr>
          <w:p w14:paraId="47155116" w14:textId="47004BCF" w:rsidR="002738F4" w:rsidRPr="000620C2" w:rsidRDefault="002738F4" w:rsidP="002738F4">
            <w:pPr>
              <w:spacing w:after="0" w:line="240" w:lineRule="auto"/>
              <w:ind w:left="0"/>
              <w:jc w:val="right"/>
              <w:rPr>
                <w:rFonts w:ascii="Calibri" w:eastAsia="Times New Roman" w:hAnsi="Calibri" w:cs="Calibri"/>
                <w:b/>
                <w:bCs/>
                <w:color w:val="4472C4"/>
                <w:sz w:val="20"/>
                <w:szCs w:val="20"/>
                <w:lang w:eastAsia="en-NZ"/>
              </w:rPr>
            </w:pPr>
            <w:r>
              <w:rPr>
                <w:rFonts w:ascii="Calibri" w:hAnsi="Calibri" w:cs="Calibri"/>
                <w:b/>
                <w:bCs/>
                <w:color w:val="4472C4"/>
                <w:sz w:val="20"/>
                <w:szCs w:val="20"/>
              </w:rPr>
              <w:t>10,100</w:t>
            </w:r>
          </w:p>
        </w:tc>
        <w:tc>
          <w:tcPr>
            <w:tcW w:w="960" w:type="dxa"/>
            <w:tcBorders>
              <w:top w:val="single" w:sz="8" w:space="0" w:color="auto"/>
              <w:left w:val="nil"/>
              <w:bottom w:val="single" w:sz="8" w:space="0" w:color="auto"/>
              <w:right w:val="single" w:sz="4" w:space="0" w:color="auto"/>
            </w:tcBorders>
            <w:shd w:val="clear" w:color="000000" w:fill="D9E1F2"/>
            <w:noWrap/>
            <w:vAlign w:val="center"/>
            <w:hideMark/>
          </w:tcPr>
          <w:p w14:paraId="17D4887E" w14:textId="69A96C2E" w:rsidR="002738F4" w:rsidRPr="000620C2" w:rsidRDefault="002738F4" w:rsidP="002738F4">
            <w:pPr>
              <w:spacing w:after="0" w:line="240" w:lineRule="auto"/>
              <w:ind w:left="0"/>
              <w:jc w:val="right"/>
              <w:rPr>
                <w:rFonts w:ascii="Calibri" w:eastAsia="Times New Roman" w:hAnsi="Calibri" w:cs="Calibri"/>
                <w:b/>
                <w:bCs/>
                <w:color w:val="4472C4"/>
                <w:sz w:val="20"/>
                <w:szCs w:val="20"/>
                <w:lang w:eastAsia="en-NZ"/>
              </w:rPr>
            </w:pPr>
            <w:r>
              <w:rPr>
                <w:rFonts w:ascii="Calibri" w:hAnsi="Calibri" w:cs="Calibri"/>
                <w:b/>
                <w:bCs/>
                <w:color w:val="4472C4"/>
                <w:sz w:val="20"/>
                <w:szCs w:val="20"/>
              </w:rPr>
              <w:t>1.1%</w:t>
            </w:r>
          </w:p>
        </w:tc>
        <w:tc>
          <w:tcPr>
            <w:tcW w:w="968" w:type="dxa"/>
            <w:tcBorders>
              <w:top w:val="single" w:sz="8" w:space="0" w:color="auto"/>
              <w:left w:val="nil"/>
              <w:bottom w:val="single" w:sz="8" w:space="0" w:color="auto"/>
              <w:right w:val="single" w:sz="4" w:space="0" w:color="auto"/>
            </w:tcBorders>
            <w:shd w:val="clear" w:color="000000" w:fill="D9E1F2"/>
            <w:noWrap/>
            <w:vAlign w:val="center"/>
            <w:hideMark/>
          </w:tcPr>
          <w:p w14:paraId="4F8518E6" w14:textId="0293933D" w:rsidR="002738F4" w:rsidRPr="000620C2" w:rsidRDefault="002738F4" w:rsidP="002738F4">
            <w:pPr>
              <w:spacing w:after="0" w:line="240" w:lineRule="auto"/>
              <w:ind w:left="0"/>
              <w:jc w:val="right"/>
              <w:rPr>
                <w:rFonts w:ascii="Calibri" w:eastAsia="Times New Roman" w:hAnsi="Calibri" w:cs="Calibri"/>
                <w:b/>
                <w:bCs/>
                <w:color w:val="4472C4"/>
                <w:sz w:val="20"/>
                <w:szCs w:val="20"/>
                <w:lang w:eastAsia="en-NZ"/>
              </w:rPr>
            </w:pPr>
            <w:r>
              <w:rPr>
                <w:rFonts w:ascii="Calibri" w:hAnsi="Calibri" w:cs="Calibri"/>
                <w:b/>
                <w:bCs/>
                <w:color w:val="4472C4"/>
                <w:sz w:val="20"/>
                <w:szCs w:val="20"/>
              </w:rPr>
              <w:t>5,100</w:t>
            </w:r>
          </w:p>
        </w:tc>
        <w:tc>
          <w:tcPr>
            <w:tcW w:w="960" w:type="dxa"/>
            <w:tcBorders>
              <w:top w:val="single" w:sz="8" w:space="0" w:color="auto"/>
              <w:left w:val="nil"/>
              <w:bottom w:val="single" w:sz="8" w:space="0" w:color="auto"/>
              <w:right w:val="single" w:sz="4" w:space="0" w:color="auto"/>
            </w:tcBorders>
            <w:shd w:val="clear" w:color="000000" w:fill="D9E1F2"/>
            <w:noWrap/>
            <w:vAlign w:val="center"/>
            <w:hideMark/>
          </w:tcPr>
          <w:p w14:paraId="40190233" w14:textId="54E29638" w:rsidR="002738F4" w:rsidRPr="000620C2" w:rsidRDefault="002738F4" w:rsidP="002738F4">
            <w:pPr>
              <w:spacing w:after="0" w:line="240" w:lineRule="auto"/>
              <w:ind w:left="0"/>
              <w:jc w:val="right"/>
              <w:rPr>
                <w:rFonts w:ascii="Calibri" w:eastAsia="Times New Roman" w:hAnsi="Calibri" w:cs="Calibri"/>
                <w:b/>
                <w:bCs/>
                <w:color w:val="4472C4"/>
                <w:sz w:val="20"/>
                <w:szCs w:val="20"/>
                <w:lang w:eastAsia="en-NZ"/>
              </w:rPr>
            </w:pPr>
            <w:r>
              <w:rPr>
                <w:rFonts w:ascii="Calibri" w:hAnsi="Calibri" w:cs="Calibri"/>
                <w:b/>
                <w:bCs/>
                <w:color w:val="4472C4"/>
                <w:sz w:val="20"/>
                <w:szCs w:val="20"/>
              </w:rPr>
              <w:t>0.8%</w:t>
            </w:r>
          </w:p>
        </w:tc>
        <w:tc>
          <w:tcPr>
            <w:tcW w:w="968" w:type="dxa"/>
            <w:tcBorders>
              <w:top w:val="single" w:sz="8" w:space="0" w:color="auto"/>
              <w:left w:val="nil"/>
              <w:bottom w:val="single" w:sz="8" w:space="0" w:color="auto"/>
              <w:right w:val="single" w:sz="8" w:space="0" w:color="auto"/>
            </w:tcBorders>
            <w:shd w:val="clear" w:color="000000" w:fill="D9E1F2"/>
            <w:noWrap/>
            <w:vAlign w:val="center"/>
            <w:hideMark/>
          </w:tcPr>
          <w:p w14:paraId="1A7645C8" w14:textId="718E29C7" w:rsidR="002738F4" w:rsidRPr="000620C2" w:rsidRDefault="002738F4" w:rsidP="002738F4">
            <w:pPr>
              <w:spacing w:after="0" w:line="240" w:lineRule="auto"/>
              <w:ind w:left="0"/>
              <w:jc w:val="right"/>
              <w:rPr>
                <w:rFonts w:ascii="Calibri" w:eastAsia="Times New Roman" w:hAnsi="Calibri" w:cs="Calibri"/>
                <w:b/>
                <w:bCs/>
                <w:color w:val="4472C4"/>
                <w:sz w:val="20"/>
                <w:szCs w:val="20"/>
                <w:lang w:eastAsia="en-NZ"/>
              </w:rPr>
            </w:pPr>
            <w:r>
              <w:rPr>
                <w:rFonts w:ascii="Calibri" w:hAnsi="Calibri" w:cs="Calibri"/>
                <w:b/>
                <w:bCs/>
                <w:color w:val="4472C4"/>
                <w:sz w:val="20"/>
                <w:szCs w:val="20"/>
              </w:rPr>
              <w:t>4,000</w:t>
            </w:r>
          </w:p>
        </w:tc>
      </w:tr>
      <w:tr w:rsidR="002738F4" w:rsidRPr="000620C2" w14:paraId="701C5DC3" w14:textId="77777777" w:rsidTr="005B6E90">
        <w:trPr>
          <w:trHeight w:val="60"/>
        </w:trPr>
        <w:tc>
          <w:tcPr>
            <w:tcW w:w="2920" w:type="dxa"/>
            <w:tcBorders>
              <w:top w:val="nil"/>
              <w:left w:val="nil"/>
              <w:bottom w:val="nil"/>
              <w:right w:val="nil"/>
            </w:tcBorders>
            <w:shd w:val="clear" w:color="auto" w:fill="auto"/>
            <w:noWrap/>
            <w:vAlign w:val="center"/>
            <w:hideMark/>
          </w:tcPr>
          <w:p w14:paraId="63A23F1B" w14:textId="77777777" w:rsidR="002738F4" w:rsidRPr="000620C2" w:rsidRDefault="002738F4" w:rsidP="002738F4">
            <w:pPr>
              <w:spacing w:after="0" w:line="240" w:lineRule="auto"/>
              <w:ind w:left="0"/>
              <w:jc w:val="right"/>
              <w:rPr>
                <w:rFonts w:ascii="Calibri" w:eastAsia="Times New Roman" w:hAnsi="Calibri" w:cs="Calibri"/>
                <w:b/>
                <w:bCs/>
                <w:color w:val="4472C4"/>
                <w:sz w:val="6"/>
                <w:szCs w:val="6"/>
                <w:lang w:eastAsia="en-NZ"/>
              </w:rPr>
            </w:pPr>
          </w:p>
        </w:tc>
        <w:tc>
          <w:tcPr>
            <w:tcW w:w="960" w:type="dxa"/>
            <w:tcBorders>
              <w:top w:val="nil"/>
              <w:left w:val="nil"/>
              <w:bottom w:val="nil"/>
              <w:right w:val="nil"/>
            </w:tcBorders>
            <w:shd w:val="clear" w:color="auto" w:fill="auto"/>
            <w:noWrap/>
            <w:vAlign w:val="center"/>
            <w:hideMark/>
          </w:tcPr>
          <w:p w14:paraId="625BD9BB"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c>
          <w:tcPr>
            <w:tcW w:w="968" w:type="dxa"/>
            <w:tcBorders>
              <w:top w:val="nil"/>
              <w:left w:val="nil"/>
              <w:bottom w:val="nil"/>
              <w:right w:val="nil"/>
            </w:tcBorders>
            <w:shd w:val="clear" w:color="auto" w:fill="auto"/>
            <w:noWrap/>
            <w:vAlign w:val="center"/>
            <w:hideMark/>
          </w:tcPr>
          <w:p w14:paraId="78BCBC7D"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c>
          <w:tcPr>
            <w:tcW w:w="960" w:type="dxa"/>
            <w:tcBorders>
              <w:top w:val="nil"/>
              <w:left w:val="nil"/>
              <w:bottom w:val="nil"/>
              <w:right w:val="nil"/>
            </w:tcBorders>
            <w:shd w:val="clear" w:color="auto" w:fill="auto"/>
            <w:noWrap/>
            <w:vAlign w:val="center"/>
            <w:hideMark/>
          </w:tcPr>
          <w:p w14:paraId="7B97F447"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c>
          <w:tcPr>
            <w:tcW w:w="968" w:type="dxa"/>
            <w:tcBorders>
              <w:top w:val="nil"/>
              <w:left w:val="nil"/>
              <w:bottom w:val="nil"/>
              <w:right w:val="nil"/>
            </w:tcBorders>
            <w:shd w:val="clear" w:color="auto" w:fill="auto"/>
            <w:noWrap/>
            <w:vAlign w:val="center"/>
            <w:hideMark/>
          </w:tcPr>
          <w:p w14:paraId="0F834527"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c>
          <w:tcPr>
            <w:tcW w:w="960" w:type="dxa"/>
            <w:tcBorders>
              <w:top w:val="nil"/>
              <w:left w:val="nil"/>
              <w:bottom w:val="nil"/>
              <w:right w:val="nil"/>
            </w:tcBorders>
            <w:shd w:val="clear" w:color="auto" w:fill="auto"/>
            <w:noWrap/>
            <w:vAlign w:val="center"/>
            <w:hideMark/>
          </w:tcPr>
          <w:p w14:paraId="3A00984C"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c>
          <w:tcPr>
            <w:tcW w:w="968" w:type="dxa"/>
            <w:tcBorders>
              <w:top w:val="nil"/>
              <w:left w:val="nil"/>
              <w:bottom w:val="nil"/>
              <w:right w:val="nil"/>
            </w:tcBorders>
            <w:shd w:val="clear" w:color="auto" w:fill="auto"/>
            <w:noWrap/>
            <w:vAlign w:val="center"/>
            <w:hideMark/>
          </w:tcPr>
          <w:p w14:paraId="43DF7F1D"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r>
      <w:tr w:rsidR="002738F4" w:rsidRPr="000620C2" w14:paraId="485FCFAB" w14:textId="77777777" w:rsidTr="005B6E90">
        <w:trPr>
          <w:trHeight w:val="525"/>
        </w:trPr>
        <w:tc>
          <w:tcPr>
            <w:tcW w:w="2920" w:type="dxa"/>
            <w:tcBorders>
              <w:top w:val="single" w:sz="8" w:space="0" w:color="auto"/>
              <w:left w:val="single" w:sz="8" w:space="0" w:color="auto"/>
              <w:bottom w:val="single" w:sz="8" w:space="0" w:color="auto"/>
              <w:right w:val="single" w:sz="4" w:space="0" w:color="auto"/>
            </w:tcBorders>
            <w:shd w:val="clear" w:color="000000" w:fill="FFF2CC"/>
            <w:vAlign w:val="center"/>
            <w:hideMark/>
          </w:tcPr>
          <w:p w14:paraId="0B460711" w14:textId="77777777" w:rsidR="002738F4" w:rsidRPr="000620C2" w:rsidRDefault="002738F4" w:rsidP="002738F4">
            <w:pPr>
              <w:spacing w:after="0" w:line="240" w:lineRule="auto"/>
              <w:ind w:left="0"/>
              <w:rPr>
                <w:rFonts w:ascii="Calibri" w:eastAsia="Times New Roman" w:hAnsi="Calibri" w:cs="Calibri"/>
                <w:b/>
                <w:bCs/>
                <w:color w:val="000000"/>
                <w:sz w:val="20"/>
                <w:szCs w:val="20"/>
                <w:lang w:eastAsia="en-NZ"/>
              </w:rPr>
            </w:pPr>
            <w:r w:rsidRPr="000620C2">
              <w:rPr>
                <w:rFonts w:ascii="Calibri" w:eastAsia="Times New Roman" w:hAnsi="Calibri" w:cs="Calibri"/>
                <w:b/>
                <w:bCs/>
                <w:color w:val="000000"/>
                <w:sz w:val="20"/>
                <w:szCs w:val="20"/>
                <w:lang w:eastAsia="en-NZ"/>
              </w:rPr>
              <w:t>Nett Domestic air travel or overseas travel PLUS Concerts</w:t>
            </w:r>
          </w:p>
        </w:tc>
        <w:tc>
          <w:tcPr>
            <w:tcW w:w="960" w:type="dxa"/>
            <w:tcBorders>
              <w:top w:val="single" w:sz="8" w:space="0" w:color="auto"/>
              <w:left w:val="nil"/>
              <w:bottom w:val="single" w:sz="8" w:space="0" w:color="auto"/>
              <w:right w:val="single" w:sz="4" w:space="0" w:color="auto"/>
            </w:tcBorders>
            <w:shd w:val="clear" w:color="000000" w:fill="D9D9D9"/>
            <w:noWrap/>
            <w:vAlign w:val="center"/>
            <w:hideMark/>
          </w:tcPr>
          <w:p w14:paraId="1889C928" w14:textId="07DD1EFA" w:rsidR="002738F4" w:rsidRPr="000620C2" w:rsidRDefault="002738F4" w:rsidP="002738F4">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3.3%</w:t>
            </w:r>
          </w:p>
        </w:tc>
        <w:tc>
          <w:tcPr>
            <w:tcW w:w="968" w:type="dxa"/>
            <w:tcBorders>
              <w:top w:val="single" w:sz="8" w:space="0" w:color="auto"/>
              <w:left w:val="nil"/>
              <w:bottom w:val="single" w:sz="8" w:space="0" w:color="auto"/>
              <w:right w:val="single" w:sz="4" w:space="0" w:color="auto"/>
            </w:tcBorders>
            <w:shd w:val="clear" w:color="000000" w:fill="D9D9D9"/>
            <w:noWrap/>
            <w:vAlign w:val="center"/>
            <w:hideMark/>
          </w:tcPr>
          <w:p w14:paraId="78F6BCEC" w14:textId="39BAE307" w:rsidR="002738F4" w:rsidRPr="000620C2" w:rsidRDefault="002738F4" w:rsidP="002738F4">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16,000</w:t>
            </w:r>
          </w:p>
        </w:tc>
        <w:tc>
          <w:tcPr>
            <w:tcW w:w="960" w:type="dxa"/>
            <w:tcBorders>
              <w:top w:val="single" w:sz="8" w:space="0" w:color="auto"/>
              <w:left w:val="nil"/>
              <w:bottom w:val="single" w:sz="8" w:space="0" w:color="auto"/>
              <w:right w:val="single" w:sz="4" w:space="0" w:color="auto"/>
            </w:tcBorders>
            <w:shd w:val="clear" w:color="000000" w:fill="FFF2CC"/>
            <w:noWrap/>
            <w:vAlign w:val="center"/>
            <w:hideMark/>
          </w:tcPr>
          <w:p w14:paraId="2CBAAF2F" w14:textId="27DEDE73" w:rsidR="002738F4" w:rsidRPr="000620C2" w:rsidRDefault="002738F4" w:rsidP="002738F4">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1.5%</w:t>
            </w:r>
          </w:p>
        </w:tc>
        <w:tc>
          <w:tcPr>
            <w:tcW w:w="968" w:type="dxa"/>
            <w:tcBorders>
              <w:top w:val="single" w:sz="8" w:space="0" w:color="auto"/>
              <w:left w:val="nil"/>
              <w:bottom w:val="single" w:sz="8" w:space="0" w:color="auto"/>
              <w:right w:val="single" w:sz="4" w:space="0" w:color="auto"/>
            </w:tcBorders>
            <w:shd w:val="clear" w:color="000000" w:fill="FFF2CC"/>
            <w:noWrap/>
            <w:vAlign w:val="center"/>
            <w:hideMark/>
          </w:tcPr>
          <w:p w14:paraId="10DF64E2" w14:textId="649CBEE1" w:rsidR="002738F4" w:rsidRPr="000620C2" w:rsidRDefault="002738F4" w:rsidP="002738F4">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7,300</w:t>
            </w:r>
          </w:p>
        </w:tc>
        <w:tc>
          <w:tcPr>
            <w:tcW w:w="960" w:type="dxa"/>
            <w:tcBorders>
              <w:top w:val="single" w:sz="8" w:space="0" w:color="auto"/>
              <w:left w:val="nil"/>
              <w:bottom w:val="single" w:sz="8" w:space="0" w:color="auto"/>
              <w:right w:val="single" w:sz="4" w:space="0" w:color="auto"/>
            </w:tcBorders>
            <w:shd w:val="clear" w:color="000000" w:fill="FFF2CC"/>
            <w:noWrap/>
            <w:vAlign w:val="center"/>
            <w:hideMark/>
          </w:tcPr>
          <w:p w14:paraId="652DFE87" w14:textId="63659B53" w:rsidR="002738F4" w:rsidRPr="000620C2" w:rsidRDefault="002738F4" w:rsidP="002738F4">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1.6%</w:t>
            </w:r>
          </w:p>
        </w:tc>
        <w:tc>
          <w:tcPr>
            <w:tcW w:w="968" w:type="dxa"/>
            <w:tcBorders>
              <w:top w:val="single" w:sz="8" w:space="0" w:color="auto"/>
              <w:left w:val="nil"/>
              <w:bottom w:val="single" w:sz="8" w:space="0" w:color="auto"/>
              <w:right w:val="single" w:sz="8" w:space="0" w:color="auto"/>
            </w:tcBorders>
            <w:shd w:val="clear" w:color="000000" w:fill="FFF2CC"/>
            <w:noWrap/>
            <w:vAlign w:val="center"/>
            <w:hideMark/>
          </w:tcPr>
          <w:p w14:paraId="308A6560" w14:textId="6AB5742E" w:rsidR="002738F4" w:rsidRPr="000620C2" w:rsidRDefault="002738F4" w:rsidP="002738F4">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7,700</w:t>
            </w:r>
          </w:p>
        </w:tc>
      </w:tr>
      <w:tr w:rsidR="002738F4" w:rsidRPr="000620C2" w14:paraId="070CB797" w14:textId="77777777" w:rsidTr="005B6E90">
        <w:trPr>
          <w:trHeight w:val="60"/>
        </w:trPr>
        <w:tc>
          <w:tcPr>
            <w:tcW w:w="2920" w:type="dxa"/>
            <w:tcBorders>
              <w:top w:val="nil"/>
              <w:left w:val="nil"/>
              <w:bottom w:val="nil"/>
              <w:right w:val="nil"/>
            </w:tcBorders>
            <w:shd w:val="clear" w:color="auto" w:fill="auto"/>
            <w:noWrap/>
            <w:vAlign w:val="center"/>
            <w:hideMark/>
          </w:tcPr>
          <w:p w14:paraId="1EAEAB04" w14:textId="77777777" w:rsidR="002738F4" w:rsidRPr="000620C2" w:rsidRDefault="002738F4" w:rsidP="002738F4">
            <w:pPr>
              <w:spacing w:after="0" w:line="240" w:lineRule="auto"/>
              <w:ind w:left="0"/>
              <w:jc w:val="right"/>
              <w:rPr>
                <w:rFonts w:ascii="Calibri" w:eastAsia="Times New Roman" w:hAnsi="Calibri" w:cs="Calibri"/>
                <w:b/>
                <w:bCs/>
                <w:color w:val="000000"/>
                <w:sz w:val="6"/>
                <w:szCs w:val="6"/>
                <w:lang w:eastAsia="en-NZ"/>
              </w:rPr>
            </w:pPr>
          </w:p>
        </w:tc>
        <w:tc>
          <w:tcPr>
            <w:tcW w:w="960" w:type="dxa"/>
            <w:tcBorders>
              <w:top w:val="nil"/>
              <w:left w:val="nil"/>
              <w:bottom w:val="nil"/>
              <w:right w:val="nil"/>
            </w:tcBorders>
            <w:shd w:val="clear" w:color="auto" w:fill="auto"/>
            <w:noWrap/>
            <w:vAlign w:val="center"/>
            <w:hideMark/>
          </w:tcPr>
          <w:p w14:paraId="2DE36E67"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c>
          <w:tcPr>
            <w:tcW w:w="968" w:type="dxa"/>
            <w:tcBorders>
              <w:top w:val="nil"/>
              <w:left w:val="nil"/>
              <w:bottom w:val="nil"/>
              <w:right w:val="nil"/>
            </w:tcBorders>
            <w:shd w:val="clear" w:color="auto" w:fill="auto"/>
            <w:noWrap/>
            <w:vAlign w:val="center"/>
            <w:hideMark/>
          </w:tcPr>
          <w:p w14:paraId="090F36DE"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c>
          <w:tcPr>
            <w:tcW w:w="960" w:type="dxa"/>
            <w:tcBorders>
              <w:top w:val="nil"/>
              <w:left w:val="nil"/>
              <w:bottom w:val="nil"/>
              <w:right w:val="nil"/>
            </w:tcBorders>
            <w:shd w:val="clear" w:color="auto" w:fill="auto"/>
            <w:noWrap/>
            <w:vAlign w:val="center"/>
            <w:hideMark/>
          </w:tcPr>
          <w:p w14:paraId="27B8A722"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c>
          <w:tcPr>
            <w:tcW w:w="968" w:type="dxa"/>
            <w:tcBorders>
              <w:top w:val="nil"/>
              <w:left w:val="nil"/>
              <w:bottom w:val="nil"/>
              <w:right w:val="nil"/>
            </w:tcBorders>
            <w:shd w:val="clear" w:color="auto" w:fill="auto"/>
            <w:noWrap/>
            <w:vAlign w:val="center"/>
            <w:hideMark/>
          </w:tcPr>
          <w:p w14:paraId="71F09DF0"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c>
          <w:tcPr>
            <w:tcW w:w="960" w:type="dxa"/>
            <w:tcBorders>
              <w:top w:val="nil"/>
              <w:left w:val="nil"/>
              <w:bottom w:val="nil"/>
              <w:right w:val="nil"/>
            </w:tcBorders>
            <w:shd w:val="clear" w:color="auto" w:fill="auto"/>
            <w:noWrap/>
            <w:vAlign w:val="center"/>
            <w:hideMark/>
          </w:tcPr>
          <w:p w14:paraId="36E7F12E"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c>
          <w:tcPr>
            <w:tcW w:w="968" w:type="dxa"/>
            <w:tcBorders>
              <w:top w:val="nil"/>
              <w:left w:val="nil"/>
              <w:bottom w:val="nil"/>
              <w:right w:val="nil"/>
            </w:tcBorders>
            <w:shd w:val="clear" w:color="auto" w:fill="auto"/>
            <w:noWrap/>
            <w:vAlign w:val="center"/>
            <w:hideMark/>
          </w:tcPr>
          <w:p w14:paraId="7B1C4840"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r>
      <w:tr w:rsidR="002738F4" w:rsidRPr="000620C2" w14:paraId="51F22573" w14:textId="77777777" w:rsidTr="005B6E90">
        <w:trPr>
          <w:trHeight w:val="255"/>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EBC48B" w14:textId="77777777" w:rsidR="002738F4" w:rsidRPr="000620C2" w:rsidRDefault="002738F4" w:rsidP="002738F4">
            <w:pPr>
              <w:spacing w:after="0" w:line="240" w:lineRule="auto"/>
              <w:ind w:left="0"/>
              <w:rPr>
                <w:rFonts w:ascii="Calibri" w:eastAsia="Times New Roman" w:hAnsi="Calibri" w:cs="Calibri"/>
                <w:color w:val="000000"/>
                <w:sz w:val="20"/>
                <w:szCs w:val="20"/>
                <w:lang w:eastAsia="en-NZ"/>
              </w:rPr>
            </w:pPr>
            <w:r w:rsidRPr="000620C2">
              <w:rPr>
                <w:rFonts w:ascii="Calibri" w:eastAsia="Times New Roman" w:hAnsi="Calibri" w:cs="Calibri"/>
                <w:color w:val="000000"/>
                <w:sz w:val="20"/>
                <w:szCs w:val="20"/>
                <w:lang w:eastAsia="en-NZ"/>
              </w:rPr>
              <w:t>Indoor sports events</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14:paraId="28DFD42D" w14:textId="2E3023C5"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0.7%</w:t>
            </w:r>
          </w:p>
        </w:tc>
        <w:tc>
          <w:tcPr>
            <w:tcW w:w="968" w:type="dxa"/>
            <w:tcBorders>
              <w:top w:val="single" w:sz="4" w:space="0" w:color="auto"/>
              <w:left w:val="nil"/>
              <w:bottom w:val="single" w:sz="4" w:space="0" w:color="auto"/>
              <w:right w:val="single" w:sz="4" w:space="0" w:color="auto"/>
            </w:tcBorders>
            <w:shd w:val="clear" w:color="000000" w:fill="D9D9D9"/>
            <w:noWrap/>
            <w:vAlign w:val="center"/>
            <w:hideMark/>
          </w:tcPr>
          <w:p w14:paraId="2DDB875C" w14:textId="2D4070D6"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3,500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9E49310" w14:textId="4C6859CA"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0.0%</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30EAA0F5" w14:textId="4D531385"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42DB02B" w14:textId="0B45AAB5"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0.0%</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57CC414E" w14:textId="0155BBA0"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2738F4" w:rsidRPr="000620C2" w14:paraId="29AFBA60" w14:textId="77777777" w:rsidTr="005B6E90">
        <w:trPr>
          <w:trHeight w:val="270"/>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51939DFE" w14:textId="77777777" w:rsidR="002738F4" w:rsidRPr="000620C2" w:rsidRDefault="002738F4" w:rsidP="002738F4">
            <w:pPr>
              <w:spacing w:after="0" w:line="240" w:lineRule="auto"/>
              <w:ind w:left="0"/>
              <w:rPr>
                <w:rFonts w:ascii="Calibri" w:eastAsia="Times New Roman" w:hAnsi="Calibri" w:cs="Calibri"/>
                <w:color w:val="000000"/>
                <w:sz w:val="20"/>
                <w:szCs w:val="20"/>
                <w:lang w:eastAsia="en-NZ"/>
              </w:rPr>
            </w:pPr>
            <w:r w:rsidRPr="000620C2">
              <w:rPr>
                <w:rFonts w:ascii="Calibri" w:eastAsia="Times New Roman" w:hAnsi="Calibri" w:cs="Calibri"/>
                <w:color w:val="000000"/>
                <w:sz w:val="20"/>
                <w:szCs w:val="20"/>
                <w:lang w:eastAsia="en-NZ"/>
              </w:rPr>
              <w:t>Outdoor sports events</w:t>
            </w:r>
          </w:p>
        </w:tc>
        <w:tc>
          <w:tcPr>
            <w:tcW w:w="960" w:type="dxa"/>
            <w:tcBorders>
              <w:top w:val="nil"/>
              <w:left w:val="nil"/>
              <w:bottom w:val="single" w:sz="4" w:space="0" w:color="auto"/>
              <w:right w:val="single" w:sz="4" w:space="0" w:color="auto"/>
            </w:tcBorders>
            <w:shd w:val="clear" w:color="000000" w:fill="D9D9D9"/>
            <w:noWrap/>
            <w:vAlign w:val="center"/>
            <w:hideMark/>
          </w:tcPr>
          <w:p w14:paraId="272104B9" w14:textId="45445477"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0.4%</w:t>
            </w:r>
          </w:p>
        </w:tc>
        <w:tc>
          <w:tcPr>
            <w:tcW w:w="968" w:type="dxa"/>
            <w:tcBorders>
              <w:top w:val="nil"/>
              <w:left w:val="nil"/>
              <w:bottom w:val="single" w:sz="4" w:space="0" w:color="auto"/>
              <w:right w:val="single" w:sz="4" w:space="0" w:color="auto"/>
            </w:tcBorders>
            <w:shd w:val="clear" w:color="000000" w:fill="D9D9D9"/>
            <w:noWrap/>
            <w:vAlign w:val="center"/>
            <w:hideMark/>
          </w:tcPr>
          <w:p w14:paraId="38BEF2D1" w14:textId="01D6825D"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1,800</w:t>
            </w:r>
          </w:p>
        </w:tc>
        <w:tc>
          <w:tcPr>
            <w:tcW w:w="960" w:type="dxa"/>
            <w:tcBorders>
              <w:top w:val="nil"/>
              <w:left w:val="nil"/>
              <w:bottom w:val="single" w:sz="4" w:space="0" w:color="auto"/>
              <w:right w:val="single" w:sz="4" w:space="0" w:color="auto"/>
            </w:tcBorders>
            <w:shd w:val="clear" w:color="auto" w:fill="auto"/>
            <w:noWrap/>
            <w:vAlign w:val="center"/>
            <w:hideMark/>
          </w:tcPr>
          <w:p w14:paraId="10760BF4" w14:textId="369B36A9"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0.0%</w:t>
            </w:r>
          </w:p>
        </w:tc>
        <w:tc>
          <w:tcPr>
            <w:tcW w:w="968" w:type="dxa"/>
            <w:tcBorders>
              <w:top w:val="nil"/>
              <w:left w:val="nil"/>
              <w:bottom w:val="single" w:sz="4" w:space="0" w:color="auto"/>
              <w:right w:val="single" w:sz="4" w:space="0" w:color="auto"/>
            </w:tcBorders>
            <w:shd w:val="clear" w:color="auto" w:fill="auto"/>
            <w:noWrap/>
            <w:vAlign w:val="center"/>
            <w:hideMark/>
          </w:tcPr>
          <w:p w14:paraId="1BB542D2" w14:textId="616F24B6"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13D12817" w14:textId="59E7F0A3"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0.5%</w:t>
            </w:r>
          </w:p>
        </w:tc>
        <w:tc>
          <w:tcPr>
            <w:tcW w:w="968" w:type="dxa"/>
            <w:tcBorders>
              <w:top w:val="nil"/>
              <w:left w:val="nil"/>
              <w:bottom w:val="single" w:sz="4" w:space="0" w:color="auto"/>
              <w:right w:val="single" w:sz="4" w:space="0" w:color="auto"/>
            </w:tcBorders>
            <w:shd w:val="clear" w:color="auto" w:fill="auto"/>
            <w:noWrap/>
            <w:vAlign w:val="center"/>
            <w:hideMark/>
          </w:tcPr>
          <w:p w14:paraId="59FBBDDD" w14:textId="64A597CA"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2,200</w:t>
            </w:r>
          </w:p>
        </w:tc>
      </w:tr>
      <w:tr w:rsidR="002738F4" w:rsidRPr="000620C2" w14:paraId="33F1E4B1" w14:textId="77777777" w:rsidTr="005B6E90">
        <w:trPr>
          <w:trHeight w:val="270"/>
        </w:trPr>
        <w:tc>
          <w:tcPr>
            <w:tcW w:w="2920" w:type="dxa"/>
            <w:tcBorders>
              <w:top w:val="single" w:sz="8" w:space="0" w:color="auto"/>
              <w:left w:val="single" w:sz="8" w:space="0" w:color="auto"/>
              <w:bottom w:val="single" w:sz="8" w:space="0" w:color="auto"/>
              <w:right w:val="single" w:sz="4" w:space="0" w:color="auto"/>
            </w:tcBorders>
            <w:shd w:val="clear" w:color="000000" w:fill="D9E1F2"/>
            <w:vAlign w:val="center"/>
            <w:hideMark/>
          </w:tcPr>
          <w:p w14:paraId="558DCEB7" w14:textId="77777777" w:rsidR="002738F4" w:rsidRPr="000620C2" w:rsidRDefault="002738F4" w:rsidP="002738F4">
            <w:pPr>
              <w:spacing w:after="0" w:line="240" w:lineRule="auto"/>
              <w:ind w:left="0"/>
              <w:rPr>
                <w:rFonts w:ascii="Calibri" w:eastAsia="Times New Roman" w:hAnsi="Calibri" w:cs="Calibri"/>
                <w:b/>
                <w:bCs/>
                <w:color w:val="4472C4"/>
                <w:sz w:val="20"/>
                <w:szCs w:val="20"/>
                <w:lang w:eastAsia="en-NZ"/>
              </w:rPr>
            </w:pPr>
            <w:r w:rsidRPr="000620C2">
              <w:rPr>
                <w:rFonts w:ascii="Calibri" w:eastAsia="Times New Roman" w:hAnsi="Calibri" w:cs="Calibri"/>
                <w:b/>
                <w:bCs/>
                <w:color w:val="4472C4"/>
                <w:sz w:val="20"/>
                <w:szCs w:val="20"/>
                <w:lang w:eastAsia="en-NZ"/>
              </w:rPr>
              <w:t>Nett Sports Events</w:t>
            </w:r>
          </w:p>
        </w:tc>
        <w:tc>
          <w:tcPr>
            <w:tcW w:w="960" w:type="dxa"/>
            <w:tcBorders>
              <w:top w:val="single" w:sz="8" w:space="0" w:color="auto"/>
              <w:left w:val="nil"/>
              <w:bottom w:val="single" w:sz="8" w:space="0" w:color="auto"/>
              <w:right w:val="single" w:sz="4" w:space="0" w:color="auto"/>
            </w:tcBorders>
            <w:shd w:val="clear" w:color="000000" w:fill="D9D9D9"/>
            <w:noWrap/>
            <w:vAlign w:val="center"/>
            <w:hideMark/>
          </w:tcPr>
          <w:p w14:paraId="3C401427" w14:textId="521154C6" w:rsidR="002738F4" w:rsidRPr="000620C2" w:rsidRDefault="002738F4" w:rsidP="002738F4">
            <w:pPr>
              <w:spacing w:after="0" w:line="240" w:lineRule="auto"/>
              <w:ind w:left="0"/>
              <w:jc w:val="right"/>
              <w:rPr>
                <w:rFonts w:ascii="Calibri" w:eastAsia="Times New Roman" w:hAnsi="Calibri" w:cs="Calibri"/>
                <w:b/>
                <w:bCs/>
                <w:color w:val="4472C4"/>
                <w:sz w:val="20"/>
                <w:szCs w:val="20"/>
                <w:lang w:eastAsia="en-NZ"/>
              </w:rPr>
            </w:pPr>
            <w:r>
              <w:rPr>
                <w:rFonts w:ascii="Calibri" w:hAnsi="Calibri" w:cs="Calibri"/>
                <w:b/>
                <w:bCs/>
                <w:color w:val="4472C4"/>
                <w:sz w:val="20"/>
                <w:szCs w:val="20"/>
              </w:rPr>
              <w:t>0.7%</w:t>
            </w:r>
          </w:p>
        </w:tc>
        <w:tc>
          <w:tcPr>
            <w:tcW w:w="968" w:type="dxa"/>
            <w:tcBorders>
              <w:top w:val="single" w:sz="8" w:space="0" w:color="auto"/>
              <w:left w:val="nil"/>
              <w:bottom w:val="single" w:sz="8" w:space="0" w:color="auto"/>
              <w:right w:val="single" w:sz="4" w:space="0" w:color="auto"/>
            </w:tcBorders>
            <w:shd w:val="clear" w:color="000000" w:fill="D9D9D9"/>
            <w:noWrap/>
            <w:vAlign w:val="center"/>
            <w:hideMark/>
          </w:tcPr>
          <w:p w14:paraId="0151F590" w14:textId="2E5BAEDD" w:rsidR="002738F4" w:rsidRPr="000620C2" w:rsidRDefault="002738F4" w:rsidP="002738F4">
            <w:pPr>
              <w:spacing w:after="0" w:line="240" w:lineRule="auto"/>
              <w:ind w:left="0"/>
              <w:jc w:val="right"/>
              <w:rPr>
                <w:rFonts w:ascii="Calibri" w:eastAsia="Times New Roman" w:hAnsi="Calibri" w:cs="Calibri"/>
                <w:b/>
                <w:bCs/>
                <w:color w:val="4472C4"/>
                <w:sz w:val="20"/>
                <w:szCs w:val="20"/>
                <w:lang w:eastAsia="en-NZ"/>
              </w:rPr>
            </w:pPr>
            <w:r>
              <w:rPr>
                <w:rFonts w:ascii="Calibri" w:hAnsi="Calibri" w:cs="Calibri"/>
                <w:b/>
                <w:bCs/>
                <w:color w:val="4472C4"/>
                <w:sz w:val="20"/>
                <w:szCs w:val="20"/>
              </w:rPr>
              <w:t>3,500</w:t>
            </w:r>
          </w:p>
        </w:tc>
        <w:tc>
          <w:tcPr>
            <w:tcW w:w="960" w:type="dxa"/>
            <w:tcBorders>
              <w:top w:val="single" w:sz="8" w:space="0" w:color="auto"/>
              <w:left w:val="nil"/>
              <w:bottom w:val="single" w:sz="8" w:space="0" w:color="auto"/>
              <w:right w:val="single" w:sz="4" w:space="0" w:color="auto"/>
            </w:tcBorders>
            <w:shd w:val="clear" w:color="000000" w:fill="D9E1F2"/>
            <w:noWrap/>
            <w:vAlign w:val="center"/>
            <w:hideMark/>
          </w:tcPr>
          <w:p w14:paraId="40463D2D" w14:textId="31ECF6FE" w:rsidR="002738F4" w:rsidRPr="000620C2" w:rsidRDefault="002738F4" w:rsidP="002738F4">
            <w:pPr>
              <w:spacing w:after="0" w:line="240" w:lineRule="auto"/>
              <w:ind w:left="0"/>
              <w:jc w:val="right"/>
              <w:rPr>
                <w:rFonts w:ascii="Calibri" w:eastAsia="Times New Roman" w:hAnsi="Calibri" w:cs="Calibri"/>
                <w:b/>
                <w:bCs/>
                <w:color w:val="4472C4"/>
                <w:sz w:val="20"/>
                <w:szCs w:val="20"/>
                <w:lang w:eastAsia="en-NZ"/>
              </w:rPr>
            </w:pPr>
            <w:r>
              <w:rPr>
                <w:rFonts w:ascii="Calibri" w:hAnsi="Calibri" w:cs="Calibri"/>
                <w:b/>
                <w:bCs/>
                <w:color w:val="4472C4"/>
                <w:sz w:val="20"/>
                <w:szCs w:val="20"/>
              </w:rPr>
              <w:t>0.0%</w:t>
            </w:r>
          </w:p>
        </w:tc>
        <w:tc>
          <w:tcPr>
            <w:tcW w:w="968" w:type="dxa"/>
            <w:tcBorders>
              <w:top w:val="single" w:sz="8" w:space="0" w:color="auto"/>
              <w:left w:val="nil"/>
              <w:bottom w:val="single" w:sz="8" w:space="0" w:color="auto"/>
              <w:right w:val="single" w:sz="4" w:space="0" w:color="auto"/>
            </w:tcBorders>
            <w:shd w:val="clear" w:color="000000" w:fill="D9E1F2"/>
            <w:noWrap/>
            <w:vAlign w:val="center"/>
            <w:hideMark/>
          </w:tcPr>
          <w:p w14:paraId="61A5B319" w14:textId="37E0AA43" w:rsidR="002738F4" w:rsidRPr="000620C2" w:rsidRDefault="002738F4" w:rsidP="002738F4">
            <w:pPr>
              <w:spacing w:after="0" w:line="240" w:lineRule="auto"/>
              <w:ind w:left="0"/>
              <w:jc w:val="right"/>
              <w:rPr>
                <w:rFonts w:ascii="Calibri" w:eastAsia="Times New Roman" w:hAnsi="Calibri" w:cs="Calibri"/>
                <w:b/>
                <w:bCs/>
                <w:color w:val="4472C4"/>
                <w:sz w:val="20"/>
                <w:szCs w:val="20"/>
                <w:lang w:eastAsia="en-NZ"/>
              </w:rPr>
            </w:pPr>
            <w:r>
              <w:rPr>
                <w:rFonts w:ascii="Calibri" w:hAnsi="Calibri" w:cs="Calibri"/>
                <w:b/>
                <w:bCs/>
                <w:color w:val="4472C4"/>
                <w:sz w:val="20"/>
                <w:szCs w:val="20"/>
              </w:rPr>
              <w:t>0</w:t>
            </w:r>
          </w:p>
        </w:tc>
        <w:tc>
          <w:tcPr>
            <w:tcW w:w="960" w:type="dxa"/>
            <w:tcBorders>
              <w:top w:val="single" w:sz="8" w:space="0" w:color="auto"/>
              <w:left w:val="nil"/>
              <w:bottom w:val="single" w:sz="8" w:space="0" w:color="auto"/>
              <w:right w:val="single" w:sz="4" w:space="0" w:color="auto"/>
            </w:tcBorders>
            <w:shd w:val="clear" w:color="000000" w:fill="D9E1F2"/>
            <w:noWrap/>
            <w:vAlign w:val="center"/>
            <w:hideMark/>
          </w:tcPr>
          <w:p w14:paraId="2CD4C3E3" w14:textId="6AF60673" w:rsidR="002738F4" w:rsidRPr="000620C2" w:rsidRDefault="002738F4" w:rsidP="002738F4">
            <w:pPr>
              <w:spacing w:after="0" w:line="240" w:lineRule="auto"/>
              <w:ind w:left="0"/>
              <w:jc w:val="right"/>
              <w:rPr>
                <w:rFonts w:ascii="Calibri" w:eastAsia="Times New Roman" w:hAnsi="Calibri" w:cs="Calibri"/>
                <w:b/>
                <w:bCs/>
                <w:color w:val="4472C4"/>
                <w:sz w:val="20"/>
                <w:szCs w:val="20"/>
                <w:lang w:eastAsia="en-NZ"/>
              </w:rPr>
            </w:pPr>
            <w:r>
              <w:rPr>
                <w:rFonts w:ascii="Calibri" w:hAnsi="Calibri" w:cs="Calibri"/>
                <w:b/>
                <w:bCs/>
                <w:color w:val="4472C4"/>
                <w:sz w:val="20"/>
                <w:szCs w:val="20"/>
              </w:rPr>
              <w:t>0.4%</w:t>
            </w:r>
          </w:p>
        </w:tc>
        <w:tc>
          <w:tcPr>
            <w:tcW w:w="968" w:type="dxa"/>
            <w:tcBorders>
              <w:top w:val="single" w:sz="8" w:space="0" w:color="auto"/>
              <w:left w:val="nil"/>
              <w:bottom w:val="single" w:sz="8" w:space="0" w:color="auto"/>
              <w:right w:val="single" w:sz="8" w:space="0" w:color="auto"/>
            </w:tcBorders>
            <w:shd w:val="clear" w:color="000000" w:fill="D9E1F2"/>
            <w:noWrap/>
            <w:vAlign w:val="center"/>
            <w:hideMark/>
          </w:tcPr>
          <w:p w14:paraId="796BB454" w14:textId="07D96755" w:rsidR="002738F4" w:rsidRPr="000620C2" w:rsidRDefault="002738F4" w:rsidP="002738F4">
            <w:pPr>
              <w:spacing w:after="0" w:line="240" w:lineRule="auto"/>
              <w:ind w:left="0"/>
              <w:jc w:val="right"/>
              <w:rPr>
                <w:rFonts w:ascii="Calibri" w:eastAsia="Times New Roman" w:hAnsi="Calibri" w:cs="Calibri"/>
                <w:b/>
                <w:bCs/>
                <w:color w:val="4472C4"/>
                <w:sz w:val="20"/>
                <w:szCs w:val="20"/>
                <w:lang w:eastAsia="en-NZ"/>
              </w:rPr>
            </w:pPr>
            <w:r>
              <w:rPr>
                <w:rFonts w:ascii="Calibri" w:hAnsi="Calibri" w:cs="Calibri"/>
                <w:b/>
                <w:bCs/>
                <w:color w:val="4472C4"/>
                <w:sz w:val="20"/>
                <w:szCs w:val="20"/>
              </w:rPr>
              <w:t>2,200</w:t>
            </w:r>
          </w:p>
        </w:tc>
      </w:tr>
      <w:tr w:rsidR="002738F4" w:rsidRPr="000620C2" w14:paraId="071C7682" w14:textId="77777777" w:rsidTr="005B6E90">
        <w:trPr>
          <w:trHeight w:val="60"/>
        </w:trPr>
        <w:tc>
          <w:tcPr>
            <w:tcW w:w="2920" w:type="dxa"/>
            <w:tcBorders>
              <w:top w:val="nil"/>
              <w:left w:val="nil"/>
              <w:bottom w:val="nil"/>
              <w:right w:val="nil"/>
            </w:tcBorders>
            <w:shd w:val="clear" w:color="auto" w:fill="auto"/>
            <w:noWrap/>
            <w:vAlign w:val="center"/>
            <w:hideMark/>
          </w:tcPr>
          <w:p w14:paraId="61DF1C9C" w14:textId="77777777" w:rsidR="002738F4" w:rsidRPr="000620C2" w:rsidRDefault="002738F4" w:rsidP="002738F4">
            <w:pPr>
              <w:spacing w:after="0" w:line="240" w:lineRule="auto"/>
              <w:ind w:left="0"/>
              <w:jc w:val="right"/>
              <w:rPr>
                <w:rFonts w:ascii="Calibri" w:eastAsia="Times New Roman" w:hAnsi="Calibri" w:cs="Calibri"/>
                <w:b/>
                <w:bCs/>
                <w:color w:val="4472C4"/>
                <w:sz w:val="6"/>
                <w:szCs w:val="6"/>
                <w:lang w:eastAsia="en-NZ"/>
              </w:rPr>
            </w:pPr>
          </w:p>
        </w:tc>
        <w:tc>
          <w:tcPr>
            <w:tcW w:w="960" w:type="dxa"/>
            <w:tcBorders>
              <w:top w:val="nil"/>
              <w:left w:val="nil"/>
              <w:bottom w:val="nil"/>
              <w:right w:val="nil"/>
            </w:tcBorders>
            <w:shd w:val="clear" w:color="auto" w:fill="auto"/>
            <w:noWrap/>
            <w:vAlign w:val="center"/>
            <w:hideMark/>
          </w:tcPr>
          <w:p w14:paraId="4759835C"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c>
          <w:tcPr>
            <w:tcW w:w="968" w:type="dxa"/>
            <w:tcBorders>
              <w:top w:val="nil"/>
              <w:left w:val="nil"/>
              <w:bottom w:val="nil"/>
              <w:right w:val="nil"/>
            </w:tcBorders>
            <w:shd w:val="clear" w:color="auto" w:fill="auto"/>
            <w:noWrap/>
            <w:vAlign w:val="center"/>
            <w:hideMark/>
          </w:tcPr>
          <w:p w14:paraId="50112F78"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c>
          <w:tcPr>
            <w:tcW w:w="960" w:type="dxa"/>
            <w:tcBorders>
              <w:top w:val="nil"/>
              <w:left w:val="nil"/>
              <w:bottom w:val="nil"/>
              <w:right w:val="nil"/>
            </w:tcBorders>
            <w:shd w:val="clear" w:color="auto" w:fill="auto"/>
            <w:noWrap/>
            <w:vAlign w:val="center"/>
            <w:hideMark/>
          </w:tcPr>
          <w:p w14:paraId="3E5700A3"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c>
          <w:tcPr>
            <w:tcW w:w="968" w:type="dxa"/>
            <w:tcBorders>
              <w:top w:val="nil"/>
              <w:left w:val="nil"/>
              <w:bottom w:val="nil"/>
              <w:right w:val="nil"/>
            </w:tcBorders>
            <w:shd w:val="clear" w:color="auto" w:fill="auto"/>
            <w:noWrap/>
            <w:vAlign w:val="center"/>
            <w:hideMark/>
          </w:tcPr>
          <w:p w14:paraId="2AC0323A"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c>
          <w:tcPr>
            <w:tcW w:w="960" w:type="dxa"/>
            <w:tcBorders>
              <w:top w:val="nil"/>
              <w:left w:val="nil"/>
              <w:bottom w:val="nil"/>
              <w:right w:val="nil"/>
            </w:tcBorders>
            <w:shd w:val="clear" w:color="auto" w:fill="auto"/>
            <w:noWrap/>
            <w:vAlign w:val="center"/>
            <w:hideMark/>
          </w:tcPr>
          <w:p w14:paraId="2A5399B6"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c>
          <w:tcPr>
            <w:tcW w:w="968" w:type="dxa"/>
            <w:tcBorders>
              <w:top w:val="nil"/>
              <w:left w:val="nil"/>
              <w:bottom w:val="nil"/>
              <w:right w:val="nil"/>
            </w:tcBorders>
            <w:shd w:val="clear" w:color="auto" w:fill="auto"/>
            <w:noWrap/>
            <w:vAlign w:val="center"/>
            <w:hideMark/>
          </w:tcPr>
          <w:p w14:paraId="643CAF43"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r>
      <w:tr w:rsidR="002738F4" w:rsidRPr="000620C2" w14:paraId="061C5E58" w14:textId="77777777" w:rsidTr="005B6E90">
        <w:trPr>
          <w:trHeight w:val="255"/>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B128B" w14:textId="77777777" w:rsidR="002738F4" w:rsidRPr="000620C2" w:rsidRDefault="002738F4" w:rsidP="002738F4">
            <w:pPr>
              <w:spacing w:after="0" w:line="240" w:lineRule="auto"/>
              <w:ind w:left="0"/>
              <w:rPr>
                <w:rFonts w:ascii="Calibri" w:eastAsia="Times New Roman" w:hAnsi="Calibri" w:cs="Calibri"/>
                <w:color w:val="000000"/>
                <w:sz w:val="20"/>
                <w:szCs w:val="20"/>
                <w:lang w:eastAsia="en-NZ"/>
              </w:rPr>
            </w:pPr>
            <w:r w:rsidRPr="000620C2">
              <w:rPr>
                <w:rFonts w:ascii="Calibri" w:eastAsia="Times New Roman" w:hAnsi="Calibri" w:cs="Calibri"/>
                <w:color w:val="000000"/>
                <w:sz w:val="20"/>
                <w:szCs w:val="20"/>
                <w:lang w:eastAsia="en-NZ"/>
              </w:rPr>
              <w:t>Funerals/ tangihanga</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14:paraId="60035CF9" w14:textId="3F58B0D9"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c>
          <w:tcPr>
            <w:tcW w:w="968" w:type="dxa"/>
            <w:tcBorders>
              <w:top w:val="single" w:sz="4" w:space="0" w:color="auto"/>
              <w:left w:val="nil"/>
              <w:bottom w:val="single" w:sz="4" w:space="0" w:color="auto"/>
              <w:right w:val="single" w:sz="4" w:space="0" w:color="auto"/>
            </w:tcBorders>
            <w:shd w:val="clear" w:color="000000" w:fill="D9D9D9"/>
            <w:noWrap/>
            <w:vAlign w:val="center"/>
            <w:hideMark/>
          </w:tcPr>
          <w:p w14:paraId="7C12ADAC" w14:textId="3EE859FB"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10,300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39D8AEE" w14:textId="50830497"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0.6%</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7DE7B894" w14:textId="29C4DFA5"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3,000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DA10A2A" w14:textId="0FB41586"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660FC599" w14:textId="46408453"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5,400</w:t>
            </w:r>
          </w:p>
        </w:tc>
      </w:tr>
      <w:tr w:rsidR="002738F4" w:rsidRPr="000620C2" w14:paraId="74F6D443" w14:textId="77777777" w:rsidTr="005B6E90">
        <w:trPr>
          <w:trHeight w:val="255"/>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095C0EB1" w14:textId="77777777" w:rsidR="002738F4" w:rsidRPr="000620C2" w:rsidRDefault="002738F4" w:rsidP="002738F4">
            <w:pPr>
              <w:spacing w:after="0" w:line="240" w:lineRule="auto"/>
              <w:ind w:left="0"/>
              <w:rPr>
                <w:rFonts w:ascii="Calibri" w:eastAsia="Times New Roman" w:hAnsi="Calibri" w:cs="Calibri"/>
                <w:color w:val="000000"/>
                <w:sz w:val="20"/>
                <w:szCs w:val="20"/>
                <w:lang w:eastAsia="en-NZ"/>
              </w:rPr>
            </w:pPr>
            <w:r w:rsidRPr="000620C2">
              <w:rPr>
                <w:rFonts w:ascii="Calibri" w:eastAsia="Times New Roman" w:hAnsi="Calibri" w:cs="Calibri"/>
                <w:color w:val="000000"/>
                <w:sz w:val="20"/>
                <w:szCs w:val="20"/>
                <w:lang w:eastAsia="en-NZ"/>
              </w:rPr>
              <w:t>Family/ whānau gatherings</w:t>
            </w:r>
          </w:p>
        </w:tc>
        <w:tc>
          <w:tcPr>
            <w:tcW w:w="960" w:type="dxa"/>
            <w:tcBorders>
              <w:top w:val="nil"/>
              <w:left w:val="nil"/>
              <w:bottom w:val="single" w:sz="4" w:space="0" w:color="auto"/>
              <w:right w:val="single" w:sz="4" w:space="0" w:color="auto"/>
            </w:tcBorders>
            <w:shd w:val="clear" w:color="000000" w:fill="D9D9D9"/>
            <w:noWrap/>
            <w:vAlign w:val="center"/>
            <w:hideMark/>
          </w:tcPr>
          <w:p w14:paraId="2BAC6309" w14:textId="7C8041F4"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c>
          <w:tcPr>
            <w:tcW w:w="968" w:type="dxa"/>
            <w:tcBorders>
              <w:top w:val="nil"/>
              <w:left w:val="nil"/>
              <w:bottom w:val="single" w:sz="4" w:space="0" w:color="auto"/>
              <w:right w:val="single" w:sz="4" w:space="0" w:color="auto"/>
            </w:tcBorders>
            <w:shd w:val="clear" w:color="000000" w:fill="D9D9D9"/>
            <w:noWrap/>
            <w:vAlign w:val="center"/>
            <w:hideMark/>
          </w:tcPr>
          <w:p w14:paraId="0F6015BB" w14:textId="48EDB5D1"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10,000</w:t>
            </w:r>
          </w:p>
        </w:tc>
        <w:tc>
          <w:tcPr>
            <w:tcW w:w="960" w:type="dxa"/>
            <w:tcBorders>
              <w:top w:val="nil"/>
              <w:left w:val="nil"/>
              <w:bottom w:val="single" w:sz="4" w:space="0" w:color="auto"/>
              <w:right w:val="single" w:sz="4" w:space="0" w:color="auto"/>
            </w:tcBorders>
            <w:shd w:val="clear" w:color="auto" w:fill="auto"/>
            <w:noWrap/>
            <w:vAlign w:val="center"/>
            <w:hideMark/>
          </w:tcPr>
          <w:p w14:paraId="742E6904" w14:textId="552F4920"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0.9%</w:t>
            </w:r>
          </w:p>
        </w:tc>
        <w:tc>
          <w:tcPr>
            <w:tcW w:w="968" w:type="dxa"/>
            <w:tcBorders>
              <w:top w:val="nil"/>
              <w:left w:val="nil"/>
              <w:bottom w:val="single" w:sz="4" w:space="0" w:color="auto"/>
              <w:right w:val="single" w:sz="4" w:space="0" w:color="auto"/>
            </w:tcBorders>
            <w:shd w:val="clear" w:color="auto" w:fill="auto"/>
            <w:noWrap/>
            <w:vAlign w:val="center"/>
            <w:hideMark/>
          </w:tcPr>
          <w:p w14:paraId="337FC699" w14:textId="5050114F"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4,500</w:t>
            </w:r>
          </w:p>
        </w:tc>
        <w:tc>
          <w:tcPr>
            <w:tcW w:w="960" w:type="dxa"/>
            <w:tcBorders>
              <w:top w:val="nil"/>
              <w:left w:val="nil"/>
              <w:bottom w:val="single" w:sz="4" w:space="0" w:color="auto"/>
              <w:right w:val="single" w:sz="4" w:space="0" w:color="auto"/>
            </w:tcBorders>
            <w:shd w:val="clear" w:color="auto" w:fill="auto"/>
            <w:noWrap/>
            <w:vAlign w:val="center"/>
            <w:hideMark/>
          </w:tcPr>
          <w:p w14:paraId="47F2B712" w14:textId="7778AABE"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968" w:type="dxa"/>
            <w:tcBorders>
              <w:top w:val="nil"/>
              <w:left w:val="nil"/>
              <w:bottom w:val="single" w:sz="4" w:space="0" w:color="auto"/>
              <w:right w:val="single" w:sz="4" w:space="0" w:color="auto"/>
            </w:tcBorders>
            <w:shd w:val="clear" w:color="auto" w:fill="auto"/>
            <w:noWrap/>
            <w:vAlign w:val="center"/>
            <w:hideMark/>
          </w:tcPr>
          <w:p w14:paraId="4565FF10" w14:textId="580EAC67"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8,300</w:t>
            </w:r>
          </w:p>
        </w:tc>
      </w:tr>
      <w:tr w:rsidR="002738F4" w:rsidRPr="000620C2" w14:paraId="02185E95" w14:textId="77777777" w:rsidTr="005B6E90">
        <w:trPr>
          <w:trHeight w:val="270"/>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3C3A0B2C" w14:textId="77777777" w:rsidR="002738F4" w:rsidRPr="000620C2" w:rsidRDefault="002738F4" w:rsidP="002738F4">
            <w:pPr>
              <w:spacing w:after="0" w:line="240" w:lineRule="auto"/>
              <w:ind w:left="0"/>
              <w:rPr>
                <w:rFonts w:ascii="Calibri" w:eastAsia="Times New Roman" w:hAnsi="Calibri" w:cs="Calibri"/>
                <w:color w:val="000000"/>
                <w:sz w:val="20"/>
                <w:szCs w:val="20"/>
                <w:lang w:eastAsia="en-NZ"/>
              </w:rPr>
            </w:pPr>
            <w:r w:rsidRPr="000620C2">
              <w:rPr>
                <w:rFonts w:ascii="Calibri" w:eastAsia="Times New Roman" w:hAnsi="Calibri" w:cs="Calibri"/>
                <w:color w:val="000000"/>
                <w:sz w:val="20"/>
                <w:szCs w:val="20"/>
                <w:lang w:eastAsia="en-NZ"/>
              </w:rPr>
              <w:t>Weddings</w:t>
            </w:r>
          </w:p>
        </w:tc>
        <w:tc>
          <w:tcPr>
            <w:tcW w:w="960" w:type="dxa"/>
            <w:tcBorders>
              <w:top w:val="nil"/>
              <w:left w:val="nil"/>
              <w:bottom w:val="single" w:sz="4" w:space="0" w:color="auto"/>
              <w:right w:val="single" w:sz="4" w:space="0" w:color="auto"/>
            </w:tcBorders>
            <w:shd w:val="clear" w:color="000000" w:fill="D9D9D9"/>
            <w:noWrap/>
            <w:vAlign w:val="center"/>
            <w:hideMark/>
          </w:tcPr>
          <w:p w14:paraId="19CB6224" w14:textId="75DC2DD1"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968" w:type="dxa"/>
            <w:tcBorders>
              <w:top w:val="nil"/>
              <w:left w:val="nil"/>
              <w:bottom w:val="single" w:sz="4" w:space="0" w:color="auto"/>
              <w:right w:val="single" w:sz="4" w:space="0" w:color="auto"/>
            </w:tcBorders>
            <w:shd w:val="clear" w:color="000000" w:fill="D9D9D9"/>
            <w:noWrap/>
            <w:vAlign w:val="center"/>
            <w:hideMark/>
          </w:tcPr>
          <w:p w14:paraId="2A80B9AC" w14:textId="34C6CCE5"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4,700</w:t>
            </w:r>
          </w:p>
        </w:tc>
        <w:tc>
          <w:tcPr>
            <w:tcW w:w="960" w:type="dxa"/>
            <w:tcBorders>
              <w:top w:val="nil"/>
              <w:left w:val="nil"/>
              <w:bottom w:val="single" w:sz="4" w:space="0" w:color="auto"/>
              <w:right w:val="single" w:sz="4" w:space="0" w:color="auto"/>
            </w:tcBorders>
            <w:shd w:val="clear" w:color="auto" w:fill="auto"/>
            <w:noWrap/>
            <w:vAlign w:val="center"/>
            <w:hideMark/>
          </w:tcPr>
          <w:p w14:paraId="275FD6F9" w14:textId="655BA308"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0.6%</w:t>
            </w:r>
          </w:p>
        </w:tc>
        <w:tc>
          <w:tcPr>
            <w:tcW w:w="968" w:type="dxa"/>
            <w:tcBorders>
              <w:top w:val="nil"/>
              <w:left w:val="nil"/>
              <w:bottom w:val="single" w:sz="4" w:space="0" w:color="auto"/>
              <w:right w:val="single" w:sz="4" w:space="0" w:color="auto"/>
            </w:tcBorders>
            <w:shd w:val="clear" w:color="auto" w:fill="auto"/>
            <w:noWrap/>
            <w:vAlign w:val="center"/>
            <w:hideMark/>
          </w:tcPr>
          <w:p w14:paraId="22C6DFFB" w14:textId="619A426C"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3,000</w:t>
            </w:r>
          </w:p>
        </w:tc>
        <w:tc>
          <w:tcPr>
            <w:tcW w:w="960" w:type="dxa"/>
            <w:tcBorders>
              <w:top w:val="nil"/>
              <w:left w:val="nil"/>
              <w:bottom w:val="single" w:sz="4" w:space="0" w:color="auto"/>
              <w:right w:val="single" w:sz="4" w:space="0" w:color="auto"/>
            </w:tcBorders>
            <w:shd w:val="clear" w:color="auto" w:fill="auto"/>
            <w:noWrap/>
            <w:vAlign w:val="center"/>
            <w:hideMark/>
          </w:tcPr>
          <w:p w14:paraId="428B6BA3" w14:textId="0AF9F157"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0.8%</w:t>
            </w:r>
          </w:p>
        </w:tc>
        <w:tc>
          <w:tcPr>
            <w:tcW w:w="968" w:type="dxa"/>
            <w:tcBorders>
              <w:top w:val="nil"/>
              <w:left w:val="nil"/>
              <w:bottom w:val="single" w:sz="4" w:space="0" w:color="auto"/>
              <w:right w:val="single" w:sz="4" w:space="0" w:color="auto"/>
            </w:tcBorders>
            <w:shd w:val="clear" w:color="auto" w:fill="auto"/>
            <w:noWrap/>
            <w:vAlign w:val="center"/>
            <w:hideMark/>
          </w:tcPr>
          <w:p w14:paraId="79AD22AE" w14:textId="392FDE79"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4,000</w:t>
            </w:r>
          </w:p>
        </w:tc>
      </w:tr>
      <w:tr w:rsidR="002738F4" w:rsidRPr="000620C2" w14:paraId="53BE9BCC" w14:textId="77777777" w:rsidTr="005B6E90">
        <w:trPr>
          <w:trHeight w:val="525"/>
        </w:trPr>
        <w:tc>
          <w:tcPr>
            <w:tcW w:w="2920" w:type="dxa"/>
            <w:tcBorders>
              <w:top w:val="single" w:sz="8" w:space="0" w:color="auto"/>
              <w:left w:val="single" w:sz="8" w:space="0" w:color="auto"/>
              <w:bottom w:val="single" w:sz="8" w:space="0" w:color="auto"/>
              <w:right w:val="single" w:sz="4" w:space="0" w:color="auto"/>
            </w:tcBorders>
            <w:shd w:val="clear" w:color="000000" w:fill="D9E1F2"/>
            <w:vAlign w:val="center"/>
            <w:hideMark/>
          </w:tcPr>
          <w:p w14:paraId="7BF126DC" w14:textId="77777777" w:rsidR="002738F4" w:rsidRPr="000620C2" w:rsidRDefault="002738F4" w:rsidP="002738F4">
            <w:pPr>
              <w:spacing w:after="0" w:line="240" w:lineRule="auto"/>
              <w:ind w:left="0"/>
              <w:rPr>
                <w:rFonts w:ascii="Calibri" w:eastAsia="Times New Roman" w:hAnsi="Calibri" w:cs="Calibri"/>
                <w:b/>
                <w:bCs/>
                <w:color w:val="4472C4"/>
                <w:sz w:val="20"/>
                <w:szCs w:val="20"/>
                <w:lang w:eastAsia="en-NZ"/>
              </w:rPr>
            </w:pPr>
            <w:r w:rsidRPr="000620C2">
              <w:rPr>
                <w:rFonts w:ascii="Calibri" w:eastAsia="Times New Roman" w:hAnsi="Calibri" w:cs="Calibri"/>
                <w:b/>
                <w:bCs/>
                <w:color w:val="4472C4"/>
                <w:sz w:val="20"/>
                <w:szCs w:val="20"/>
                <w:lang w:eastAsia="en-NZ"/>
              </w:rPr>
              <w:t>Nett Funerals/Family gatherings/Weddings</w:t>
            </w:r>
          </w:p>
        </w:tc>
        <w:tc>
          <w:tcPr>
            <w:tcW w:w="960" w:type="dxa"/>
            <w:tcBorders>
              <w:top w:val="single" w:sz="8" w:space="0" w:color="auto"/>
              <w:left w:val="nil"/>
              <w:bottom w:val="single" w:sz="8" w:space="0" w:color="auto"/>
              <w:right w:val="single" w:sz="4" w:space="0" w:color="auto"/>
            </w:tcBorders>
            <w:shd w:val="clear" w:color="000000" w:fill="D9D9D9"/>
            <w:noWrap/>
            <w:vAlign w:val="center"/>
            <w:hideMark/>
          </w:tcPr>
          <w:p w14:paraId="6D6CB09F" w14:textId="6FCD8DE6" w:rsidR="002738F4" w:rsidRPr="000620C2" w:rsidRDefault="002738F4" w:rsidP="002738F4">
            <w:pPr>
              <w:spacing w:after="0" w:line="240" w:lineRule="auto"/>
              <w:ind w:left="0"/>
              <w:jc w:val="right"/>
              <w:rPr>
                <w:rFonts w:ascii="Calibri" w:eastAsia="Times New Roman" w:hAnsi="Calibri" w:cs="Calibri"/>
                <w:b/>
                <w:bCs/>
                <w:color w:val="4472C4"/>
                <w:sz w:val="20"/>
                <w:szCs w:val="20"/>
                <w:lang w:eastAsia="en-NZ"/>
              </w:rPr>
            </w:pPr>
            <w:r>
              <w:rPr>
                <w:rFonts w:ascii="Calibri" w:hAnsi="Calibri" w:cs="Calibri"/>
                <w:b/>
                <w:bCs/>
                <w:color w:val="4472C4"/>
                <w:sz w:val="20"/>
                <w:szCs w:val="20"/>
              </w:rPr>
              <w:t>2.8%</w:t>
            </w:r>
          </w:p>
        </w:tc>
        <w:tc>
          <w:tcPr>
            <w:tcW w:w="968" w:type="dxa"/>
            <w:tcBorders>
              <w:top w:val="single" w:sz="8" w:space="0" w:color="auto"/>
              <w:left w:val="nil"/>
              <w:bottom w:val="single" w:sz="8" w:space="0" w:color="auto"/>
              <w:right w:val="single" w:sz="4" w:space="0" w:color="auto"/>
            </w:tcBorders>
            <w:shd w:val="clear" w:color="000000" w:fill="D9D9D9"/>
            <w:noWrap/>
            <w:vAlign w:val="center"/>
            <w:hideMark/>
          </w:tcPr>
          <w:p w14:paraId="7DC0A77D" w14:textId="3F8F8244" w:rsidR="002738F4" w:rsidRPr="000620C2" w:rsidRDefault="002738F4" w:rsidP="002738F4">
            <w:pPr>
              <w:spacing w:after="0" w:line="240" w:lineRule="auto"/>
              <w:ind w:left="0"/>
              <w:jc w:val="right"/>
              <w:rPr>
                <w:rFonts w:ascii="Calibri" w:eastAsia="Times New Roman" w:hAnsi="Calibri" w:cs="Calibri"/>
                <w:b/>
                <w:bCs/>
                <w:color w:val="4472C4"/>
                <w:sz w:val="20"/>
                <w:szCs w:val="20"/>
                <w:lang w:eastAsia="en-NZ"/>
              </w:rPr>
            </w:pPr>
            <w:r>
              <w:rPr>
                <w:rFonts w:ascii="Calibri" w:hAnsi="Calibri" w:cs="Calibri"/>
                <w:b/>
                <w:bCs/>
                <w:color w:val="4472C4"/>
                <w:sz w:val="20"/>
                <w:szCs w:val="20"/>
              </w:rPr>
              <w:t>13,800</w:t>
            </w:r>
          </w:p>
        </w:tc>
        <w:tc>
          <w:tcPr>
            <w:tcW w:w="960" w:type="dxa"/>
            <w:tcBorders>
              <w:top w:val="single" w:sz="8" w:space="0" w:color="auto"/>
              <w:left w:val="nil"/>
              <w:bottom w:val="single" w:sz="8" w:space="0" w:color="auto"/>
              <w:right w:val="single" w:sz="4" w:space="0" w:color="auto"/>
            </w:tcBorders>
            <w:shd w:val="clear" w:color="000000" w:fill="D9E1F2"/>
            <w:noWrap/>
            <w:vAlign w:val="center"/>
            <w:hideMark/>
          </w:tcPr>
          <w:p w14:paraId="62E65D9F" w14:textId="33422119" w:rsidR="002738F4" w:rsidRPr="000620C2" w:rsidRDefault="002738F4" w:rsidP="002738F4">
            <w:pPr>
              <w:spacing w:after="0" w:line="240" w:lineRule="auto"/>
              <w:ind w:left="0"/>
              <w:jc w:val="right"/>
              <w:rPr>
                <w:rFonts w:ascii="Calibri" w:eastAsia="Times New Roman" w:hAnsi="Calibri" w:cs="Calibri"/>
                <w:b/>
                <w:bCs/>
                <w:color w:val="4472C4"/>
                <w:sz w:val="20"/>
                <w:szCs w:val="20"/>
                <w:lang w:eastAsia="en-NZ"/>
              </w:rPr>
            </w:pPr>
            <w:r>
              <w:rPr>
                <w:rFonts w:ascii="Calibri" w:hAnsi="Calibri" w:cs="Calibri"/>
                <w:b/>
                <w:bCs/>
                <w:color w:val="4472C4"/>
                <w:sz w:val="20"/>
                <w:szCs w:val="20"/>
              </w:rPr>
              <w:t>0.9%</w:t>
            </w:r>
          </w:p>
        </w:tc>
        <w:tc>
          <w:tcPr>
            <w:tcW w:w="968" w:type="dxa"/>
            <w:tcBorders>
              <w:top w:val="single" w:sz="8" w:space="0" w:color="auto"/>
              <w:left w:val="nil"/>
              <w:bottom w:val="single" w:sz="8" w:space="0" w:color="auto"/>
              <w:right w:val="single" w:sz="4" w:space="0" w:color="auto"/>
            </w:tcBorders>
            <w:shd w:val="clear" w:color="000000" w:fill="D9E1F2"/>
            <w:noWrap/>
            <w:vAlign w:val="center"/>
            <w:hideMark/>
          </w:tcPr>
          <w:p w14:paraId="3AA2764D" w14:textId="132DBD28" w:rsidR="002738F4" w:rsidRPr="000620C2" w:rsidRDefault="002738F4" w:rsidP="002738F4">
            <w:pPr>
              <w:spacing w:after="0" w:line="240" w:lineRule="auto"/>
              <w:ind w:left="0"/>
              <w:jc w:val="right"/>
              <w:rPr>
                <w:rFonts w:ascii="Calibri" w:eastAsia="Times New Roman" w:hAnsi="Calibri" w:cs="Calibri"/>
                <w:b/>
                <w:bCs/>
                <w:color w:val="4472C4"/>
                <w:sz w:val="20"/>
                <w:szCs w:val="20"/>
                <w:lang w:eastAsia="en-NZ"/>
              </w:rPr>
            </w:pPr>
            <w:r>
              <w:rPr>
                <w:rFonts w:ascii="Calibri" w:hAnsi="Calibri" w:cs="Calibri"/>
                <w:b/>
                <w:bCs/>
                <w:color w:val="4472C4"/>
                <w:sz w:val="20"/>
                <w:szCs w:val="20"/>
              </w:rPr>
              <w:t>4,500</w:t>
            </w:r>
          </w:p>
        </w:tc>
        <w:tc>
          <w:tcPr>
            <w:tcW w:w="960" w:type="dxa"/>
            <w:tcBorders>
              <w:top w:val="single" w:sz="8" w:space="0" w:color="auto"/>
              <w:left w:val="nil"/>
              <w:bottom w:val="single" w:sz="8" w:space="0" w:color="auto"/>
              <w:right w:val="single" w:sz="4" w:space="0" w:color="auto"/>
            </w:tcBorders>
            <w:shd w:val="clear" w:color="000000" w:fill="D9E1F2"/>
            <w:noWrap/>
            <w:vAlign w:val="center"/>
            <w:hideMark/>
          </w:tcPr>
          <w:p w14:paraId="05A14423" w14:textId="0E9C230E" w:rsidR="002738F4" w:rsidRPr="000620C2" w:rsidRDefault="002738F4" w:rsidP="002738F4">
            <w:pPr>
              <w:spacing w:after="0" w:line="240" w:lineRule="auto"/>
              <w:ind w:left="0"/>
              <w:jc w:val="right"/>
              <w:rPr>
                <w:rFonts w:ascii="Calibri" w:eastAsia="Times New Roman" w:hAnsi="Calibri" w:cs="Calibri"/>
                <w:b/>
                <w:bCs/>
                <w:color w:val="4472C4"/>
                <w:sz w:val="20"/>
                <w:szCs w:val="20"/>
                <w:lang w:eastAsia="en-NZ"/>
              </w:rPr>
            </w:pPr>
            <w:r>
              <w:rPr>
                <w:rFonts w:ascii="Calibri" w:hAnsi="Calibri" w:cs="Calibri"/>
                <w:b/>
                <w:bCs/>
                <w:color w:val="4472C4"/>
                <w:sz w:val="20"/>
                <w:szCs w:val="20"/>
              </w:rPr>
              <w:t>1.7%</w:t>
            </w:r>
          </w:p>
        </w:tc>
        <w:tc>
          <w:tcPr>
            <w:tcW w:w="968" w:type="dxa"/>
            <w:tcBorders>
              <w:top w:val="single" w:sz="8" w:space="0" w:color="auto"/>
              <w:left w:val="nil"/>
              <w:bottom w:val="single" w:sz="8" w:space="0" w:color="auto"/>
              <w:right w:val="single" w:sz="8" w:space="0" w:color="auto"/>
            </w:tcBorders>
            <w:shd w:val="clear" w:color="000000" w:fill="D9E1F2"/>
            <w:noWrap/>
            <w:vAlign w:val="center"/>
            <w:hideMark/>
          </w:tcPr>
          <w:p w14:paraId="16BFB63A" w14:textId="7F7DA2DB" w:rsidR="002738F4" w:rsidRPr="000620C2" w:rsidRDefault="002738F4" w:rsidP="002738F4">
            <w:pPr>
              <w:spacing w:after="0" w:line="240" w:lineRule="auto"/>
              <w:ind w:left="0"/>
              <w:jc w:val="right"/>
              <w:rPr>
                <w:rFonts w:ascii="Calibri" w:eastAsia="Times New Roman" w:hAnsi="Calibri" w:cs="Calibri"/>
                <w:b/>
                <w:bCs/>
                <w:color w:val="4472C4"/>
                <w:sz w:val="20"/>
                <w:szCs w:val="20"/>
                <w:lang w:eastAsia="en-NZ"/>
              </w:rPr>
            </w:pPr>
            <w:r>
              <w:rPr>
                <w:rFonts w:ascii="Calibri" w:hAnsi="Calibri" w:cs="Calibri"/>
                <w:b/>
                <w:bCs/>
                <w:color w:val="4472C4"/>
                <w:sz w:val="20"/>
                <w:szCs w:val="20"/>
              </w:rPr>
              <w:t>8,300</w:t>
            </w:r>
          </w:p>
        </w:tc>
      </w:tr>
      <w:tr w:rsidR="002738F4" w:rsidRPr="000620C2" w14:paraId="3FF78057" w14:textId="77777777" w:rsidTr="005B6E90">
        <w:trPr>
          <w:trHeight w:val="154"/>
        </w:trPr>
        <w:tc>
          <w:tcPr>
            <w:tcW w:w="2920" w:type="dxa"/>
            <w:tcBorders>
              <w:top w:val="nil"/>
              <w:left w:val="nil"/>
              <w:bottom w:val="nil"/>
              <w:right w:val="nil"/>
            </w:tcBorders>
            <w:shd w:val="clear" w:color="auto" w:fill="auto"/>
            <w:noWrap/>
            <w:vAlign w:val="center"/>
            <w:hideMark/>
          </w:tcPr>
          <w:p w14:paraId="526BBAF3" w14:textId="77777777" w:rsidR="002738F4" w:rsidRPr="000620C2" w:rsidRDefault="002738F4" w:rsidP="002738F4">
            <w:pPr>
              <w:spacing w:after="0" w:line="240" w:lineRule="auto"/>
              <w:ind w:left="0"/>
              <w:jc w:val="right"/>
              <w:rPr>
                <w:rFonts w:ascii="Calibri" w:eastAsia="Times New Roman" w:hAnsi="Calibri" w:cs="Calibri"/>
                <w:b/>
                <w:bCs/>
                <w:color w:val="4472C4"/>
                <w:sz w:val="6"/>
                <w:szCs w:val="6"/>
                <w:lang w:eastAsia="en-NZ"/>
              </w:rPr>
            </w:pPr>
          </w:p>
        </w:tc>
        <w:tc>
          <w:tcPr>
            <w:tcW w:w="960" w:type="dxa"/>
            <w:tcBorders>
              <w:top w:val="nil"/>
              <w:left w:val="nil"/>
              <w:bottom w:val="nil"/>
              <w:right w:val="nil"/>
            </w:tcBorders>
            <w:shd w:val="clear" w:color="auto" w:fill="auto"/>
            <w:noWrap/>
            <w:vAlign w:val="center"/>
            <w:hideMark/>
          </w:tcPr>
          <w:p w14:paraId="09EFCDF4"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c>
          <w:tcPr>
            <w:tcW w:w="968" w:type="dxa"/>
            <w:tcBorders>
              <w:top w:val="nil"/>
              <w:left w:val="nil"/>
              <w:bottom w:val="nil"/>
              <w:right w:val="nil"/>
            </w:tcBorders>
            <w:shd w:val="clear" w:color="auto" w:fill="auto"/>
            <w:noWrap/>
            <w:vAlign w:val="center"/>
            <w:hideMark/>
          </w:tcPr>
          <w:p w14:paraId="4FBCBCAB"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c>
          <w:tcPr>
            <w:tcW w:w="960" w:type="dxa"/>
            <w:tcBorders>
              <w:top w:val="nil"/>
              <w:left w:val="nil"/>
              <w:bottom w:val="nil"/>
              <w:right w:val="nil"/>
            </w:tcBorders>
            <w:shd w:val="clear" w:color="auto" w:fill="auto"/>
            <w:noWrap/>
            <w:vAlign w:val="center"/>
            <w:hideMark/>
          </w:tcPr>
          <w:p w14:paraId="169EBA59"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c>
          <w:tcPr>
            <w:tcW w:w="968" w:type="dxa"/>
            <w:tcBorders>
              <w:top w:val="nil"/>
              <w:left w:val="nil"/>
              <w:bottom w:val="nil"/>
              <w:right w:val="nil"/>
            </w:tcBorders>
            <w:shd w:val="clear" w:color="auto" w:fill="auto"/>
            <w:noWrap/>
            <w:vAlign w:val="center"/>
            <w:hideMark/>
          </w:tcPr>
          <w:p w14:paraId="625FB415"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c>
          <w:tcPr>
            <w:tcW w:w="960" w:type="dxa"/>
            <w:tcBorders>
              <w:top w:val="nil"/>
              <w:left w:val="nil"/>
              <w:bottom w:val="nil"/>
              <w:right w:val="nil"/>
            </w:tcBorders>
            <w:shd w:val="clear" w:color="auto" w:fill="auto"/>
            <w:noWrap/>
            <w:vAlign w:val="center"/>
            <w:hideMark/>
          </w:tcPr>
          <w:p w14:paraId="0C8C7BF9"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c>
          <w:tcPr>
            <w:tcW w:w="968" w:type="dxa"/>
            <w:tcBorders>
              <w:top w:val="nil"/>
              <w:left w:val="nil"/>
              <w:bottom w:val="nil"/>
              <w:right w:val="nil"/>
            </w:tcBorders>
            <w:shd w:val="clear" w:color="auto" w:fill="auto"/>
            <w:noWrap/>
            <w:vAlign w:val="center"/>
            <w:hideMark/>
          </w:tcPr>
          <w:p w14:paraId="047CB9FB"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r>
      <w:tr w:rsidR="002738F4" w:rsidRPr="000620C2" w14:paraId="1CC019F5" w14:textId="77777777" w:rsidTr="005B6E90">
        <w:trPr>
          <w:trHeight w:val="1035"/>
        </w:trPr>
        <w:tc>
          <w:tcPr>
            <w:tcW w:w="2920" w:type="dxa"/>
            <w:tcBorders>
              <w:top w:val="single" w:sz="8" w:space="0" w:color="auto"/>
              <w:left w:val="single" w:sz="8" w:space="0" w:color="auto"/>
              <w:bottom w:val="single" w:sz="8" w:space="0" w:color="auto"/>
              <w:right w:val="single" w:sz="4" w:space="0" w:color="auto"/>
            </w:tcBorders>
            <w:shd w:val="clear" w:color="000000" w:fill="FFF2CC"/>
            <w:vAlign w:val="center"/>
            <w:hideMark/>
          </w:tcPr>
          <w:p w14:paraId="15035F40" w14:textId="5AFC7F5C" w:rsidR="002738F4" w:rsidRPr="000620C2" w:rsidRDefault="002738F4" w:rsidP="002738F4">
            <w:pPr>
              <w:spacing w:after="0" w:line="240" w:lineRule="auto"/>
              <w:ind w:left="0"/>
              <w:rPr>
                <w:rFonts w:ascii="Calibri" w:eastAsia="Times New Roman" w:hAnsi="Calibri" w:cs="Calibri"/>
                <w:b/>
                <w:bCs/>
                <w:color w:val="000000"/>
                <w:sz w:val="20"/>
                <w:szCs w:val="20"/>
                <w:lang w:eastAsia="en-NZ"/>
              </w:rPr>
            </w:pPr>
            <w:r w:rsidRPr="000620C2">
              <w:rPr>
                <w:rFonts w:ascii="Calibri" w:eastAsia="Times New Roman" w:hAnsi="Calibri" w:cs="Calibri"/>
                <w:b/>
                <w:bCs/>
                <w:color w:val="000000"/>
                <w:sz w:val="20"/>
                <w:szCs w:val="20"/>
                <w:lang w:eastAsia="en-NZ"/>
              </w:rPr>
              <w:t xml:space="preserve">Nett Domestic air travel or overseas </w:t>
            </w:r>
            <w:r>
              <w:rPr>
                <w:rFonts w:ascii="Calibri" w:eastAsia="Times New Roman" w:hAnsi="Calibri" w:cs="Calibri"/>
                <w:b/>
                <w:bCs/>
                <w:color w:val="000000"/>
                <w:sz w:val="20"/>
                <w:szCs w:val="20"/>
                <w:lang w:eastAsia="en-NZ"/>
              </w:rPr>
              <w:t xml:space="preserve">private </w:t>
            </w:r>
            <w:r w:rsidRPr="000620C2">
              <w:rPr>
                <w:rFonts w:ascii="Calibri" w:eastAsia="Times New Roman" w:hAnsi="Calibri" w:cs="Calibri"/>
                <w:b/>
                <w:bCs/>
                <w:color w:val="000000"/>
                <w:sz w:val="20"/>
                <w:szCs w:val="20"/>
                <w:lang w:eastAsia="en-NZ"/>
              </w:rPr>
              <w:t>travel PLUS Funerals/Family gatherings/Weddings</w:t>
            </w:r>
          </w:p>
        </w:tc>
        <w:tc>
          <w:tcPr>
            <w:tcW w:w="960" w:type="dxa"/>
            <w:tcBorders>
              <w:top w:val="single" w:sz="8" w:space="0" w:color="auto"/>
              <w:left w:val="nil"/>
              <w:bottom w:val="single" w:sz="8" w:space="0" w:color="auto"/>
              <w:right w:val="single" w:sz="4" w:space="0" w:color="auto"/>
            </w:tcBorders>
            <w:shd w:val="clear" w:color="000000" w:fill="D9D9D9"/>
            <w:noWrap/>
            <w:vAlign w:val="center"/>
            <w:hideMark/>
          </w:tcPr>
          <w:p w14:paraId="3D69E554" w14:textId="01BC9673" w:rsidR="002738F4" w:rsidRPr="000620C2" w:rsidRDefault="002738F4" w:rsidP="002738F4">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3.8%</w:t>
            </w:r>
          </w:p>
        </w:tc>
        <w:tc>
          <w:tcPr>
            <w:tcW w:w="968" w:type="dxa"/>
            <w:tcBorders>
              <w:top w:val="single" w:sz="8" w:space="0" w:color="auto"/>
              <w:left w:val="nil"/>
              <w:bottom w:val="single" w:sz="8" w:space="0" w:color="auto"/>
              <w:right w:val="single" w:sz="4" w:space="0" w:color="auto"/>
            </w:tcBorders>
            <w:shd w:val="clear" w:color="000000" w:fill="D9D9D9"/>
            <w:noWrap/>
            <w:vAlign w:val="center"/>
            <w:hideMark/>
          </w:tcPr>
          <w:p w14:paraId="228FA182" w14:textId="69CFB64F" w:rsidR="002738F4" w:rsidRPr="000620C2" w:rsidRDefault="002738F4" w:rsidP="002738F4">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18,300</w:t>
            </w:r>
          </w:p>
        </w:tc>
        <w:tc>
          <w:tcPr>
            <w:tcW w:w="960" w:type="dxa"/>
            <w:tcBorders>
              <w:top w:val="single" w:sz="8" w:space="0" w:color="auto"/>
              <w:left w:val="nil"/>
              <w:bottom w:val="single" w:sz="8" w:space="0" w:color="auto"/>
              <w:right w:val="single" w:sz="4" w:space="0" w:color="auto"/>
            </w:tcBorders>
            <w:shd w:val="clear" w:color="000000" w:fill="FFF2CC"/>
            <w:noWrap/>
            <w:vAlign w:val="center"/>
            <w:hideMark/>
          </w:tcPr>
          <w:p w14:paraId="7B33B178" w14:textId="58732A5A" w:rsidR="002738F4" w:rsidRPr="000620C2" w:rsidRDefault="002738F4" w:rsidP="002738F4">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1.4%</w:t>
            </w:r>
          </w:p>
        </w:tc>
        <w:tc>
          <w:tcPr>
            <w:tcW w:w="968" w:type="dxa"/>
            <w:tcBorders>
              <w:top w:val="single" w:sz="8" w:space="0" w:color="auto"/>
              <w:left w:val="nil"/>
              <w:bottom w:val="single" w:sz="8" w:space="0" w:color="auto"/>
              <w:right w:val="single" w:sz="4" w:space="0" w:color="auto"/>
            </w:tcBorders>
            <w:shd w:val="clear" w:color="000000" w:fill="FFF2CC"/>
            <w:noWrap/>
            <w:vAlign w:val="center"/>
            <w:hideMark/>
          </w:tcPr>
          <w:p w14:paraId="092C401C" w14:textId="2A49586D" w:rsidR="002738F4" w:rsidRPr="000620C2" w:rsidRDefault="002738F4" w:rsidP="002738F4">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6,700</w:t>
            </w:r>
          </w:p>
        </w:tc>
        <w:tc>
          <w:tcPr>
            <w:tcW w:w="960" w:type="dxa"/>
            <w:tcBorders>
              <w:top w:val="single" w:sz="8" w:space="0" w:color="auto"/>
              <w:left w:val="nil"/>
              <w:bottom w:val="single" w:sz="8" w:space="0" w:color="auto"/>
              <w:right w:val="single" w:sz="4" w:space="0" w:color="auto"/>
            </w:tcBorders>
            <w:shd w:val="clear" w:color="000000" w:fill="FFF2CC"/>
            <w:noWrap/>
            <w:vAlign w:val="center"/>
            <w:hideMark/>
          </w:tcPr>
          <w:p w14:paraId="01A41ADD" w14:textId="4A095354" w:rsidR="002738F4" w:rsidRPr="000620C2" w:rsidRDefault="002738F4" w:rsidP="002738F4">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2.2%</w:t>
            </w:r>
          </w:p>
        </w:tc>
        <w:tc>
          <w:tcPr>
            <w:tcW w:w="968" w:type="dxa"/>
            <w:tcBorders>
              <w:top w:val="single" w:sz="8" w:space="0" w:color="auto"/>
              <w:left w:val="nil"/>
              <w:bottom w:val="single" w:sz="8" w:space="0" w:color="auto"/>
              <w:right w:val="single" w:sz="8" w:space="0" w:color="auto"/>
            </w:tcBorders>
            <w:shd w:val="clear" w:color="000000" w:fill="FFF2CC"/>
            <w:noWrap/>
            <w:vAlign w:val="center"/>
            <w:hideMark/>
          </w:tcPr>
          <w:p w14:paraId="0FA7359A" w14:textId="2835AAE4" w:rsidR="002738F4" w:rsidRPr="000620C2" w:rsidRDefault="002738F4" w:rsidP="002738F4">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10,600</w:t>
            </w:r>
          </w:p>
        </w:tc>
      </w:tr>
      <w:tr w:rsidR="002738F4" w:rsidRPr="000620C2" w14:paraId="0EF7010E" w14:textId="77777777" w:rsidTr="005B6E90">
        <w:trPr>
          <w:trHeight w:val="60"/>
        </w:trPr>
        <w:tc>
          <w:tcPr>
            <w:tcW w:w="2920" w:type="dxa"/>
            <w:tcBorders>
              <w:top w:val="nil"/>
              <w:left w:val="nil"/>
              <w:bottom w:val="nil"/>
              <w:right w:val="nil"/>
            </w:tcBorders>
            <w:shd w:val="clear" w:color="auto" w:fill="auto"/>
            <w:noWrap/>
            <w:vAlign w:val="center"/>
            <w:hideMark/>
          </w:tcPr>
          <w:p w14:paraId="10B09626" w14:textId="77777777" w:rsidR="002738F4" w:rsidRPr="000620C2" w:rsidRDefault="002738F4" w:rsidP="002738F4">
            <w:pPr>
              <w:spacing w:after="0" w:line="240" w:lineRule="auto"/>
              <w:ind w:left="0"/>
              <w:jc w:val="right"/>
              <w:rPr>
                <w:rFonts w:ascii="Calibri" w:eastAsia="Times New Roman" w:hAnsi="Calibri" w:cs="Calibri"/>
                <w:b/>
                <w:bCs/>
                <w:color w:val="000000"/>
                <w:sz w:val="6"/>
                <w:szCs w:val="6"/>
                <w:lang w:eastAsia="en-NZ"/>
              </w:rPr>
            </w:pPr>
          </w:p>
        </w:tc>
        <w:tc>
          <w:tcPr>
            <w:tcW w:w="960" w:type="dxa"/>
            <w:tcBorders>
              <w:top w:val="nil"/>
              <w:left w:val="nil"/>
              <w:bottom w:val="nil"/>
              <w:right w:val="nil"/>
            </w:tcBorders>
            <w:shd w:val="clear" w:color="auto" w:fill="auto"/>
            <w:noWrap/>
            <w:vAlign w:val="center"/>
            <w:hideMark/>
          </w:tcPr>
          <w:p w14:paraId="617CEC3C"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c>
          <w:tcPr>
            <w:tcW w:w="968" w:type="dxa"/>
            <w:tcBorders>
              <w:top w:val="nil"/>
              <w:left w:val="nil"/>
              <w:bottom w:val="nil"/>
              <w:right w:val="nil"/>
            </w:tcBorders>
            <w:shd w:val="clear" w:color="auto" w:fill="auto"/>
            <w:noWrap/>
            <w:vAlign w:val="center"/>
            <w:hideMark/>
          </w:tcPr>
          <w:p w14:paraId="107F9360"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c>
          <w:tcPr>
            <w:tcW w:w="960" w:type="dxa"/>
            <w:tcBorders>
              <w:top w:val="nil"/>
              <w:left w:val="nil"/>
              <w:bottom w:val="nil"/>
              <w:right w:val="nil"/>
            </w:tcBorders>
            <w:shd w:val="clear" w:color="auto" w:fill="auto"/>
            <w:noWrap/>
            <w:vAlign w:val="center"/>
            <w:hideMark/>
          </w:tcPr>
          <w:p w14:paraId="0945964E"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c>
          <w:tcPr>
            <w:tcW w:w="968" w:type="dxa"/>
            <w:tcBorders>
              <w:top w:val="nil"/>
              <w:left w:val="nil"/>
              <w:bottom w:val="nil"/>
              <w:right w:val="nil"/>
            </w:tcBorders>
            <w:shd w:val="clear" w:color="auto" w:fill="auto"/>
            <w:noWrap/>
            <w:vAlign w:val="center"/>
            <w:hideMark/>
          </w:tcPr>
          <w:p w14:paraId="4DA3EC4D"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c>
          <w:tcPr>
            <w:tcW w:w="960" w:type="dxa"/>
            <w:tcBorders>
              <w:top w:val="nil"/>
              <w:left w:val="nil"/>
              <w:bottom w:val="nil"/>
              <w:right w:val="nil"/>
            </w:tcBorders>
            <w:shd w:val="clear" w:color="auto" w:fill="auto"/>
            <w:noWrap/>
            <w:vAlign w:val="center"/>
            <w:hideMark/>
          </w:tcPr>
          <w:p w14:paraId="24AD2821"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c>
          <w:tcPr>
            <w:tcW w:w="968" w:type="dxa"/>
            <w:tcBorders>
              <w:top w:val="nil"/>
              <w:left w:val="nil"/>
              <w:bottom w:val="nil"/>
              <w:right w:val="nil"/>
            </w:tcBorders>
            <w:shd w:val="clear" w:color="auto" w:fill="auto"/>
            <w:noWrap/>
            <w:vAlign w:val="center"/>
            <w:hideMark/>
          </w:tcPr>
          <w:p w14:paraId="21E951E2"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r>
      <w:tr w:rsidR="002738F4" w:rsidRPr="000620C2" w14:paraId="563C3633" w14:textId="77777777" w:rsidTr="005B6E90">
        <w:trPr>
          <w:trHeight w:val="255"/>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F0212C" w14:textId="77777777" w:rsidR="002738F4" w:rsidRPr="000620C2" w:rsidRDefault="002738F4" w:rsidP="002738F4">
            <w:pPr>
              <w:spacing w:after="0" w:line="240" w:lineRule="auto"/>
              <w:ind w:left="0"/>
              <w:rPr>
                <w:rFonts w:ascii="Calibri" w:eastAsia="Times New Roman" w:hAnsi="Calibri" w:cs="Calibri"/>
                <w:color w:val="000000"/>
                <w:sz w:val="20"/>
                <w:szCs w:val="20"/>
                <w:lang w:eastAsia="en-NZ"/>
              </w:rPr>
            </w:pPr>
            <w:r w:rsidRPr="000620C2">
              <w:rPr>
                <w:rFonts w:ascii="Calibri" w:eastAsia="Times New Roman" w:hAnsi="Calibri" w:cs="Calibri"/>
                <w:color w:val="000000"/>
                <w:sz w:val="20"/>
                <w:szCs w:val="20"/>
                <w:lang w:eastAsia="en-NZ"/>
              </w:rPr>
              <w:t>Church services and events</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14:paraId="7B355977" w14:textId="79DC7DCB"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0.0%</w:t>
            </w:r>
          </w:p>
        </w:tc>
        <w:tc>
          <w:tcPr>
            <w:tcW w:w="968" w:type="dxa"/>
            <w:tcBorders>
              <w:top w:val="single" w:sz="4" w:space="0" w:color="auto"/>
              <w:left w:val="nil"/>
              <w:bottom w:val="single" w:sz="4" w:space="0" w:color="auto"/>
              <w:right w:val="single" w:sz="4" w:space="0" w:color="auto"/>
            </w:tcBorders>
            <w:shd w:val="clear" w:color="000000" w:fill="D9D9D9"/>
            <w:noWrap/>
            <w:vAlign w:val="center"/>
            <w:hideMark/>
          </w:tcPr>
          <w:p w14:paraId="48B62B2F" w14:textId="24BC05FA"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FA374C8" w14:textId="51823CE9"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0.0%</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0CC3D3CF" w14:textId="7B585FA4"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FA153B0" w14:textId="7FB65007"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0.0%</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7B145635" w14:textId="140FBF69"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2738F4" w:rsidRPr="000620C2" w14:paraId="7EF5A319" w14:textId="77777777" w:rsidTr="005B6E90">
        <w:trPr>
          <w:trHeight w:val="70"/>
        </w:trPr>
        <w:tc>
          <w:tcPr>
            <w:tcW w:w="2920" w:type="dxa"/>
            <w:tcBorders>
              <w:top w:val="nil"/>
              <w:left w:val="nil"/>
              <w:bottom w:val="nil"/>
              <w:right w:val="nil"/>
            </w:tcBorders>
            <w:shd w:val="clear" w:color="auto" w:fill="auto"/>
            <w:noWrap/>
            <w:vAlign w:val="center"/>
            <w:hideMark/>
          </w:tcPr>
          <w:p w14:paraId="5EF8219C" w14:textId="77777777" w:rsidR="002738F4" w:rsidRPr="000620C2" w:rsidRDefault="002738F4" w:rsidP="002738F4">
            <w:pPr>
              <w:spacing w:after="0" w:line="240" w:lineRule="auto"/>
              <w:ind w:left="0"/>
              <w:jc w:val="right"/>
              <w:rPr>
                <w:rFonts w:ascii="Calibri" w:eastAsia="Times New Roman" w:hAnsi="Calibri" w:cs="Calibri"/>
                <w:color w:val="000000"/>
                <w:sz w:val="6"/>
                <w:szCs w:val="6"/>
                <w:lang w:eastAsia="en-NZ"/>
              </w:rPr>
            </w:pPr>
          </w:p>
        </w:tc>
        <w:tc>
          <w:tcPr>
            <w:tcW w:w="960" w:type="dxa"/>
            <w:tcBorders>
              <w:top w:val="nil"/>
              <w:left w:val="nil"/>
              <w:bottom w:val="nil"/>
              <w:right w:val="nil"/>
            </w:tcBorders>
            <w:shd w:val="clear" w:color="auto" w:fill="auto"/>
            <w:noWrap/>
            <w:vAlign w:val="center"/>
            <w:hideMark/>
          </w:tcPr>
          <w:p w14:paraId="702E4AC4"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c>
          <w:tcPr>
            <w:tcW w:w="968" w:type="dxa"/>
            <w:tcBorders>
              <w:top w:val="nil"/>
              <w:left w:val="nil"/>
              <w:bottom w:val="nil"/>
              <w:right w:val="nil"/>
            </w:tcBorders>
            <w:shd w:val="clear" w:color="auto" w:fill="auto"/>
            <w:noWrap/>
            <w:vAlign w:val="center"/>
            <w:hideMark/>
          </w:tcPr>
          <w:p w14:paraId="3AF72D07"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c>
          <w:tcPr>
            <w:tcW w:w="960" w:type="dxa"/>
            <w:tcBorders>
              <w:top w:val="nil"/>
              <w:left w:val="nil"/>
              <w:bottom w:val="nil"/>
              <w:right w:val="nil"/>
            </w:tcBorders>
            <w:shd w:val="clear" w:color="auto" w:fill="auto"/>
            <w:noWrap/>
            <w:vAlign w:val="center"/>
            <w:hideMark/>
          </w:tcPr>
          <w:p w14:paraId="378727B5"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c>
          <w:tcPr>
            <w:tcW w:w="968" w:type="dxa"/>
            <w:tcBorders>
              <w:top w:val="nil"/>
              <w:left w:val="nil"/>
              <w:bottom w:val="nil"/>
              <w:right w:val="nil"/>
            </w:tcBorders>
            <w:shd w:val="clear" w:color="auto" w:fill="auto"/>
            <w:noWrap/>
            <w:vAlign w:val="center"/>
            <w:hideMark/>
          </w:tcPr>
          <w:p w14:paraId="570B0D24"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c>
          <w:tcPr>
            <w:tcW w:w="960" w:type="dxa"/>
            <w:tcBorders>
              <w:top w:val="nil"/>
              <w:left w:val="nil"/>
              <w:bottom w:val="nil"/>
              <w:right w:val="nil"/>
            </w:tcBorders>
            <w:shd w:val="clear" w:color="auto" w:fill="auto"/>
            <w:noWrap/>
            <w:vAlign w:val="center"/>
            <w:hideMark/>
          </w:tcPr>
          <w:p w14:paraId="5E03F55E"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c>
          <w:tcPr>
            <w:tcW w:w="968" w:type="dxa"/>
            <w:tcBorders>
              <w:top w:val="nil"/>
              <w:left w:val="nil"/>
              <w:bottom w:val="nil"/>
              <w:right w:val="nil"/>
            </w:tcBorders>
            <w:shd w:val="clear" w:color="auto" w:fill="auto"/>
            <w:noWrap/>
            <w:vAlign w:val="center"/>
            <w:hideMark/>
          </w:tcPr>
          <w:p w14:paraId="58E90870" w14:textId="77777777" w:rsidR="002738F4" w:rsidRPr="000620C2" w:rsidRDefault="002738F4" w:rsidP="002738F4">
            <w:pPr>
              <w:spacing w:after="0" w:line="240" w:lineRule="auto"/>
              <w:ind w:left="0"/>
              <w:rPr>
                <w:rFonts w:ascii="Times New Roman" w:eastAsia="Times New Roman" w:hAnsi="Times New Roman" w:cs="Times New Roman"/>
                <w:sz w:val="6"/>
                <w:szCs w:val="6"/>
                <w:lang w:eastAsia="en-NZ"/>
              </w:rPr>
            </w:pPr>
          </w:p>
        </w:tc>
      </w:tr>
      <w:tr w:rsidR="002738F4" w:rsidRPr="000620C2" w14:paraId="227A9932" w14:textId="77777777" w:rsidTr="005B6E90">
        <w:trPr>
          <w:trHeight w:val="510"/>
        </w:trPr>
        <w:tc>
          <w:tcPr>
            <w:tcW w:w="2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7F044C" w14:textId="77777777" w:rsidR="002738F4" w:rsidRPr="000620C2" w:rsidRDefault="002738F4" w:rsidP="002738F4">
            <w:pPr>
              <w:spacing w:after="0" w:line="240" w:lineRule="auto"/>
              <w:ind w:left="0"/>
              <w:rPr>
                <w:rFonts w:ascii="Calibri" w:eastAsia="Times New Roman" w:hAnsi="Calibri" w:cs="Calibri"/>
                <w:color w:val="000000"/>
                <w:sz w:val="20"/>
                <w:szCs w:val="20"/>
                <w:lang w:eastAsia="en-NZ"/>
              </w:rPr>
            </w:pPr>
            <w:r w:rsidRPr="000620C2">
              <w:rPr>
                <w:rFonts w:ascii="Calibri" w:eastAsia="Times New Roman" w:hAnsi="Calibri" w:cs="Calibri"/>
                <w:color w:val="000000"/>
                <w:sz w:val="20"/>
                <w:szCs w:val="20"/>
                <w:lang w:eastAsia="en-NZ"/>
              </w:rPr>
              <w:t>Events of more than 50 to 100 people at marae</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14:paraId="13D4A829" w14:textId="0F5883AB"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968" w:type="dxa"/>
            <w:tcBorders>
              <w:top w:val="single" w:sz="4" w:space="0" w:color="auto"/>
              <w:left w:val="nil"/>
              <w:bottom w:val="single" w:sz="4" w:space="0" w:color="auto"/>
              <w:right w:val="single" w:sz="4" w:space="0" w:color="auto"/>
            </w:tcBorders>
            <w:shd w:val="clear" w:color="000000" w:fill="D9D9D9"/>
            <w:noWrap/>
            <w:vAlign w:val="center"/>
            <w:hideMark/>
          </w:tcPr>
          <w:p w14:paraId="6043EA7C" w14:textId="4BD11328"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4,700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8877CBA" w14:textId="4DCD7EB0"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0.6%</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70C8B1B3" w14:textId="1CD8FD74"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3,000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E5620D4" w14:textId="0B404394"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0.5%</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29364826" w14:textId="6907C933" w:rsidR="002738F4" w:rsidRPr="000620C2" w:rsidRDefault="002738F4" w:rsidP="002738F4">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2,200</w:t>
            </w:r>
          </w:p>
        </w:tc>
      </w:tr>
    </w:tbl>
    <w:p w14:paraId="2E343E63" w14:textId="3F6DAE4B" w:rsidR="00607214" w:rsidRPr="0058399B" w:rsidRDefault="001B5179" w:rsidP="0058399B">
      <w:pPr>
        <w:pStyle w:val="Heading1"/>
        <w:numPr>
          <w:ilvl w:val="0"/>
          <w:numId w:val="41"/>
        </w:numPr>
        <w:ind w:left="851" w:hanging="425"/>
        <w:rPr>
          <w:rFonts w:asciiTheme="minorHAnsi" w:hAnsiTheme="minorHAnsi" w:cstheme="minorHAnsi"/>
          <w:color w:val="auto"/>
        </w:rPr>
      </w:pPr>
      <w:bookmarkStart w:id="43" w:name="_Toc87832690"/>
      <w:r w:rsidRPr="0058399B">
        <w:rPr>
          <w:rFonts w:asciiTheme="minorHAnsi" w:hAnsiTheme="minorHAnsi" w:cstheme="minorHAnsi"/>
          <w:color w:val="auto"/>
        </w:rPr>
        <w:lastRenderedPageBreak/>
        <w:t>Māori health provider</w:t>
      </w:r>
      <w:bookmarkEnd w:id="43"/>
    </w:p>
    <w:p w14:paraId="09EE0B39" w14:textId="76890A43" w:rsidR="001B5179" w:rsidRPr="001B5179" w:rsidRDefault="001B5179" w:rsidP="001B5179">
      <w:pPr>
        <w:rPr>
          <w:lang w:val="en-AU"/>
        </w:rPr>
      </w:pPr>
      <w:r w:rsidRPr="001B5179">
        <w:rPr>
          <w:lang w:val="en-AU"/>
        </w:rPr>
        <w:t>Just over half of Māori (55%) know there is a Māori health provider in their area, although 36% are not sure.</w:t>
      </w:r>
    </w:p>
    <w:p w14:paraId="0C314DAC" w14:textId="2A522274" w:rsidR="001B5179" w:rsidRDefault="001B5179" w:rsidP="001B5179">
      <w:pPr>
        <w:jc w:val="center"/>
        <w:rPr>
          <w:lang w:val="en-AU"/>
        </w:rPr>
      </w:pPr>
      <w:r>
        <w:rPr>
          <w:noProof/>
          <w:lang w:val="en-AU"/>
        </w:rPr>
        <w:drawing>
          <wp:inline distT="0" distB="0" distL="0" distR="0" wp14:anchorId="092C1642" wp14:editId="00F63358">
            <wp:extent cx="3943350" cy="2449627"/>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64184" cy="2462569"/>
                    </a:xfrm>
                    <a:prstGeom prst="rect">
                      <a:avLst/>
                    </a:prstGeom>
                    <a:noFill/>
                  </pic:spPr>
                </pic:pic>
              </a:graphicData>
            </a:graphic>
          </wp:inline>
        </w:drawing>
      </w:r>
    </w:p>
    <w:p w14:paraId="2C0077B6" w14:textId="3AA1273E" w:rsidR="00D11B75" w:rsidRPr="00D11B75" w:rsidRDefault="00D11B75" w:rsidP="001B5179">
      <w:pPr>
        <w:jc w:val="center"/>
        <w:rPr>
          <w:i/>
          <w:iCs/>
          <w:sz w:val="18"/>
          <w:szCs w:val="18"/>
          <w:lang w:val="en-AU"/>
        </w:rPr>
      </w:pPr>
      <w:r w:rsidRPr="00D11B75">
        <w:rPr>
          <w:i/>
          <w:iCs/>
          <w:sz w:val="18"/>
          <w:szCs w:val="18"/>
          <w:lang w:val="en-AU"/>
        </w:rPr>
        <w:t>Base: All respondents n=795</w:t>
      </w:r>
    </w:p>
    <w:p w14:paraId="10E4A2D6" w14:textId="77777777" w:rsidR="001B5179" w:rsidRDefault="001B5179" w:rsidP="001B5179">
      <w:pPr>
        <w:spacing w:after="0"/>
        <w:rPr>
          <w:lang w:val="en-AU"/>
        </w:rPr>
      </w:pPr>
    </w:p>
    <w:p w14:paraId="5A7D694B" w14:textId="505CBDA7" w:rsidR="001B5179" w:rsidRPr="001B5179" w:rsidRDefault="001B5179" w:rsidP="001B5179">
      <w:pPr>
        <w:spacing w:after="0"/>
        <w:rPr>
          <w:lang w:val="en-AU"/>
        </w:rPr>
      </w:pPr>
      <w:r w:rsidRPr="001B5179">
        <w:rPr>
          <w:lang w:val="en-AU"/>
        </w:rPr>
        <w:t>Females have higher knowledge than males (59% and 50% for males) which may be related to the higher proportion of females who are caregivers for children.</w:t>
      </w:r>
    </w:p>
    <w:p w14:paraId="0DBF4CFE" w14:textId="77777777" w:rsidR="001B5179" w:rsidRDefault="001B5179" w:rsidP="001B5179">
      <w:pPr>
        <w:spacing w:after="0"/>
        <w:rPr>
          <w:lang w:val="en-AU"/>
        </w:rPr>
      </w:pPr>
    </w:p>
    <w:p w14:paraId="3FD83A8D" w14:textId="77777777" w:rsidR="001B5179" w:rsidRDefault="001B5179" w:rsidP="001B5179">
      <w:pPr>
        <w:spacing w:after="0"/>
        <w:rPr>
          <w:lang w:val="en-AU"/>
        </w:rPr>
      </w:pPr>
      <w:r w:rsidRPr="001B5179">
        <w:rPr>
          <w:lang w:val="en-AU"/>
        </w:rPr>
        <w:t xml:space="preserve">Those under 25 years have lower knowledge (only 32% say “yes”) and they have the highest “I don’t know” at 46%. “I don’t know” decreases by age (42% under the age of 45, 26% above). </w:t>
      </w:r>
    </w:p>
    <w:p w14:paraId="0BD0AA06" w14:textId="77777777" w:rsidR="001B5179" w:rsidRDefault="001B5179" w:rsidP="001B5179">
      <w:pPr>
        <w:spacing w:after="0"/>
        <w:rPr>
          <w:lang w:val="en-AU"/>
        </w:rPr>
      </w:pPr>
    </w:p>
    <w:p w14:paraId="183D49BA" w14:textId="654B10CE" w:rsidR="001B5179" w:rsidRPr="001B5179" w:rsidRDefault="001B5179" w:rsidP="001B5179">
      <w:pPr>
        <w:spacing w:after="0"/>
        <w:rPr>
          <w:lang w:val="en-AU"/>
        </w:rPr>
      </w:pPr>
      <w:r w:rsidRPr="001B5179">
        <w:rPr>
          <w:lang w:val="en-AU"/>
        </w:rPr>
        <w:t>This is mostly related to the presence of children in the household.</w:t>
      </w:r>
    </w:p>
    <w:p w14:paraId="1BF0A70E" w14:textId="77777777" w:rsidR="001B5179" w:rsidRDefault="001B5179" w:rsidP="001B5179">
      <w:pPr>
        <w:spacing w:after="0"/>
        <w:rPr>
          <w:lang w:val="en-AU"/>
        </w:rPr>
      </w:pPr>
    </w:p>
    <w:p w14:paraId="02421221" w14:textId="0C006803" w:rsidR="001B5179" w:rsidRPr="001B5179" w:rsidRDefault="001B5179" w:rsidP="001B5179">
      <w:pPr>
        <w:spacing w:after="0"/>
        <w:rPr>
          <w:lang w:val="en-AU"/>
        </w:rPr>
      </w:pPr>
      <w:r w:rsidRPr="001B5179">
        <w:rPr>
          <w:lang w:val="en-AU"/>
        </w:rPr>
        <w:t>Those who identify as disabled are more likely to know there is one (63% compared to 54% who don’t) as do those who live with impairments or long-term health conditions (61% and 51% for those who don’t).</w:t>
      </w:r>
    </w:p>
    <w:p w14:paraId="5647DE23" w14:textId="77777777" w:rsidR="001B5179" w:rsidRDefault="001B5179" w:rsidP="001B5179">
      <w:pPr>
        <w:spacing w:after="0"/>
        <w:rPr>
          <w:lang w:val="en-AU"/>
        </w:rPr>
      </w:pPr>
    </w:p>
    <w:p w14:paraId="3BBE4040" w14:textId="761F3C5C" w:rsidR="001B5179" w:rsidRDefault="001B5179" w:rsidP="001B5179">
      <w:pPr>
        <w:spacing w:after="0"/>
        <w:rPr>
          <w:lang w:val="en-AU"/>
        </w:rPr>
      </w:pPr>
      <w:r w:rsidRPr="001B5179">
        <w:rPr>
          <w:lang w:val="en-AU"/>
        </w:rPr>
        <w:t xml:space="preserve">Canterbury, Wellington and Auckland have higher “I don’t know” </w:t>
      </w:r>
      <w:r w:rsidR="004C017F">
        <w:rPr>
          <w:lang w:val="en-AU"/>
        </w:rPr>
        <w:t xml:space="preserve">responses </w:t>
      </w:r>
      <w:r w:rsidRPr="001B5179">
        <w:rPr>
          <w:lang w:val="en-AU"/>
        </w:rPr>
        <w:t>(49%, 42% and 43%) respectively.</w:t>
      </w:r>
    </w:p>
    <w:p w14:paraId="6A1C91BF" w14:textId="6510319D" w:rsidR="001B5179" w:rsidRDefault="001B5179" w:rsidP="001B5179">
      <w:pPr>
        <w:spacing w:after="0"/>
        <w:rPr>
          <w:lang w:val="en-AU"/>
        </w:rPr>
      </w:pPr>
    </w:p>
    <w:p w14:paraId="47B389D7" w14:textId="77777777" w:rsidR="00785BC0" w:rsidRDefault="00785BC0">
      <w:pPr>
        <w:rPr>
          <w:lang w:val="en-AU"/>
        </w:rPr>
      </w:pPr>
      <w:r>
        <w:rPr>
          <w:lang w:val="en-AU"/>
        </w:rPr>
        <w:br w:type="page"/>
      </w:r>
    </w:p>
    <w:p w14:paraId="7B85AA7A" w14:textId="63F7203D" w:rsidR="001B5179" w:rsidRDefault="001B5179" w:rsidP="001B5179">
      <w:pPr>
        <w:spacing w:after="0"/>
        <w:rPr>
          <w:lang w:val="en-AU"/>
        </w:rPr>
      </w:pPr>
      <w:r w:rsidRPr="001B5179">
        <w:rPr>
          <w:lang w:val="en-AU"/>
        </w:rPr>
        <w:lastRenderedPageBreak/>
        <w:t xml:space="preserve">32% of those that know that there is </w:t>
      </w:r>
      <w:r w:rsidR="00785BC0">
        <w:rPr>
          <w:lang w:val="en-AU"/>
        </w:rPr>
        <w:t xml:space="preserve">a Māori health provider </w:t>
      </w:r>
      <w:r w:rsidRPr="001B5179">
        <w:rPr>
          <w:lang w:val="en-AU"/>
        </w:rPr>
        <w:t>in their area go to it</w:t>
      </w:r>
      <w:r w:rsidR="00785BC0">
        <w:rPr>
          <w:lang w:val="en-AU"/>
        </w:rPr>
        <w:t xml:space="preserve"> for their primary health care</w:t>
      </w:r>
      <w:r w:rsidRPr="001B5179">
        <w:rPr>
          <w:lang w:val="en-AU"/>
        </w:rPr>
        <w:t>.</w:t>
      </w:r>
      <w:r w:rsidR="00BC4D6E">
        <w:rPr>
          <w:lang w:val="en-AU"/>
        </w:rPr>
        <w:t xml:space="preserve">  </w:t>
      </w:r>
      <w:r w:rsidR="0002335A">
        <w:rPr>
          <w:lang w:val="en-AU"/>
        </w:rPr>
        <w:t>A nett 40% of those who use a Māori health provider in their area for their primary healthcare</w:t>
      </w:r>
      <w:r w:rsidR="00BC4D6E">
        <w:rPr>
          <w:lang w:val="en-AU"/>
        </w:rPr>
        <w:t xml:space="preserve"> say they would be comfortable getting a </w:t>
      </w:r>
      <w:r w:rsidR="00901F27">
        <w:rPr>
          <w:lang w:val="en-AU"/>
        </w:rPr>
        <w:t>COVID</w:t>
      </w:r>
      <w:r w:rsidR="00BC4D6E">
        <w:rPr>
          <w:lang w:val="en-AU"/>
        </w:rPr>
        <w:t>-19 vaccine there</w:t>
      </w:r>
      <w:r w:rsidR="0002335A">
        <w:rPr>
          <w:lang w:val="en-AU"/>
        </w:rPr>
        <w:t xml:space="preserve"> (i.e., they chose either “</w:t>
      </w:r>
      <w:r w:rsidR="0002335A" w:rsidRPr="0002335A">
        <w:rPr>
          <w:lang w:val="en-AU"/>
        </w:rPr>
        <w:t>My doctor (general practitioner)</w:t>
      </w:r>
      <w:r w:rsidR="0002335A">
        <w:rPr>
          <w:lang w:val="en-AU"/>
        </w:rPr>
        <w:t>” or “</w:t>
      </w:r>
      <w:r w:rsidR="0002335A" w:rsidRPr="0002335A">
        <w:rPr>
          <w:lang w:val="en-AU"/>
        </w:rPr>
        <w:t>Māori health provider service</w:t>
      </w:r>
      <w:r w:rsidR="0002335A">
        <w:rPr>
          <w:lang w:val="en-AU"/>
        </w:rPr>
        <w:t>”).</w:t>
      </w:r>
    </w:p>
    <w:p w14:paraId="3909C0E8" w14:textId="77777777" w:rsidR="00785BC0" w:rsidRPr="001B5179" w:rsidRDefault="00785BC0" w:rsidP="001B5179">
      <w:pPr>
        <w:spacing w:after="0"/>
        <w:rPr>
          <w:lang w:val="en-AU"/>
        </w:rPr>
      </w:pPr>
    </w:p>
    <w:p w14:paraId="51E9FB63" w14:textId="7CCBEBAE" w:rsidR="001B5179" w:rsidRDefault="001B5179" w:rsidP="001B5179">
      <w:pPr>
        <w:jc w:val="center"/>
      </w:pPr>
      <w:r>
        <w:rPr>
          <w:noProof/>
        </w:rPr>
        <w:drawing>
          <wp:inline distT="0" distB="0" distL="0" distR="0" wp14:anchorId="16C52FC4" wp14:editId="0D8488DF">
            <wp:extent cx="4038600" cy="2508856"/>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57058" cy="2520323"/>
                    </a:xfrm>
                    <a:prstGeom prst="rect">
                      <a:avLst/>
                    </a:prstGeom>
                    <a:noFill/>
                  </pic:spPr>
                </pic:pic>
              </a:graphicData>
            </a:graphic>
          </wp:inline>
        </w:drawing>
      </w:r>
    </w:p>
    <w:p w14:paraId="361D7C4E" w14:textId="481D50B5" w:rsidR="00D11B75" w:rsidRPr="00D11B75" w:rsidRDefault="00D11B75" w:rsidP="001B5179">
      <w:pPr>
        <w:jc w:val="center"/>
        <w:rPr>
          <w:i/>
          <w:iCs/>
          <w:sz w:val="18"/>
          <w:szCs w:val="18"/>
        </w:rPr>
      </w:pPr>
      <w:r w:rsidRPr="00D11B75">
        <w:rPr>
          <w:i/>
          <w:iCs/>
          <w:sz w:val="18"/>
          <w:szCs w:val="18"/>
        </w:rPr>
        <w:t>Base: go to Māori health provider in local area for primary health care n=469</w:t>
      </w:r>
    </w:p>
    <w:p w14:paraId="3A009CD8" w14:textId="77777777" w:rsidR="001B5179" w:rsidRDefault="001B5179" w:rsidP="001B5179">
      <w:pPr>
        <w:spacing w:after="0"/>
        <w:rPr>
          <w:b/>
          <w:bCs/>
          <w:lang w:val="en-AU"/>
        </w:rPr>
      </w:pPr>
    </w:p>
    <w:p w14:paraId="185DE28E" w14:textId="26C6F70E" w:rsidR="001B5179" w:rsidRPr="001B5179" w:rsidRDefault="001B5179" w:rsidP="001B5179">
      <w:pPr>
        <w:spacing w:after="0"/>
        <w:rPr>
          <w:lang w:val="en-AU"/>
        </w:rPr>
      </w:pPr>
      <w:r w:rsidRPr="001B5179">
        <w:rPr>
          <w:b/>
          <w:bCs/>
          <w:lang w:val="en-AU"/>
        </w:rPr>
        <w:t>Males are more likely to go to a Māori health provider</w:t>
      </w:r>
      <w:r>
        <w:rPr>
          <w:lang w:val="en-AU"/>
        </w:rPr>
        <w:t xml:space="preserve"> </w:t>
      </w:r>
      <w:r w:rsidRPr="001B5179">
        <w:rPr>
          <w:lang w:val="en-AU"/>
        </w:rPr>
        <w:t>(40% compared to females 25%), as are people who identify as disabled (46% and 30% for those not) and Aucklanders (48% and 29% outside Auckland).</w:t>
      </w:r>
    </w:p>
    <w:p w14:paraId="0EE1C5E3" w14:textId="77777777" w:rsidR="001B5179" w:rsidRDefault="001B5179" w:rsidP="001B5179">
      <w:pPr>
        <w:spacing w:after="0"/>
        <w:rPr>
          <w:lang w:val="en-AU"/>
        </w:rPr>
      </w:pPr>
    </w:p>
    <w:p w14:paraId="64C9100A" w14:textId="448DCC41" w:rsidR="001B5179" w:rsidRDefault="001B5179" w:rsidP="001B5179">
      <w:pPr>
        <w:spacing w:after="0"/>
        <w:rPr>
          <w:lang w:val="en-AU"/>
        </w:rPr>
      </w:pPr>
      <w:r w:rsidRPr="001B5179">
        <w:rPr>
          <w:lang w:val="en-AU"/>
        </w:rPr>
        <w:t xml:space="preserve">By combining the two questions, 17% of the Māori population goes to a Māori health provider, 37% know there is one in their area but don’t go, 36% don’t know, and 10% say there isn’t one in their area. </w:t>
      </w:r>
      <w:r w:rsidRPr="001B5179">
        <w:rPr>
          <w:vertAlign w:val="superscript"/>
          <w:lang w:val="en-AU"/>
        </w:rPr>
        <w:footnoteReference w:id="9"/>
      </w:r>
    </w:p>
    <w:p w14:paraId="4E0247A7" w14:textId="77777777" w:rsidR="001B5179" w:rsidRPr="001B5179" w:rsidRDefault="001B5179" w:rsidP="001B5179">
      <w:pPr>
        <w:spacing w:after="0"/>
        <w:rPr>
          <w:lang w:val="en-AU"/>
        </w:rPr>
      </w:pPr>
    </w:p>
    <w:p w14:paraId="10794127" w14:textId="77777777" w:rsidR="001B5179" w:rsidRDefault="001B5179" w:rsidP="001B5179">
      <w:pPr>
        <w:jc w:val="center"/>
      </w:pPr>
      <w:r>
        <w:rPr>
          <w:noProof/>
        </w:rPr>
        <w:drawing>
          <wp:inline distT="0" distB="0" distL="0" distR="0" wp14:anchorId="3DDF930A" wp14:editId="2F39D1E1">
            <wp:extent cx="4019550" cy="2494186"/>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43398" cy="2508984"/>
                    </a:xfrm>
                    <a:prstGeom prst="rect">
                      <a:avLst/>
                    </a:prstGeom>
                    <a:noFill/>
                  </pic:spPr>
                </pic:pic>
              </a:graphicData>
            </a:graphic>
          </wp:inline>
        </w:drawing>
      </w:r>
    </w:p>
    <w:p w14:paraId="394C3D16" w14:textId="262D0DC7" w:rsidR="00B622A7" w:rsidRDefault="00D11B75" w:rsidP="00A25FAB">
      <w:pPr>
        <w:jc w:val="center"/>
        <w:rPr>
          <w:lang w:val="en-AU"/>
        </w:rPr>
      </w:pPr>
      <w:r w:rsidRPr="00CE1A98">
        <w:rPr>
          <w:i/>
          <w:iCs/>
          <w:sz w:val="18"/>
          <w:szCs w:val="18"/>
        </w:rPr>
        <w:t>Base: go to Māori health provider in local area for primary health care n=469</w:t>
      </w:r>
      <w:r w:rsidR="00B622A7">
        <w:rPr>
          <w:lang w:val="en-AU"/>
        </w:rPr>
        <w:br w:type="page"/>
      </w:r>
    </w:p>
    <w:p w14:paraId="00514EC0" w14:textId="77777777" w:rsidR="004E24FA" w:rsidRPr="0058399B" w:rsidRDefault="004E24FA" w:rsidP="0058399B">
      <w:pPr>
        <w:pStyle w:val="Heading1"/>
        <w:numPr>
          <w:ilvl w:val="0"/>
          <w:numId w:val="41"/>
        </w:numPr>
        <w:ind w:left="851" w:hanging="425"/>
        <w:rPr>
          <w:rFonts w:asciiTheme="minorHAnsi" w:hAnsiTheme="minorHAnsi" w:cstheme="minorHAnsi"/>
          <w:color w:val="auto"/>
        </w:rPr>
      </w:pPr>
      <w:bookmarkStart w:id="44" w:name="_Toc76931982"/>
      <w:bookmarkStart w:id="45" w:name="_Toc87832691"/>
      <w:bookmarkStart w:id="46" w:name="_Hlk78014399"/>
      <w:r w:rsidRPr="0058399B">
        <w:rPr>
          <w:rFonts w:asciiTheme="minorHAnsi" w:hAnsiTheme="minorHAnsi" w:cstheme="minorHAnsi"/>
          <w:color w:val="auto"/>
        </w:rPr>
        <w:lastRenderedPageBreak/>
        <w:t>Attitudes to children aged 12 to 17 being vaccinated</w:t>
      </w:r>
      <w:bookmarkEnd w:id="44"/>
      <w:bookmarkEnd w:id="45"/>
      <w:r w:rsidRPr="0058399B">
        <w:rPr>
          <w:rFonts w:asciiTheme="minorHAnsi" w:hAnsiTheme="minorHAnsi" w:cstheme="minorHAnsi"/>
          <w:color w:val="auto"/>
        </w:rPr>
        <w:t xml:space="preserve"> </w:t>
      </w:r>
    </w:p>
    <w:p w14:paraId="4A46D7C4" w14:textId="08D2F03B" w:rsidR="004E24FA" w:rsidRPr="00B55131" w:rsidRDefault="00B55131" w:rsidP="00B55131">
      <w:pPr>
        <w:pStyle w:val="Heading2"/>
        <w:ind w:left="851" w:hanging="426"/>
        <w:rPr>
          <w:rFonts w:asciiTheme="minorHAnsi" w:hAnsiTheme="minorHAnsi" w:cstheme="minorHAnsi"/>
          <w:color w:val="auto"/>
        </w:rPr>
      </w:pPr>
      <w:bookmarkStart w:id="47" w:name="_Toc76931983"/>
      <w:bookmarkStart w:id="48" w:name="_Toc87832692"/>
      <w:bookmarkEnd w:id="46"/>
      <w:r w:rsidRPr="00B55131">
        <w:rPr>
          <w:rFonts w:asciiTheme="minorHAnsi" w:hAnsiTheme="minorHAnsi" w:cstheme="minorHAnsi"/>
          <w:color w:val="auto"/>
        </w:rPr>
        <w:t>7</w:t>
      </w:r>
      <w:r w:rsidR="004E24FA" w:rsidRPr="00B55131">
        <w:rPr>
          <w:rFonts w:asciiTheme="minorHAnsi" w:hAnsiTheme="minorHAnsi" w:cstheme="minorHAnsi"/>
          <w:color w:val="auto"/>
        </w:rPr>
        <w:t xml:space="preserve">.1 </w:t>
      </w:r>
      <w:r w:rsidR="00203ED0" w:rsidRPr="00B55131">
        <w:rPr>
          <w:rFonts w:asciiTheme="minorHAnsi" w:hAnsiTheme="minorHAnsi" w:cstheme="minorHAnsi"/>
          <w:color w:val="auto"/>
        </w:rPr>
        <w:t xml:space="preserve">  A</w:t>
      </w:r>
      <w:r w:rsidR="004E24FA" w:rsidRPr="00B55131">
        <w:rPr>
          <w:rFonts w:asciiTheme="minorHAnsi" w:hAnsiTheme="minorHAnsi" w:cstheme="minorHAnsi"/>
          <w:color w:val="auto"/>
        </w:rPr>
        <w:t>llow</w:t>
      </w:r>
      <w:r w:rsidR="00203ED0" w:rsidRPr="00B55131">
        <w:rPr>
          <w:rFonts w:asciiTheme="minorHAnsi" w:hAnsiTheme="minorHAnsi" w:cstheme="minorHAnsi"/>
          <w:color w:val="auto"/>
        </w:rPr>
        <w:t>ing</w:t>
      </w:r>
      <w:r w:rsidR="004E24FA" w:rsidRPr="00B55131">
        <w:rPr>
          <w:rFonts w:asciiTheme="minorHAnsi" w:hAnsiTheme="minorHAnsi" w:cstheme="minorHAnsi"/>
          <w:color w:val="auto"/>
        </w:rPr>
        <w:t xml:space="preserve"> the </w:t>
      </w:r>
      <w:r w:rsidR="00203ED0" w:rsidRPr="00B55131">
        <w:rPr>
          <w:rFonts w:asciiTheme="minorHAnsi" w:hAnsiTheme="minorHAnsi" w:cstheme="minorHAnsi"/>
          <w:color w:val="auto"/>
        </w:rPr>
        <w:t>tamariki/taiohi</w:t>
      </w:r>
      <w:r w:rsidR="004E24FA" w:rsidRPr="00B55131">
        <w:rPr>
          <w:rFonts w:asciiTheme="minorHAnsi" w:hAnsiTheme="minorHAnsi" w:cstheme="minorHAnsi"/>
          <w:color w:val="auto"/>
        </w:rPr>
        <w:t xml:space="preserve"> to </w:t>
      </w:r>
      <w:r w:rsidR="00203ED0" w:rsidRPr="00B55131">
        <w:rPr>
          <w:rFonts w:asciiTheme="minorHAnsi" w:hAnsiTheme="minorHAnsi" w:cstheme="minorHAnsi"/>
          <w:color w:val="auto"/>
        </w:rPr>
        <w:t xml:space="preserve">get the </w:t>
      </w:r>
      <w:r w:rsidR="00901F27">
        <w:rPr>
          <w:rFonts w:asciiTheme="minorHAnsi" w:hAnsiTheme="minorHAnsi" w:cstheme="minorHAnsi"/>
          <w:color w:val="auto"/>
        </w:rPr>
        <w:t>COVID</w:t>
      </w:r>
      <w:r w:rsidR="00203ED0" w:rsidRPr="00B55131">
        <w:rPr>
          <w:rFonts w:asciiTheme="minorHAnsi" w:hAnsiTheme="minorHAnsi" w:cstheme="minorHAnsi"/>
          <w:color w:val="auto"/>
        </w:rPr>
        <w:t>-19</w:t>
      </w:r>
      <w:r w:rsidR="004E24FA" w:rsidRPr="00B55131">
        <w:rPr>
          <w:rFonts w:asciiTheme="minorHAnsi" w:hAnsiTheme="minorHAnsi" w:cstheme="minorHAnsi"/>
          <w:color w:val="auto"/>
        </w:rPr>
        <w:t xml:space="preserve"> vaccine</w:t>
      </w:r>
      <w:bookmarkEnd w:id="47"/>
      <w:bookmarkEnd w:id="48"/>
    </w:p>
    <w:p w14:paraId="1AD06701" w14:textId="2E743416" w:rsidR="004E24FA" w:rsidRPr="004E24FA" w:rsidRDefault="004E24FA" w:rsidP="004E24FA">
      <w:pPr>
        <w:spacing w:after="0"/>
      </w:pPr>
      <w:r w:rsidRPr="004E24FA">
        <w:t xml:space="preserve">All respondents were asked if they were </w:t>
      </w:r>
      <w:r w:rsidR="001B5179">
        <w:t xml:space="preserve">a parent or </w:t>
      </w:r>
      <w:r w:rsidRPr="004E24FA">
        <w:t>caregive</w:t>
      </w:r>
      <w:r w:rsidR="001B5179">
        <w:t>r</w:t>
      </w:r>
      <w:r w:rsidRPr="004E24FA">
        <w:t xml:space="preserve"> for young people aged </w:t>
      </w:r>
      <w:r w:rsidR="001B5179">
        <w:t>5-11</w:t>
      </w:r>
      <w:r w:rsidRPr="004E24FA">
        <w:t xml:space="preserve"> years</w:t>
      </w:r>
      <w:r w:rsidR="001B5179">
        <w:t>, 12-15 years</w:t>
      </w:r>
      <w:r w:rsidRPr="004E24FA">
        <w:t xml:space="preserve"> or 1</w:t>
      </w:r>
      <w:r w:rsidR="001B5179">
        <w:t>6</w:t>
      </w:r>
      <w:r w:rsidRPr="004E24FA">
        <w:t>-1</w:t>
      </w:r>
      <w:r w:rsidR="001B5179">
        <w:t>7</w:t>
      </w:r>
      <w:r w:rsidRPr="004E24FA">
        <w:t xml:space="preserve"> years.</w:t>
      </w:r>
    </w:p>
    <w:p w14:paraId="480C4956" w14:textId="77777777" w:rsidR="004E24FA" w:rsidRPr="004E24FA" w:rsidRDefault="004E24FA" w:rsidP="004E24FA">
      <w:pPr>
        <w:spacing w:after="0"/>
      </w:pPr>
    </w:p>
    <w:p w14:paraId="1A663605" w14:textId="668CB88A" w:rsidR="004E24FA" w:rsidRPr="004E24FA" w:rsidRDefault="001B5179" w:rsidP="004E24FA">
      <w:pPr>
        <w:spacing w:after="0"/>
      </w:pPr>
      <w:r>
        <w:t>2</w:t>
      </w:r>
      <w:r w:rsidR="00F15533">
        <w:t>8</w:t>
      </w:r>
      <w:r w:rsidR="004E24FA" w:rsidRPr="004E24FA">
        <w:t xml:space="preserve">% </w:t>
      </w:r>
      <w:r w:rsidR="00C14DE0">
        <w:t xml:space="preserve">said they </w:t>
      </w:r>
      <w:r w:rsidR="004E24FA" w:rsidRPr="004E24FA">
        <w:t xml:space="preserve">were </w:t>
      </w:r>
      <w:r w:rsidR="008306A8">
        <w:t xml:space="preserve">a parent or </w:t>
      </w:r>
      <w:r w:rsidR="008306A8" w:rsidRPr="004E24FA">
        <w:t>caregive</w:t>
      </w:r>
      <w:r w:rsidR="008306A8">
        <w:t xml:space="preserve">r </w:t>
      </w:r>
      <w:r w:rsidR="004E24FA" w:rsidRPr="004E24FA">
        <w:t xml:space="preserve">for </w:t>
      </w:r>
      <w:r>
        <w:t>5-11</w:t>
      </w:r>
      <w:r w:rsidR="004E24FA" w:rsidRPr="004E24FA">
        <w:t xml:space="preserve">-year-olds, </w:t>
      </w:r>
      <w:r w:rsidR="008306A8">
        <w:t>18</w:t>
      </w:r>
      <w:r w:rsidR="008306A8" w:rsidRPr="004E24FA">
        <w:t xml:space="preserve">% </w:t>
      </w:r>
      <w:r w:rsidR="008306A8">
        <w:t xml:space="preserve">a parent or </w:t>
      </w:r>
      <w:r w:rsidR="008306A8" w:rsidRPr="004E24FA">
        <w:t>caregive</w:t>
      </w:r>
      <w:r w:rsidR="008306A8">
        <w:t>r</w:t>
      </w:r>
      <w:r w:rsidR="008306A8" w:rsidRPr="004E24FA">
        <w:t xml:space="preserve"> for 1</w:t>
      </w:r>
      <w:r w:rsidR="008306A8">
        <w:t>2</w:t>
      </w:r>
      <w:r w:rsidR="008306A8" w:rsidRPr="004E24FA">
        <w:t>–1</w:t>
      </w:r>
      <w:r w:rsidR="008306A8">
        <w:t>5</w:t>
      </w:r>
      <w:r w:rsidR="008306A8" w:rsidRPr="004E24FA">
        <w:t xml:space="preserve">-year-olds </w:t>
      </w:r>
      <w:r w:rsidR="004E24FA" w:rsidRPr="004E24FA">
        <w:t xml:space="preserve">and </w:t>
      </w:r>
      <w:r w:rsidR="008306A8">
        <w:t>9</w:t>
      </w:r>
      <w:r w:rsidR="004E24FA" w:rsidRPr="004E24FA">
        <w:t xml:space="preserve">% </w:t>
      </w:r>
      <w:r w:rsidR="008306A8">
        <w:t xml:space="preserve">a parent or </w:t>
      </w:r>
      <w:r w:rsidR="008306A8" w:rsidRPr="004E24FA">
        <w:t>caregive</w:t>
      </w:r>
      <w:r w:rsidR="008306A8">
        <w:t>r</w:t>
      </w:r>
      <w:r w:rsidR="004E24FA" w:rsidRPr="004E24FA">
        <w:t xml:space="preserve"> for 16–17-year-olds.  </w:t>
      </w:r>
      <w:r w:rsidR="00C14DE0">
        <w:t xml:space="preserve">The average number of young people aged 12-17 years </w:t>
      </w:r>
      <w:r w:rsidR="00145E58">
        <w:t>per</w:t>
      </w:r>
      <w:r w:rsidR="00C14DE0">
        <w:t xml:space="preserve"> caregiver was 1.</w:t>
      </w:r>
      <w:r w:rsidR="00C32BCE">
        <w:t>79</w:t>
      </w:r>
      <w:r w:rsidR="004E24FA" w:rsidRPr="004E24FA">
        <w:t>.</w:t>
      </w:r>
    </w:p>
    <w:p w14:paraId="5E33261F" w14:textId="77777777" w:rsidR="004E24FA" w:rsidRPr="004E24FA" w:rsidRDefault="004E24FA" w:rsidP="004E24FA">
      <w:pPr>
        <w:spacing w:after="0"/>
      </w:pPr>
    </w:p>
    <w:p w14:paraId="6B4A57F7" w14:textId="77777777" w:rsidR="004E24FA" w:rsidRPr="004E24FA" w:rsidRDefault="004E24FA" w:rsidP="004E24FA">
      <w:pPr>
        <w:spacing w:after="0"/>
      </w:pPr>
      <w:r w:rsidRPr="004E24FA">
        <w:t>Each of these caregiver groups were asked if they would allow their young people to get the vaccine.</w:t>
      </w:r>
    </w:p>
    <w:p w14:paraId="1E1D7D5E" w14:textId="77777777" w:rsidR="004E24FA" w:rsidRPr="004E24FA" w:rsidRDefault="004E24FA" w:rsidP="004E24FA">
      <w:pPr>
        <w:spacing w:after="0"/>
      </w:pPr>
    </w:p>
    <w:p w14:paraId="586BB6C3" w14:textId="3BAC5623" w:rsidR="005E3949" w:rsidRDefault="005E3949" w:rsidP="005E3949">
      <w:pPr>
        <w:spacing w:after="0"/>
        <w:rPr>
          <w:b/>
          <w:bCs/>
          <w:iCs/>
        </w:rPr>
      </w:pPr>
      <w:r w:rsidRPr="00145E58">
        <w:rPr>
          <w:b/>
          <w:bCs/>
          <w:iCs/>
        </w:rPr>
        <w:t>Overall, it is estimated</w:t>
      </w:r>
      <w:r>
        <w:rPr>
          <w:rStyle w:val="FootnoteReference"/>
          <w:b/>
          <w:bCs/>
          <w:iCs/>
        </w:rPr>
        <w:footnoteReference w:id="10"/>
      </w:r>
      <w:r w:rsidRPr="00145E58">
        <w:rPr>
          <w:b/>
          <w:bCs/>
          <w:iCs/>
        </w:rPr>
        <w:t xml:space="preserve"> that caregivers </w:t>
      </w:r>
      <w:r>
        <w:rPr>
          <w:b/>
          <w:bCs/>
          <w:iCs/>
        </w:rPr>
        <w:t>would</w:t>
      </w:r>
      <w:r w:rsidRPr="00145E58">
        <w:rPr>
          <w:b/>
          <w:bCs/>
          <w:iCs/>
        </w:rPr>
        <w:t xml:space="preserve"> allow </w:t>
      </w:r>
      <w:r>
        <w:rPr>
          <w:b/>
          <w:bCs/>
          <w:iCs/>
        </w:rPr>
        <w:t>60,760</w:t>
      </w:r>
      <w:r w:rsidRPr="00145E58">
        <w:rPr>
          <w:b/>
          <w:bCs/>
          <w:iCs/>
        </w:rPr>
        <w:t xml:space="preserve"> young people aged 12-17 (</w:t>
      </w:r>
      <w:r>
        <w:rPr>
          <w:b/>
          <w:bCs/>
          <w:iCs/>
        </w:rPr>
        <w:t>70.5</w:t>
      </w:r>
      <w:r w:rsidRPr="00145E58">
        <w:rPr>
          <w:b/>
          <w:bCs/>
          <w:iCs/>
        </w:rPr>
        <w:t xml:space="preserve">% of the estimated total </w:t>
      </w:r>
      <w:r>
        <w:rPr>
          <w:b/>
          <w:bCs/>
          <w:iCs/>
        </w:rPr>
        <w:t xml:space="preserve">number of </w:t>
      </w:r>
      <w:r w:rsidRPr="00145E58">
        <w:rPr>
          <w:b/>
          <w:bCs/>
          <w:iCs/>
        </w:rPr>
        <w:t xml:space="preserve">Māori aged 12-17 years) to get a </w:t>
      </w:r>
      <w:r w:rsidR="00901F27">
        <w:rPr>
          <w:b/>
          <w:bCs/>
          <w:iCs/>
        </w:rPr>
        <w:t>COVID</w:t>
      </w:r>
      <w:r w:rsidRPr="00145E58">
        <w:rPr>
          <w:b/>
          <w:bCs/>
          <w:iCs/>
        </w:rPr>
        <w:t>-19 vaccine</w:t>
      </w:r>
      <w:r>
        <w:rPr>
          <w:b/>
          <w:bCs/>
          <w:iCs/>
        </w:rPr>
        <w:t xml:space="preserve">.  </w:t>
      </w:r>
    </w:p>
    <w:p w14:paraId="19219488" w14:textId="306F3E5D" w:rsidR="00145E58" w:rsidRDefault="00B83915" w:rsidP="00145E58">
      <w:pPr>
        <w:spacing w:after="0"/>
      </w:pPr>
      <w:r>
        <w:rPr>
          <w:noProof/>
        </w:rPr>
        <mc:AlternateContent>
          <mc:Choice Requires="wps">
            <w:drawing>
              <wp:anchor distT="0" distB="0" distL="114300" distR="114300" simplePos="0" relativeHeight="251879424" behindDoc="0" locked="0" layoutInCell="1" allowOverlap="1" wp14:anchorId="532FDEED" wp14:editId="36B85206">
                <wp:simplePos x="0" y="0"/>
                <wp:positionH relativeFrom="margin">
                  <wp:align>right</wp:align>
                </wp:positionH>
                <wp:positionV relativeFrom="paragraph">
                  <wp:posOffset>667385</wp:posOffset>
                </wp:positionV>
                <wp:extent cx="1523988" cy="1101719"/>
                <wp:effectExtent l="0" t="0" r="0" b="0"/>
                <wp:wrapNone/>
                <wp:docPr id="8" name="Rectangle 1"/>
                <wp:cNvGraphicFramePr/>
                <a:graphic xmlns:a="http://schemas.openxmlformats.org/drawingml/2006/main">
                  <a:graphicData uri="http://schemas.microsoft.com/office/word/2010/wordprocessingShape">
                    <wps:wsp>
                      <wps:cNvSpPr/>
                      <wps:spPr>
                        <a:xfrm>
                          <a:off x="0" y="0"/>
                          <a:ext cx="1523988" cy="11017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A292E0" w14:textId="0316CD78" w:rsidR="000B5187" w:rsidRDefault="000B5187" w:rsidP="00B83915">
                            <w:pPr>
                              <w:ind w:left="0"/>
                              <w:jc w:val="center"/>
                              <w:rPr>
                                <w:rFonts w:hAnsi="Calibri"/>
                                <w:b/>
                                <w:bCs/>
                                <w:color w:val="000000"/>
                              </w:rPr>
                            </w:pPr>
                            <w:r>
                              <w:rPr>
                                <w:rFonts w:hAnsi="Calibri"/>
                                <w:b/>
                                <w:bCs/>
                                <w:color w:val="000000"/>
                              </w:rPr>
                              <w:t>Definitely &amp; Likely</w:t>
                            </w:r>
                          </w:p>
                          <w:p w14:paraId="77E95584" w14:textId="351C30B4" w:rsidR="000B5187" w:rsidRDefault="000B5187" w:rsidP="00B83915">
                            <w:pPr>
                              <w:ind w:left="0"/>
                              <w:textAlignment w:val="baseline"/>
                              <w:rPr>
                                <w:rFonts w:hAnsi="Calibri"/>
                                <w:b/>
                                <w:bCs/>
                                <w:color w:val="000000"/>
                              </w:rPr>
                            </w:pPr>
                            <w:r>
                              <w:rPr>
                                <w:rFonts w:hAnsi="Calibri"/>
                                <w:b/>
                                <w:bCs/>
                                <w:color w:val="000000"/>
                              </w:rPr>
                              <w:t>5–11 year olds     57%</w:t>
                            </w:r>
                          </w:p>
                          <w:p w14:paraId="4D82A75C" w14:textId="301B7207" w:rsidR="000B5187" w:rsidRDefault="000B5187" w:rsidP="00B83915">
                            <w:pPr>
                              <w:ind w:left="0"/>
                              <w:textAlignment w:val="baseline"/>
                              <w:rPr>
                                <w:rFonts w:hAnsi="Calibri"/>
                                <w:b/>
                                <w:bCs/>
                                <w:color w:val="000000"/>
                              </w:rPr>
                            </w:pPr>
                            <w:r>
                              <w:rPr>
                                <w:rFonts w:hAnsi="Calibri"/>
                                <w:b/>
                                <w:bCs/>
                                <w:color w:val="000000"/>
                              </w:rPr>
                              <w:t>12-15 year olds   75%</w:t>
                            </w:r>
                          </w:p>
                          <w:p w14:paraId="285B43EC" w14:textId="12DDB57D" w:rsidR="000B5187" w:rsidRDefault="000B5187" w:rsidP="00B83915">
                            <w:pPr>
                              <w:ind w:left="0"/>
                              <w:textAlignment w:val="baseline"/>
                              <w:rPr>
                                <w:rFonts w:hAnsi="Calibri"/>
                                <w:b/>
                                <w:bCs/>
                                <w:color w:val="000000"/>
                              </w:rPr>
                            </w:pPr>
                            <w:r>
                              <w:rPr>
                                <w:rFonts w:hAnsi="Calibri"/>
                                <w:b/>
                                <w:bCs/>
                                <w:color w:val="000000"/>
                              </w:rPr>
                              <w:t>16–17 year olds   79%</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532FDEED" id="Rectangle 1" o:spid="_x0000_s1047" style="position:absolute;left:0;text-align:left;margin-left:68.8pt;margin-top:52.55pt;width:120pt;height:86.75pt;z-index:2518794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" filled="f" stroked="f" strokeweight="2pt">
                <v:textbox>
                  <w:txbxContent>
                    <w:p w14:paraId="00A292E0" w14:textId="0316CD78" w:rsidR="000B5187" w:rsidRDefault="000B5187" w:rsidP="00B83915">
                      <w:pPr>
                        <w:ind w:left="0"/>
                        <w:jc w:val="center"/>
                        <w:rPr>
                          <w:rFonts w:hAnsi="Calibri"/>
                          <w:b/>
                          <w:bCs/>
                          <w:color w:val="000000"/>
                        </w:rPr>
                      </w:pPr>
                      <w:r>
                        <w:rPr>
                          <w:rFonts w:hAnsi="Calibri"/>
                          <w:b/>
                          <w:bCs/>
                          <w:color w:val="000000"/>
                        </w:rPr>
                        <w:t>Definitely &amp; Likely</w:t>
                      </w:r>
                    </w:p>
                    <w:p w14:paraId="77E95584" w14:textId="351C30B4" w:rsidR="000B5187" w:rsidRDefault="000B5187" w:rsidP="00B83915">
                      <w:pPr>
                        <w:ind w:left="0"/>
                        <w:textAlignment w:val="baseline"/>
                        <w:rPr>
                          <w:rFonts w:hAnsi="Calibri"/>
                          <w:b/>
                          <w:bCs/>
                          <w:color w:val="000000"/>
                        </w:rPr>
                      </w:pPr>
                      <w:r>
                        <w:rPr>
                          <w:rFonts w:hAnsi="Calibri"/>
                          <w:b/>
                          <w:bCs/>
                          <w:color w:val="000000"/>
                        </w:rPr>
                        <w:t>5–11 year olds     57%</w:t>
                      </w:r>
                    </w:p>
                    <w:p w14:paraId="4D82A75C" w14:textId="301B7207" w:rsidR="000B5187" w:rsidRDefault="000B5187" w:rsidP="00B83915">
                      <w:pPr>
                        <w:ind w:left="0"/>
                        <w:textAlignment w:val="baseline"/>
                        <w:rPr>
                          <w:rFonts w:hAnsi="Calibri"/>
                          <w:b/>
                          <w:bCs/>
                          <w:color w:val="000000"/>
                        </w:rPr>
                      </w:pPr>
                      <w:r>
                        <w:rPr>
                          <w:rFonts w:hAnsi="Calibri"/>
                          <w:b/>
                          <w:bCs/>
                          <w:color w:val="000000"/>
                        </w:rPr>
                        <w:t>12-15 year olds   75%</w:t>
                      </w:r>
                    </w:p>
                    <w:p w14:paraId="285B43EC" w14:textId="12DDB57D" w:rsidR="000B5187" w:rsidRDefault="000B5187" w:rsidP="00B83915">
                      <w:pPr>
                        <w:ind w:left="0"/>
                        <w:textAlignment w:val="baseline"/>
                        <w:rPr>
                          <w:rFonts w:hAnsi="Calibri"/>
                          <w:b/>
                          <w:bCs/>
                          <w:color w:val="000000"/>
                        </w:rPr>
                      </w:pPr>
                      <w:r>
                        <w:rPr>
                          <w:rFonts w:hAnsi="Calibri"/>
                          <w:b/>
                          <w:bCs/>
                          <w:color w:val="000000"/>
                        </w:rPr>
                        <w:t>16–17 year olds   79%</w:t>
                      </w:r>
                    </w:p>
                  </w:txbxContent>
                </v:textbox>
                <w10:wrap anchorx="margin"/>
              </v:rect>
            </w:pict>
          </mc:Fallback>
        </mc:AlternateContent>
      </w:r>
      <w:r w:rsidR="00903368">
        <w:rPr>
          <w:noProof/>
        </w:rPr>
        <mc:AlternateContent>
          <mc:Choice Requires="wps">
            <w:drawing>
              <wp:anchor distT="0" distB="0" distL="114300" distR="114300" simplePos="0" relativeHeight="251817984" behindDoc="0" locked="0" layoutInCell="1" allowOverlap="1" wp14:anchorId="4C61905B" wp14:editId="0B657A4B">
                <wp:simplePos x="0" y="0"/>
                <wp:positionH relativeFrom="column">
                  <wp:posOffset>4105275</wp:posOffset>
                </wp:positionH>
                <wp:positionV relativeFrom="paragraph">
                  <wp:posOffset>648335</wp:posOffset>
                </wp:positionV>
                <wp:extent cx="45719" cy="1085850"/>
                <wp:effectExtent l="0" t="0" r="0" b="0"/>
                <wp:wrapNone/>
                <wp:docPr id="110" name="Rectangle 3"/>
                <wp:cNvGraphicFramePr/>
                <a:graphic xmlns:a="http://schemas.openxmlformats.org/drawingml/2006/main">
                  <a:graphicData uri="http://schemas.microsoft.com/office/word/2010/wordprocessingShape">
                    <wps:wsp>
                      <wps:cNvSpPr/>
                      <wps:spPr>
                        <a:xfrm flipH="1">
                          <a:off x="0" y="0"/>
                          <a:ext cx="45719" cy="10858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rect w14:anchorId="66E47203" id="Rectangle 3" o:spid="_x0000_s1026" style="position:absolute;margin-left:323.25pt;margin-top:51.05pt;width:3.6pt;height:85.5pt;flip:x;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" fillcolor="#4f81bd [3204]" stroked="f" strokeweight="2pt"/>
            </w:pict>
          </mc:Fallback>
        </mc:AlternateContent>
      </w:r>
      <w:r w:rsidR="00903368">
        <w:rPr>
          <w:noProof/>
        </w:rPr>
        <w:drawing>
          <wp:inline distT="0" distB="0" distL="0" distR="0" wp14:anchorId="4F5E0976" wp14:editId="66341BDE">
            <wp:extent cx="5487035" cy="37801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7035" cy="3780155"/>
                    </a:xfrm>
                    <a:prstGeom prst="rect">
                      <a:avLst/>
                    </a:prstGeom>
                    <a:noFill/>
                  </pic:spPr>
                </pic:pic>
              </a:graphicData>
            </a:graphic>
          </wp:inline>
        </w:drawing>
      </w:r>
    </w:p>
    <w:p w14:paraId="7F684E88" w14:textId="0AE41283" w:rsidR="004E24FA" w:rsidRPr="004E24FA" w:rsidRDefault="008E6C80" w:rsidP="00827D75">
      <w:pPr>
        <w:spacing w:after="0" w:line="240" w:lineRule="auto"/>
        <w:jc w:val="center"/>
        <w:rPr>
          <w:b/>
        </w:rPr>
      </w:pPr>
      <w:r>
        <w:rPr>
          <w:b/>
          <w:noProof/>
        </w:rPr>
        <w:t xml:space="preserve">  </w:t>
      </w:r>
    </w:p>
    <w:p w14:paraId="6D12BB3C" w14:textId="4C91C97E" w:rsidR="00827D75" w:rsidRDefault="00827D75" w:rsidP="00827D75">
      <w:pPr>
        <w:spacing w:after="0" w:line="240" w:lineRule="auto"/>
        <w:jc w:val="center"/>
        <w:rPr>
          <w:i/>
          <w:sz w:val="18"/>
          <w:szCs w:val="18"/>
        </w:rPr>
      </w:pPr>
      <w:r>
        <w:rPr>
          <w:i/>
          <w:sz w:val="18"/>
          <w:szCs w:val="18"/>
        </w:rPr>
        <w:t xml:space="preserve">N.B. Numbers shown may not add to </w:t>
      </w:r>
      <w:r w:rsidR="00B83915">
        <w:rPr>
          <w:i/>
          <w:sz w:val="18"/>
          <w:szCs w:val="18"/>
        </w:rPr>
        <w:t xml:space="preserve">totals shown or </w:t>
      </w:r>
      <w:r>
        <w:rPr>
          <w:i/>
          <w:sz w:val="18"/>
          <w:szCs w:val="18"/>
        </w:rPr>
        <w:t>100% owing to rounding</w:t>
      </w:r>
    </w:p>
    <w:p w14:paraId="0A79E83B" w14:textId="1FD06555" w:rsidR="001D6D97" w:rsidRDefault="004E24FA" w:rsidP="00827D75">
      <w:pPr>
        <w:spacing w:after="0" w:line="240" w:lineRule="auto"/>
        <w:jc w:val="center"/>
        <w:rPr>
          <w:i/>
          <w:sz w:val="18"/>
          <w:szCs w:val="18"/>
        </w:rPr>
      </w:pPr>
      <w:r w:rsidRPr="004E24FA">
        <w:rPr>
          <w:i/>
          <w:sz w:val="18"/>
          <w:szCs w:val="18"/>
        </w:rPr>
        <w:t>Base</w:t>
      </w:r>
      <w:r w:rsidR="00827D75">
        <w:rPr>
          <w:i/>
          <w:sz w:val="18"/>
          <w:szCs w:val="18"/>
        </w:rPr>
        <w:t xml:space="preserve">s: </w:t>
      </w:r>
      <w:r w:rsidR="001D6D97">
        <w:rPr>
          <w:i/>
          <w:sz w:val="18"/>
          <w:szCs w:val="18"/>
        </w:rPr>
        <w:t>Caregivers of children aged 5 to 112 years: n= 175</w:t>
      </w:r>
    </w:p>
    <w:p w14:paraId="5F99A852" w14:textId="235AB81A" w:rsidR="004E24FA" w:rsidRDefault="001D6D97" w:rsidP="00827D75">
      <w:pPr>
        <w:spacing w:after="0" w:line="240" w:lineRule="auto"/>
        <w:jc w:val="center"/>
        <w:rPr>
          <w:i/>
          <w:sz w:val="18"/>
          <w:szCs w:val="18"/>
        </w:rPr>
      </w:pPr>
      <w:r>
        <w:rPr>
          <w:i/>
          <w:sz w:val="18"/>
          <w:szCs w:val="18"/>
        </w:rPr>
        <w:t xml:space="preserve">                  </w:t>
      </w:r>
      <w:r w:rsidR="00827D75">
        <w:rPr>
          <w:i/>
          <w:sz w:val="18"/>
          <w:szCs w:val="18"/>
        </w:rPr>
        <w:t>C</w:t>
      </w:r>
      <w:r w:rsidR="004E24FA" w:rsidRPr="004E24FA">
        <w:rPr>
          <w:i/>
          <w:sz w:val="18"/>
          <w:szCs w:val="18"/>
        </w:rPr>
        <w:t>aregivers of children aged 12 to 15</w:t>
      </w:r>
      <w:r w:rsidR="00827D75">
        <w:rPr>
          <w:i/>
          <w:sz w:val="18"/>
          <w:szCs w:val="18"/>
        </w:rPr>
        <w:t xml:space="preserve"> years</w:t>
      </w:r>
      <w:r w:rsidR="004E24FA" w:rsidRPr="004E24FA">
        <w:rPr>
          <w:i/>
          <w:sz w:val="18"/>
          <w:szCs w:val="18"/>
        </w:rPr>
        <w:t xml:space="preserve">: </w:t>
      </w:r>
      <w:r w:rsidR="00827D75">
        <w:rPr>
          <w:i/>
          <w:sz w:val="18"/>
          <w:szCs w:val="18"/>
        </w:rPr>
        <w:t>n=</w:t>
      </w:r>
      <w:r w:rsidR="004E24FA" w:rsidRPr="004E24FA">
        <w:rPr>
          <w:i/>
          <w:sz w:val="18"/>
          <w:szCs w:val="18"/>
        </w:rPr>
        <w:t>1</w:t>
      </w:r>
      <w:r>
        <w:rPr>
          <w:i/>
          <w:sz w:val="18"/>
          <w:szCs w:val="18"/>
        </w:rPr>
        <w:t>30</w:t>
      </w:r>
    </w:p>
    <w:p w14:paraId="25E018B7" w14:textId="34F42FC3" w:rsidR="00827D75" w:rsidRPr="004E24FA" w:rsidRDefault="00827D75" w:rsidP="00827D75">
      <w:pPr>
        <w:spacing w:after="0" w:line="240" w:lineRule="auto"/>
        <w:jc w:val="center"/>
        <w:rPr>
          <w:i/>
          <w:sz w:val="18"/>
          <w:szCs w:val="18"/>
        </w:rPr>
      </w:pPr>
      <w:r>
        <w:rPr>
          <w:i/>
          <w:sz w:val="18"/>
          <w:szCs w:val="18"/>
        </w:rPr>
        <w:t xml:space="preserve">          </w:t>
      </w:r>
      <w:r w:rsidR="001D6D97">
        <w:rPr>
          <w:i/>
          <w:sz w:val="18"/>
          <w:szCs w:val="18"/>
        </w:rPr>
        <w:t xml:space="preserve">     </w:t>
      </w:r>
      <w:r>
        <w:rPr>
          <w:i/>
          <w:sz w:val="18"/>
          <w:szCs w:val="18"/>
        </w:rPr>
        <w:t>C</w:t>
      </w:r>
      <w:r w:rsidRPr="004E24FA">
        <w:rPr>
          <w:i/>
          <w:sz w:val="18"/>
          <w:szCs w:val="18"/>
        </w:rPr>
        <w:t>aregivers of children aged 1</w:t>
      </w:r>
      <w:r>
        <w:rPr>
          <w:i/>
          <w:sz w:val="18"/>
          <w:szCs w:val="18"/>
        </w:rPr>
        <w:t>6</w:t>
      </w:r>
      <w:r w:rsidRPr="004E24FA">
        <w:rPr>
          <w:i/>
          <w:sz w:val="18"/>
          <w:szCs w:val="18"/>
        </w:rPr>
        <w:t xml:space="preserve"> to 1</w:t>
      </w:r>
      <w:r>
        <w:rPr>
          <w:i/>
          <w:sz w:val="18"/>
          <w:szCs w:val="18"/>
        </w:rPr>
        <w:t>7 years</w:t>
      </w:r>
      <w:r w:rsidRPr="004E24FA">
        <w:rPr>
          <w:i/>
          <w:sz w:val="18"/>
          <w:szCs w:val="18"/>
        </w:rPr>
        <w:t xml:space="preserve">: </w:t>
      </w:r>
      <w:r>
        <w:rPr>
          <w:i/>
          <w:sz w:val="18"/>
          <w:szCs w:val="18"/>
        </w:rPr>
        <w:t>n=</w:t>
      </w:r>
      <w:r w:rsidR="001D6D97">
        <w:rPr>
          <w:i/>
          <w:sz w:val="18"/>
          <w:szCs w:val="18"/>
        </w:rPr>
        <w:t>75</w:t>
      </w:r>
    </w:p>
    <w:p w14:paraId="25977BFD" w14:textId="35A1A5AD" w:rsidR="00827D75" w:rsidRDefault="00827D75" w:rsidP="004E24FA">
      <w:pPr>
        <w:spacing w:after="0"/>
        <w:rPr>
          <w:iCs/>
        </w:rPr>
      </w:pPr>
    </w:p>
    <w:p w14:paraId="4E383CB1" w14:textId="77777777" w:rsidR="003B0107" w:rsidRDefault="003B0107" w:rsidP="004E24FA">
      <w:pPr>
        <w:spacing w:after="0"/>
        <w:rPr>
          <w:b/>
          <w:bCs/>
          <w:iCs/>
        </w:rPr>
      </w:pPr>
      <w:bookmarkStart w:id="49" w:name="_Hlk78014572"/>
    </w:p>
    <w:p w14:paraId="7C8D6A8E" w14:textId="77777777" w:rsidR="00B622A7" w:rsidRDefault="00B622A7" w:rsidP="004E24FA">
      <w:pPr>
        <w:spacing w:after="0"/>
        <w:rPr>
          <w:b/>
          <w:bCs/>
          <w:iCs/>
        </w:rPr>
      </w:pPr>
    </w:p>
    <w:p w14:paraId="5259BFD3" w14:textId="77777777" w:rsidR="00B622A7" w:rsidRDefault="00B622A7" w:rsidP="004E24FA">
      <w:pPr>
        <w:spacing w:after="0"/>
        <w:rPr>
          <w:b/>
          <w:bCs/>
          <w:iCs/>
        </w:rPr>
      </w:pPr>
    </w:p>
    <w:p w14:paraId="7E85EE78" w14:textId="77777777" w:rsidR="00B622A7" w:rsidRDefault="00B622A7" w:rsidP="004E24FA">
      <w:pPr>
        <w:spacing w:after="0"/>
        <w:rPr>
          <w:b/>
          <w:bCs/>
          <w:iCs/>
        </w:rPr>
      </w:pPr>
    </w:p>
    <w:p w14:paraId="586CD234" w14:textId="77777777" w:rsidR="00B622A7" w:rsidRDefault="00B622A7" w:rsidP="004E24FA">
      <w:pPr>
        <w:spacing w:after="0"/>
        <w:rPr>
          <w:b/>
          <w:bCs/>
          <w:iCs/>
        </w:rPr>
      </w:pPr>
    </w:p>
    <w:p w14:paraId="75784239" w14:textId="77777777" w:rsidR="00B622A7" w:rsidRDefault="00B622A7" w:rsidP="004E24FA">
      <w:pPr>
        <w:spacing w:after="0"/>
        <w:rPr>
          <w:b/>
          <w:bCs/>
          <w:iCs/>
        </w:rPr>
      </w:pPr>
    </w:p>
    <w:p w14:paraId="5563D2E1" w14:textId="58F48683" w:rsidR="00145E58" w:rsidRPr="00C32BCE" w:rsidRDefault="003B0107" w:rsidP="004E24FA">
      <w:pPr>
        <w:spacing w:after="0"/>
        <w:rPr>
          <w:iCs/>
        </w:rPr>
      </w:pPr>
      <w:r>
        <w:rPr>
          <w:b/>
          <w:bCs/>
          <w:iCs/>
        </w:rPr>
        <w:t xml:space="preserve">If a </w:t>
      </w:r>
      <w:r w:rsidR="00901F27">
        <w:rPr>
          <w:b/>
          <w:bCs/>
          <w:iCs/>
        </w:rPr>
        <w:t>COVID</w:t>
      </w:r>
      <w:r>
        <w:rPr>
          <w:b/>
          <w:bCs/>
          <w:iCs/>
        </w:rPr>
        <w:t xml:space="preserve">-19 vaccine becomes available for use with </w:t>
      </w:r>
      <w:r w:rsidR="00B622A7">
        <w:rPr>
          <w:b/>
          <w:bCs/>
          <w:iCs/>
        </w:rPr>
        <w:t>5–11-year-olds</w:t>
      </w:r>
      <w:r>
        <w:rPr>
          <w:b/>
          <w:bCs/>
          <w:iCs/>
        </w:rPr>
        <w:t xml:space="preserve">, is it estimated that caregivers will allow 65,000 </w:t>
      </w:r>
      <w:r w:rsidR="00693FD0">
        <w:rPr>
          <w:b/>
          <w:bCs/>
          <w:iCs/>
        </w:rPr>
        <w:t>5–11-year-olds</w:t>
      </w:r>
      <w:r>
        <w:rPr>
          <w:b/>
          <w:bCs/>
          <w:iCs/>
        </w:rPr>
        <w:t xml:space="preserve"> (56% of the estimated total of Māori aged 5-11 years) to get a </w:t>
      </w:r>
      <w:r w:rsidR="00901F27">
        <w:rPr>
          <w:b/>
          <w:bCs/>
          <w:iCs/>
        </w:rPr>
        <w:t>COVID</w:t>
      </w:r>
      <w:r>
        <w:rPr>
          <w:b/>
          <w:bCs/>
          <w:iCs/>
        </w:rPr>
        <w:t>-19 vaccine.</w:t>
      </w:r>
    </w:p>
    <w:bookmarkEnd w:id="49"/>
    <w:p w14:paraId="2FE7AC88" w14:textId="02DC9536" w:rsidR="00A55842" w:rsidRDefault="00A55842" w:rsidP="004E24FA">
      <w:pPr>
        <w:spacing w:after="0"/>
      </w:pPr>
    </w:p>
    <w:p w14:paraId="6354ED37" w14:textId="4DDA3F7E" w:rsidR="003B0107" w:rsidRDefault="003B0107" w:rsidP="004E24FA">
      <w:pPr>
        <w:spacing w:after="0"/>
      </w:pPr>
      <w:r>
        <w:t xml:space="preserve">The intention to allow </w:t>
      </w:r>
      <w:r w:rsidR="00901F27">
        <w:t>COVID</w:t>
      </w:r>
      <w:r>
        <w:t>-19 vaccinations for 5–11-year-olds is:</w:t>
      </w:r>
    </w:p>
    <w:p w14:paraId="3A66E02B" w14:textId="44E86E5F" w:rsidR="003B0107" w:rsidRDefault="003B0107" w:rsidP="009655A3">
      <w:pPr>
        <w:pStyle w:val="ListParagraph"/>
        <w:numPr>
          <w:ilvl w:val="0"/>
          <w:numId w:val="20"/>
        </w:numPr>
        <w:spacing w:after="0"/>
      </w:pPr>
      <w:r>
        <w:t xml:space="preserve">Higher for males (72%) than females (45%).  </w:t>
      </w:r>
    </w:p>
    <w:p w14:paraId="17B2A625" w14:textId="3D5CFC37" w:rsidR="003B0107" w:rsidRDefault="003B0107" w:rsidP="009655A3">
      <w:pPr>
        <w:pStyle w:val="ListParagraph"/>
        <w:numPr>
          <w:ilvl w:val="0"/>
          <w:numId w:val="20"/>
        </w:numPr>
        <w:spacing w:after="0"/>
      </w:pPr>
      <w:r>
        <w:t>Higher for those in paid employment (60% compared to 48% for those not), although this may be gender-related.</w:t>
      </w:r>
    </w:p>
    <w:p w14:paraId="3B9C88B9" w14:textId="6A398D60" w:rsidR="003B0107" w:rsidRDefault="003B0107" w:rsidP="009655A3">
      <w:pPr>
        <w:pStyle w:val="ListParagraph"/>
        <w:numPr>
          <w:ilvl w:val="0"/>
          <w:numId w:val="20"/>
        </w:numPr>
        <w:spacing w:after="0"/>
      </w:pPr>
      <w:r>
        <w:t xml:space="preserve">Higher for those 35 to 44 years old (59%) compared to those 25 to 34 years old (51%).  </w:t>
      </w:r>
    </w:p>
    <w:p w14:paraId="4841EE5B" w14:textId="17224003" w:rsidR="003B0107" w:rsidRDefault="003B0107" w:rsidP="009655A3">
      <w:pPr>
        <w:pStyle w:val="ListParagraph"/>
        <w:numPr>
          <w:ilvl w:val="0"/>
          <w:numId w:val="20"/>
        </w:numPr>
        <w:spacing w:after="0"/>
      </w:pPr>
      <w:r>
        <w:t>More likely for those in large cities (67%) compared to those not (48%) although this may be an Auckland effect, as caregivers in Auckland are more likely (77% likely).</w:t>
      </w:r>
    </w:p>
    <w:p w14:paraId="62D689B6" w14:textId="77777777" w:rsidR="00B622A7" w:rsidRDefault="00B622A7" w:rsidP="003B0107">
      <w:pPr>
        <w:spacing w:after="0"/>
      </w:pPr>
    </w:p>
    <w:p w14:paraId="5CB2DE48" w14:textId="6D48DED5" w:rsidR="003B0107" w:rsidRDefault="003B0107" w:rsidP="003B0107">
      <w:pPr>
        <w:spacing w:after="0"/>
      </w:pPr>
      <w:r>
        <w:t xml:space="preserve">The intention to allow </w:t>
      </w:r>
      <w:r w:rsidR="00901F27">
        <w:t>COVID</w:t>
      </w:r>
      <w:r>
        <w:t xml:space="preserve">-19 vaccinations for </w:t>
      </w:r>
      <w:r w:rsidR="004F510D">
        <w:t>12-15</w:t>
      </w:r>
      <w:r>
        <w:t>-year-olds is:</w:t>
      </w:r>
    </w:p>
    <w:p w14:paraId="66ED8561" w14:textId="116511DA" w:rsidR="003B0107" w:rsidRDefault="003B0107" w:rsidP="009655A3">
      <w:pPr>
        <w:pStyle w:val="ListParagraph"/>
        <w:numPr>
          <w:ilvl w:val="0"/>
          <w:numId w:val="21"/>
        </w:numPr>
        <w:spacing w:after="0"/>
      </w:pPr>
      <w:r>
        <w:t xml:space="preserve">Slightly higher for males than females (77% and 72% for females) which may echo the extra concern females have over the safety of the vaccine. </w:t>
      </w:r>
    </w:p>
    <w:p w14:paraId="4122BF47" w14:textId="3E4D2142" w:rsidR="003B0107" w:rsidRDefault="004F510D" w:rsidP="009655A3">
      <w:pPr>
        <w:pStyle w:val="ListParagraph"/>
        <w:numPr>
          <w:ilvl w:val="0"/>
          <w:numId w:val="21"/>
        </w:numPr>
        <w:spacing w:after="0"/>
      </w:pPr>
      <w:r>
        <w:t>More likely for t</w:t>
      </w:r>
      <w:r w:rsidR="003B0107">
        <w:t xml:space="preserve">hose currently in paid employment (84% </w:t>
      </w:r>
      <w:r>
        <w:t xml:space="preserve">versus </w:t>
      </w:r>
      <w:r w:rsidR="003B0107">
        <w:t>64% for those not</w:t>
      </w:r>
      <w:r>
        <w:t xml:space="preserve"> in paid employment</w:t>
      </w:r>
      <w:r w:rsidR="003B0107">
        <w:t>).</w:t>
      </w:r>
    </w:p>
    <w:p w14:paraId="6D10DAA3" w14:textId="77777777" w:rsidR="003B0107" w:rsidRDefault="003B0107" w:rsidP="009655A3">
      <w:pPr>
        <w:pStyle w:val="ListParagraph"/>
        <w:numPr>
          <w:ilvl w:val="0"/>
          <w:numId w:val="21"/>
        </w:numPr>
        <w:spacing w:after="0"/>
      </w:pPr>
      <w:r>
        <w:t>There is some evidence that higher education makes people more likely (88% for people with some tertiary education, and 69% for those not.)</w:t>
      </w:r>
    </w:p>
    <w:p w14:paraId="19D7EF15" w14:textId="2695A1E7" w:rsidR="003B0107" w:rsidRDefault="004F510D" w:rsidP="009655A3">
      <w:pPr>
        <w:pStyle w:val="ListParagraph"/>
        <w:numPr>
          <w:ilvl w:val="0"/>
          <w:numId w:val="21"/>
        </w:numPr>
        <w:spacing w:after="0"/>
      </w:pPr>
      <w:r>
        <w:t xml:space="preserve">Higher for </w:t>
      </w:r>
      <w:r w:rsidR="003B0107">
        <w:t>those in cities (85%</w:t>
      </w:r>
      <w:r>
        <w:t>) compared with those living outside cities (</w:t>
      </w:r>
      <w:r w:rsidR="003B0107">
        <w:t>61%</w:t>
      </w:r>
      <w:r>
        <w:t>).</w:t>
      </w:r>
    </w:p>
    <w:p w14:paraId="5570E9AB" w14:textId="63837854" w:rsidR="004F510D" w:rsidRDefault="004F510D" w:rsidP="004F510D">
      <w:pPr>
        <w:spacing w:after="0"/>
      </w:pPr>
    </w:p>
    <w:p w14:paraId="3CB757FC" w14:textId="61FFAC76" w:rsidR="004F510D" w:rsidRPr="00EC134A" w:rsidRDefault="004F510D" w:rsidP="004F510D">
      <w:pPr>
        <w:spacing w:after="0"/>
      </w:pPr>
      <w:r>
        <w:t xml:space="preserve">The intention to allow </w:t>
      </w:r>
      <w:r w:rsidR="00901F27">
        <w:t>COVID</w:t>
      </w:r>
      <w:r>
        <w:t xml:space="preserve">-19 vaccinations for 16-17-year-olds is also higher for </w:t>
      </w:r>
      <w:r>
        <w:rPr>
          <w:b/>
          <w:bCs/>
        </w:rPr>
        <w:t>m</w:t>
      </w:r>
      <w:r w:rsidRPr="00EC134A">
        <w:rPr>
          <w:b/>
          <w:bCs/>
        </w:rPr>
        <w:t xml:space="preserve">ales </w:t>
      </w:r>
      <w:r>
        <w:rPr>
          <w:b/>
          <w:bCs/>
        </w:rPr>
        <w:t xml:space="preserve">(85%) than females (74%).  </w:t>
      </w:r>
      <w:r w:rsidRPr="00EC134A">
        <w:t xml:space="preserve">Further sub-group analysis results in sample sizes </w:t>
      </w:r>
      <w:r>
        <w:t xml:space="preserve">being </w:t>
      </w:r>
      <w:r w:rsidRPr="00EC134A">
        <w:t>too small</w:t>
      </w:r>
      <w:r>
        <w:t>.</w:t>
      </w:r>
    </w:p>
    <w:p w14:paraId="767E362C" w14:textId="51995AB5" w:rsidR="00B622A7" w:rsidRDefault="00B622A7">
      <w:r>
        <w:br w:type="page"/>
      </w:r>
    </w:p>
    <w:p w14:paraId="0339B5CA" w14:textId="432F0826" w:rsidR="004F510D" w:rsidRDefault="004F510D" w:rsidP="004F510D">
      <w:pPr>
        <w:spacing w:after="0"/>
      </w:pPr>
    </w:p>
    <w:p w14:paraId="7E587045" w14:textId="60D82C91" w:rsidR="00B622A7" w:rsidRDefault="00B622A7" w:rsidP="004F510D">
      <w:pPr>
        <w:spacing w:after="0"/>
      </w:pPr>
    </w:p>
    <w:p w14:paraId="6032A9B0" w14:textId="7A8CF6C9" w:rsidR="00B622A7" w:rsidRDefault="00B622A7" w:rsidP="004F510D">
      <w:pPr>
        <w:spacing w:after="0"/>
      </w:pPr>
    </w:p>
    <w:p w14:paraId="0CE47EA6" w14:textId="77777777" w:rsidR="00B622A7" w:rsidRPr="004E24FA" w:rsidRDefault="00B622A7" w:rsidP="004F510D">
      <w:pPr>
        <w:spacing w:after="0"/>
      </w:pPr>
    </w:p>
    <w:p w14:paraId="7A7F4B10" w14:textId="0953D573" w:rsidR="004E24FA" w:rsidRPr="00B55131" w:rsidRDefault="00B55131" w:rsidP="00B55131">
      <w:pPr>
        <w:pStyle w:val="Heading2"/>
        <w:ind w:left="851" w:hanging="426"/>
        <w:rPr>
          <w:rFonts w:asciiTheme="minorHAnsi" w:hAnsiTheme="minorHAnsi" w:cstheme="minorHAnsi"/>
          <w:color w:val="auto"/>
        </w:rPr>
      </w:pPr>
      <w:bookmarkStart w:id="50" w:name="_Toc76931984"/>
      <w:bookmarkStart w:id="51" w:name="_Toc87832693"/>
      <w:r>
        <w:rPr>
          <w:rFonts w:asciiTheme="minorHAnsi" w:hAnsiTheme="minorHAnsi" w:cstheme="minorHAnsi"/>
          <w:color w:val="auto"/>
        </w:rPr>
        <w:t>7</w:t>
      </w:r>
      <w:r w:rsidR="004E24FA" w:rsidRPr="00B55131">
        <w:rPr>
          <w:rFonts w:asciiTheme="minorHAnsi" w:hAnsiTheme="minorHAnsi" w:cstheme="minorHAnsi"/>
          <w:color w:val="auto"/>
        </w:rPr>
        <w:t xml:space="preserve">.2 </w:t>
      </w:r>
      <w:r w:rsidR="00E5713B" w:rsidRPr="00B55131">
        <w:rPr>
          <w:rFonts w:asciiTheme="minorHAnsi" w:hAnsiTheme="minorHAnsi" w:cstheme="minorHAnsi"/>
          <w:color w:val="auto"/>
        </w:rPr>
        <w:t xml:space="preserve"> </w:t>
      </w:r>
      <w:r w:rsidR="004E24FA" w:rsidRPr="00B55131">
        <w:rPr>
          <w:rFonts w:asciiTheme="minorHAnsi" w:hAnsiTheme="minorHAnsi" w:cstheme="minorHAnsi"/>
          <w:color w:val="auto"/>
        </w:rPr>
        <w:t xml:space="preserve">Reasons for being unsure or unlikely to encourage </w:t>
      </w:r>
      <w:r w:rsidR="00901F27">
        <w:rPr>
          <w:rFonts w:asciiTheme="minorHAnsi" w:hAnsiTheme="minorHAnsi" w:cstheme="minorHAnsi"/>
          <w:color w:val="auto"/>
        </w:rPr>
        <w:t>COVID</w:t>
      </w:r>
      <w:r w:rsidR="004E24FA" w:rsidRPr="00B55131">
        <w:rPr>
          <w:rFonts w:asciiTheme="minorHAnsi" w:hAnsiTheme="minorHAnsi" w:cstheme="minorHAnsi"/>
          <w:color w:val="auto"/>
        </w:rPr>
        <w:t>-19 vaccination for younger people</w:t>
      </w:r>
      <w:bookmarkEnd w:id="50"/>
      <w:bookmarkEnd w:id="51"/>
    </w:p>
    <w:p w14:paraId="006F8E17" w14:textId="56430FF7" w:rsidR="004E24FA" w:rsidRPr="004E24FA" w:rsidRDefault="004E24FA" w:rsidP="004E24FA">
      <w:pPr>
        <w:spacing w:after="0"/>
      </w:pPr>
      <w:r w:rsidRPr="004E24FA">
        <w:t>P</w:t>
      </w:r>
      <w:r w:rsidR="004F510D">
        <w:t>arents/</w:t>
      </w:r>
      <w:r w:rsidRPr="004E24FA">
        <w:t>caregivers of younger people who said they were unsure or unlikely to encourage these children to be vaccinated were asked to select their reasons for this from a list</w:t>
      </w:r>
      <w:r w:rsidR="001A1ACD">
        <w:t>.</w:t>
      </w:r>
      <w:r w:rsidRPr="004E24FA">
        <w:t xml:space="preserve"> </w:t>
      </w:r>
    </w:p>
    <w:p w14:paraId="52AAC3C6" w14:textId="42C7820E" w:rsidR="004E24FA" w:rsidRDefault="004E24FA" w:rsidP="004E24FA">
      <w:pPr>
        <w:spacing w:after="0"/>
      </w:pPr>
    </w:p>
    <w:p w14:paraId="4463AF13" w14:textId="10F095AD" w:rsidR="004F510D" w:rsidRDefault="004F510D" w:rsidP="004F510D">
      <w:r>
        <w:t>As In July, concern about safety for their tamariki and the long</w:t>
      </w:r>
      <w:r w:rsidR="00B622A7">
        <w:t>-</w:t>
      </w:r>
      <w:r>
        <w:t>term effects of the vaccine were predominant</w:t>
      </w:r>
      <w:r w:rsidR="00C91FCE">
        <w:t>:</w:t>
      </w:r>
      <w:r w:rsidR="00C170D0">
        <w:t xml:space="preserve"> </w:t>
      </w:r>
      <w:r>
        <w:t>51% safety in general; 45% concerned about the long-term effects.</w:t>
      </w:r>
    </w:p>
    <w:p w14:paraId="63F88F2B" w14:textId="77777777" w:rsidR="00083DD4" w:rsidRPr="004E24FA" w:rsidRDefault="00083DD4" w:rsidP="004E24FA">
      <w:pPr>
        <w:spacing w:after="0"/>
      </w:pPr>
    </w:p>
    <w:p w14:paraId="7C255E57" w14:textId="6E52AF0A" w:rsidR="004E24FA" w:rsidRDefault="00B622A7" w:rsidP="001C0EE8">
      <w:pPr>
        <w:spacing w:after="0"/>
      </w:pPr>
      <w:bookmarkStart w:id="52" w:name="_Hlk78014634"/>
      <w:r>
        <w:t>Owing</w:t>
      </w:r>
      <w:r w:rsidR="001C0EE8">
        <w:t xml:space="preserve"> to the low sample size of subgroups, it is difficult to determine significant differences but </w:t>
      </w:r>
      <w:r w:rsidR="0067758A">
        <w:t>Indications</w:t>
      </w:r>
      <w:r w:rsidR="001C0EE8">
        <w:rPr>
          <w:rStyle w:val="FootnoteReference"/>
        </w:rPr>
        <w:footnoteReference w:id="11"/>
      </w:r>
      <w:r w:rsidR="0067758A">
        <w:t xml:space="preserve"> are that</w:t>
      </w:r>
      <w:r w:rsidR="004E24FA" w:rsidRPr="004E24FA">
        <w:t>:</w:t>
      </w:r>
    </w:p>
    <w:p w14:paraId="4799F9BB" w14:textId="2BD76F4C" w:rsidR="001C0EE8" w:rsidRDefault="001C0EE8" w:rsidP="009655A3">
      <w:pPr>
        <w:pStyle w:val="ListParagraph"/>
        <w:numPr>
          <w:ilvl w:val="0"/>
          <w:numId w:val="22"/>
        </w:numPr>
        <w:spacing w:after="0"/>
      </w:pPr>
      <w:r>
        <w:t xml:space="preserve">In general, </w:t>
      </w:r>
      <w:r w:rsidRPr="001C0EE8">
        <w:rPr>
          <w:b/>
          <w:bCs/>
        </w:rPr>
        <w:t>safety is more of a concern for females than males</w:t>
      </w:r>
      <w:r>
        <w:t>: “</w:t>
      </w:r>
      <w:r w:rsidRPr="006C756E">
        <w:t>I would need to be assured about its safety for tamariki</w:t>
      </w:r>
      <w:r>
        <w:t>” (55% versus 44% for males) and “i</w:t>
      </w:r>
      <w:r w:rsidRPr="006C756E">
        <w:t xml:space="preserve">t is too soon to see whether </w:t>
      </w:r>
      <w:r>
        <w:t>t</w:t>
      </w:r>
      <w:r w:rsidRPr="006C756E">
        <w:t>here are any long-term effects for tamariki from the vaccine</w:t>
      </w:r>
      <w:r>
        <w:t>” (52% versus 32% for males).</w:t>
      </w:r>
    </w:p>
    <w:p w14:paraId="58B2949E" w14:textId="5F304837" w:rsidR="001C0EE8" w:rsidRDefault="004E24FA" w:rsidP="009655A3">
      <w:pPr>
        <w:numPr>
          <w:ilvl w:val="0"/>
          <w:numId w:val="5"/>
        </w:numPr>
        <w:spacing w:after="0"/>
        <w:contextualSpacing/>
      </w:pPr>
      <w:r w:rsidRPr="004E24FA">
        <w:t>Th</w:t>
      </w:r>
      <w:r w:rsidR="004F510D">
        <w:t>ose who ar</w:t>
      </w:r>
      <w:r w:rsidRPr="004E24FA">
        <w:t xml:space="preserve">e </w:t>
      </w:r>
      <w:r w:rsidR="004F510D">
        <w:t xml:space="preserve">unsure about allowing </w:t>
      </w:r>
      <w:r w:rsidR="001C0EE8">
        <w:t>their 5–11-year-olds or 12–15-year-olds are more concerned about safety than those who say they would not allow their tamariki to be vaccinated.</w:t>
      </w:r>
    </w:p>
    <w:p w14:paraId="576EBDF6" w14:textId="339CD0C3" w:rsidR="001C0EE8" w:rsidRDefault="001C0EE8" w:rsidP="009655A3">
      <w:pPr>
        <w:numPr>
          <w:ilvl w:val="0"/>
          <w:numId w:val="5"/>
        </w:numPr>
        <w:spacing w:after="0"/>
        <w:contextualSpacing/>
      </w:pPr>
      <w:r>
        <w:t>Those who will not allow their 5–11-year-olds or 12–15-year-olds to be vaccinated are more likely than average to say that they don’t trust any vaccine.  Those who are unsure whether to allow vaccination for their tamariki – of any age group – have a significantly lower incidence of this.</w:t>
      </w:r>
    </w:p>
    <w:p w14:paraId="7C747243" w14:textId="6D391BE2" w:rsidR="0067758A" w:rsidRDefault="0067758A" w:rsidP="009655A3">
      <w:pPr>
        <w:numPr>
          <w:ilvl w:val="0"/>
          <w:numId w:val="5"/>
        </w:numPr>
        <w:spacing w:after="0"/>
        <w:contextualSpacing/>
      </w:pPr>
      <w:r>
        <w:t>Caregivers of 16–17-year-olds were more likely to say they did not trust any vaccine and did not take any vaccines themselves.</w:t>
      </w:r>
    </w:p>
    <w:bookmarkEnd w:id="52"/>
    <w:p w14:paraId="3F763ED4" w14:textId="32CAA57C" w:rsidR="00282D12" w:rsidRDefault="00282D12">
      <w:r>
        <w:br w:type="page"/>
      </w:r>
    </w:p>
    <w:p w14:paraId="6581BC3C" w14:textId="3E4284AB" w:rsidR="002B1707" w:rsidRDefault="00282D12" w:rsidP="004E24FA">
      <w:pPr>
        <w:spacing w:after="0"/>
        <w:contextualSpacing/>
      </w:pPr>
      <w:r w:rsidRPr="00A21E67">
        <w:rPr>
          <w:noProof/>
        </w:rPr>
        <w:lastRenderedPageBreak/>
        <mc:AlternateContent>
          <mc:Choice Requires="wps">
            <w:drawing>
              <wp:anchor distT="0" distB="0" distL="114300" distR="114300" simplePos="0" relativeHeight="251840512" behindDoc="0" locked="0" layoutInCell="1" allowOverlap="1" wp14:anchorId="6FC52E3F" wp14:editId="28ECAA44">
                <wp:simplePos x="0" y="0"/>
                <wp:positionH relativeFrom="column">
                  <wp:posOffset>5105400</wp:posOffset>
                </wp:positionH>
                <wp:positionV relativeFrom="paragraph">
                  <wp:posOffset>6315075</wp:posOffset>
                </wp:positionV>
                <wp:extent cx="946785" cy="266700"/>
                <wp:effectExtent l="0" t="0" r="24765" b="19050"/>
                <wp:wrapNone/>
                <wp:docPr id="145" name="Text Box 145"/>
                <wp:cNvGraphicFramePr/>
                <a:graphic xmlns:a="http://schemas.openxmlformats.org/drawingml/2006/main">
                  <a:graphicData uri="http://schemas.microsoft.com/office/word/2010/wordprocessingShape">
                    <wps:wsp>
                      <wps:cNvSpPr txBox="1"/>
                      <wps:spPr>
                        <a:xfrm>
                          <a:off x="0" y="0"/>
                          <a:ext cx="946785" cy="266700"/>
                        </a:xfrm>
                        <a:prstGeom prst="rect">
                          <a:avLst/>
                        </a:prstGeom>
                        <a:solidFill>
                          <a:sysClr val="window" lastClr="FFFFFF"/>
                        </a:solidFill>
                        <a:ln w="19050">
                          <a:solidFill>
                            <a:srgbClr val="4F81BD">
                              <a:lumMod val="75000"/>
                            </a:srgbClr>
                          </a:solidFill>
                        </a:ln>
                      </wps:spPr>
                      <wps:txbx>
                        <w:txbxContent>
                          <w:p w14:paraId="1CC036AB" w14:textId="77777777" w:rsidR="000B5187" w:rsidRPr="003271BE" w:rsidRDefault="000B5187" w:rsidP="00932AF8">
                            <w:pPr>
                              <w:spacing w:after="0" w:line="240" w:lineRule="auto"/>
                              <w:ind w:left="0"/>
                              <w:jc w:val="center"/>
                              <w:rPr>
                                <w:sz w:val="20"/>
                              </w:rPr>
                            </w:pPr>
                            <w:r>
                              <w:rPr>
                                <w:sz w:val="20"/>
                              </w:rPr>
                              <w:t>6</w:t>
                            </w:r>
                            <w:r w:rsidRPr="003271BE">
                              <w:rPr>
                                <w:sz w:val="20"/>
                              </w:rPr>
                              <w:t>.</w:t>
                            </w:r>
                            <w:r>
                              <w:rPr>
                                <w:sz w:val="20"/>
                              </w:rPr>
                              <w:t>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52E3F" id="Text Box 145" o:spid="_x0000_s1048" type="#_x0000_t202" style="position:absolute;left:0;text-align:left;margin-left:402pt;margin-top:497.25pt;width:74.55pt;height:21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" fillcolor="window" strokecolor="#376092" strokeweight="1.5pt">
                <v:textbox>
                  <w:txbxContent>
                    <w:p w14:paraId="1CC036AB" w14:textId="77777777" w:rsidR="000B5187" w:rsidRPr="003271BE" w:rsidRDefault="000B5187" w:rsidP="00932AF8">
                      <w:pPr>
                        <w:spacing w:after="0" w:line="240" w:lineRule="auto"/>
                        <w:ind w:left="0"/>
                        <w:jc w:val="center"/>
                        <w:rPr>
                          <w:sz w:val="20"/>
                        </w:rPr>
                      </w:pPr>
                      <w:r>
                        <w:rPr>
                          <w:sz w:val="20"/>
                        </w:rPr>
                        <w:t>6</w:t>
                      </w:r>
                      <w:r w:rsidRPr="003271BE">
                        <w:rPr>
                          <w:sz w:val="20"/>
                        </w:rPr>
                        <w:t>.</w:t>
                      </w:r>
                      <w:r>
                        <w:rPr>
                          <w:sz w:val="20"/>
                        </w:rPr>
                        <w:t>Other</w:t>
                      </w:r>
                    </w:p>
                  </w:txbxContent>
                </v:textbox>
              </v:shape>
            </w:pict>
          </mc:Fallback>
        </mc:AlternateContent>
      </w:r>
      <w:r>
        <w:rPr>
          <w:noProof/>
        </w:rPr>
        <mc:AlternateContent>
          <mc:Choice Requires="wps">
            <w:drawing>
              <wp:anchor distT="0" distB="0" distL="114300" distR="114300" simplePos="0" relativeHeight="251832320" behindDoc="0" locked="0" layoutInCell="1" allowOverlap="1" wp14:anchorId="14266558" wp14:editId="6DA83BE6">
                <wp:simplePos x="0" y="0"/>
                <wp:positionH relativeFrom="column">
                  <wp:posOffset>1990725</wp:posOffset>
                </wp:positionH>
                <wp:positionV relativeFrom="paragraph">
                  <wp:posOffset>5653405</wp:posOffset>
                </wp:positionV>
                <wp:extent cx="3543300" cy="0"/>
                <wp:effectExtent l="0" t="0" r="0" b="0"/>
                <wp:wrapNone/>
                <wp:docPr id="138" name="Straight Connector 138"/>
                <wp:cNvGraphicFramePr/>
                <a:graphic xmlns:a="http://schemas.openxmlformats.org/drawingml/2006/main">
                  <a:graphicData uri="http://schemas.microsoft.com/office/word/2010/wordprocessingShape">
                    <wps:wsp>
                      <wps:cNvCnPr/>
                      <wps:spPr>
                        <a:xfrm>
                          <a:off x="0" y="0"/>
                          <a:ext cx="3543300" cy="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129CD537" id="Straight Connector 138"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75pt,445.15pt" to="435.75pt,4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" strokecolor="windowText">
                <v:stroke dashstyle="dash"/>
              </v:line>
            </w:pict>
          </mc:Fallback>
        </mc:AlternateContent>
      </w:r>
      <w:r w:rsidRPr="00A21E67">
        <w:rPr>
          <w:noProof/>
        </w:rPr>
        <mc:AlternateContent>
          <mc:Choice Requires="wps">
            <w:drawing>
              <wp:anchor distT="0" distB="0" distL="114300" distR="114300" simplePos="0" relativeHeight="251836416" behindDoc="0" locked="0" layoutInCell="1" allowOverlap="1" wp14:anchorId="458EEA1B" wp14:editId="7A32A492">
                <wp:simplePos x="0" y="0"/>
                <wp:positionH relativeFrom="column">
                  <wp:posOffset>5086350</wp:posOffset>
                </wp:positionH>
                <wp:positionV relativeFrom="paragraph">
                  <wp:posOffset>4848225</wp:posOffset>
                </wp:positionV>
                <wp:extent cx="946785" cy="590550"/>
                <wp:effectExtent l="0" t="0" r="24765" b="19050"/>
                <wp:wrapNone/>
                <wp:docPr id="140" name="Text Box 140"/>
                <wp:cNvGraphicFramePr/>
                <a:graphic xmlns:a="http://schemas.openxmlformats.org/drawingml/2006/main">
                  <a:graphicData uri="http://schemas.microsoft.com/office/word/2010/wordprocessingShape">
                    <wps:wsp>
                      <wps:cNvSpPr txBox="1"/>
                      <wps:spPr>
                        <a:xfrm>
                          <a:off x="0" y="0"/>
                          <a:ext cx="946785" cy="590550"/>
                        </a:xfrm>
                        <a:prstGeom prst="rect">
                          <a:avLst/>
                        </a:prstGeom>
                        <a:solidFill>
                          <a:sysClr val="window" lastClr="FFFFFF"/>
                        </a:solidFill>
                        <a:ln w="19050">
                          <a:solidFill>
                            <a:srgbClr val="8064A2">
                              <a:lumMod val="75000"/>
                            </a:srgbClr>
                          </a:solidFill>
                        </a:ln>
                      </wps:spPr>
                      <wps:txbx>
                        <w:txbxContent>
                          <w:p w14:paraId="5AA2879E" w14:textId="77777777" w:rsidR="000B5187" w:rsidRPr="003271BE" w:rsidRDefault="000B5187" w:rsidP="00932AF8">
                            <w:pPr>
                              <w:spacing w:after="0" w:line="240" w:lineRule="auto"/>
                              <w:ind w:left="0"/>
                              <w:jc w:val="center"/>
                              <w:rPr>
                                <w:sz w:val="20"/>
                              </w:rPr>
                            </w:pPr>
                            <w:r>
                              <w:rPr>
                                <w:sz w:val="20"/>
                              </w:rPr>
                              <w:t>4</w:t>
                            </w:r>
                            <w:r w:rsidRPr="003271BE">
                              <w:rPr>
                                <w:sz w:val="20"/>
                              </w:rPr>
                              <w:t>.</w:t>
                            </w:r>
                            <w:r>
                              <w:rPr>
                                <w:sz w:val="20"/>
                              </w:rPr>
                              <w:t>Prior experience or conditions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EEA1B" id="Text Box 140" o:spid="_x0000_s1049" type="#_x0000_t202" style="position:absolute;left:0;text-align:left;margin-left:400.5pt;margin-top:381.75pt;width:74.55pt;height:46.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" fillcolor="window" strokecolor="#604a7b" strokeweight="1.5pt">
                <v:textbox>
                  <w:txbxContent>
                    <w:p w14:paraId="5AA2879E" w14:textId="77777777" w:rsidR="000B5187" w:rsidRPr="003271BE" w:rsidRDefault="000B5187" w:rsidP="00932AF8">
                      <w:pPr>
                        <w:spacing w:after="0" w:line="240" w:lineRule="auto"/>
                        <w:ind w:left="0"/>
                        <w:jc w:val="center"/>
                        <w:rPr>
                          <w:sz w:val="20"/>
                        </w:rPr>
                      </w:pPr>
                      <w:r>
                        <w:rPr>
                          <w:sz w:val="20"/>
                        </w:rPr>
                        <w:t>4</w:t>
                      </w:r>
                      <w:r w:rsidRPr="003271BE">
                        <w:rPr>
                          <w:sz w:val="20"/>
                        </w:rPr>
                        <w:t>.</w:t>
                      </w:r>
                      <w:r>
                        <w:rPr>
                          <w:sz w:val="20"/>
                        </w:rPr>
                        <w:t>Prior experience or conditions</w:t>
                      </w:r>
                    </w:p>
                  </w:txbxContent>
                </v:textbox>
              </v:shape>
            </w:pict>
          </mc:Fallback>
        </mc:AlternateContent>
      </w:r>
      <w:r>
        <w:rPr>
          <w:noProof/>
        </w:rPr>
        <mc:AlternateContent>
          <mc:Choice Requires="wps">
            <w:drawing>
              <wp:anchor distT="0" distB="0" distL="114300" distR="114300" simplePos="0" relativeHeight="251830272" behindDoc="0" locked="0" layoutInCell="1" allowOverlap="1" wp14:anchorId="5D864E6A" wp14:editId="2A9981E1">
                <wp:simplePos x="0" y="0"/>
                <wp:positionH relativeFrom="column">
                  <wp:posOffset>1962150</wp:posOffset>
                </wp:positionH>
                <wp:positionV relativeFrom="paragraph">
                  <wp:posOffset>4769484</wp:posOffset>
                </wp:positionV>
                <wp:extent cx="3505200" cy="28575"/>
                <wp:effectExtent l="0" t="0" r="19050" b="28575"/>
                <wp:wrapNone/>
                <wp:docPr id="135" name="Straight Connector 135"/>
                <wp:cNvGraphicFramePr/>
                <a:graphic xmlns:a="http://schemas.openxmlformats.org/drawingml/2006/main">
                  <a:graphicData uri="http://schemas.microsoft.com/office/word/2010/wordprocessingShape">
                    <wps:wsp>
                      <wps:cNvCnPr/>
                      <wps:spPr>
                        <a:xfrm>
                          <a:off x="0" y="0"/>
                          <a:ext cx="3505200" cy="28575"/>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675A94A5" id="Straight Connector 135"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5pt,375.55pt" to="430.5pt,3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" strokecolor="windowText">
                <v:stroke dashstyle="dash"/>
              </v:line>
            </w:pict>
          </mc:Fallback>
        </mc:AlternateContent>
      </w:r>
      <w:r w:rsidRPr="00A21E67">
        <w:rPr>
          <w:noProof/>
        </w:rPr>
        <mc:AlternateContent>
          <mc:Choice Requires="wps">
            <w:drawing>
              <wp:anchor distT="0" distB="0" distL="114300" distR="114300" simplePos="0" relativeHeight="251834368" behindDoc="0" locked="0" layoutInCell="1" allowOverlap="1" wp14:anchorId="0A1BE00A" wp14:editId="62E8F48D">
                <wp:simplePos x="0" y="0"/>
                <wp:positionH relativeFrom="column">
                  <wp:posOffset>5095875</wp:posOffset>
                </wp:positionH>
                <wp:positionV relativeFrom="paragraph">
                  <wp:posOffset>4391025</wp:posOffset>
                </wp:positionV>
                <wp:extent cx="946785" cy="400050"/>
                <wp:effectExtent l="0" t="0" r="24765" b="19050"/>
                <wp:wrapNone/>
                <wp:docPr id="139" name="Text Box 139"/>
                <wp:cNvGraphicFramePr/>
                <a:graphic xmlns:a="http://schemas.openxmlformats.org/drawingml/2006/main">
                  <a:graphicData uri="http://schemas.microsoft.com/office/word/2010/wordprocessingShape">
                    <wps:wsp>
                      <wps:cNvSpPr txBox="1"/>
                      <wps:spPr>
                        <a:xfrm>
                          <a:off x="0" y="0"/>
                          <a:ext cx="946785" cy="400050"/>
                        </a:xfrm>
                        <a:prstGeom prst="rect">
                          <a:avLst/>
                        </a:prstGeom>
                        <a:solidFill>
                          <a:sysClr val="window" lastClr="FFFFFF"/>
                        </a:solidFill>
                        <a:ln w="19050">
                          <a:solidFill>
                            <a:srgbClr val="4BACC6">
                              <a:lumMod val="75000"/>
                            </a:srgbClr>
                          </a:solidFill>
                        </a:ln>
                      </wps:spPr>
                      <wps:txbx>
                        <w:txbxContent>
                          <w:p w14:paraId="235F48EF" w14:textId="01D1774C" w:rsidR="000B5187" w:rsidRPr="003271BE" w:rsidRDefault="000B5187" w:rsidP="00932AF8">
                            <w:pPr>
                              <w:spacing w:after="0" w:line="240" w:lineRule="auto"/>
                              <w:ind w:left="0"/>
                              <w:jc w:val="center"/>
                              <w:rPr>
                                <w:sz w:val="20"/>
                              </w:rPr>
                            </w:pPr>
                            <w:r>
                              <w:rPr>
                                <w:sz w:val="20"/>
                              </w:rPr>
                              <w:t>4</w:t>
                            </w:r>
                            <w:r w:rsidRPr="003271BE">
                              <w:rPr>
                                <w:sz w:val="20"/>
                              </w:rPr>
                              <w:t>.</w:t>
                            </w:r>
                            <w:r>
                              <w:rPr>
                                <w:sz w:val="20"/>
                              </w:rPr>
                              <w:t>Concern for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BE00A" id="Text Box 139" o:spid="_x0000_s1050" type="#_x0000_t202" style="position:absolute;left:0;text-align:left;margin-left:401.25pt;margin-top:345.75pt;width:74.55pt;height:3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" fillcolor="window" strokecolor="#31859c" strokeweight="1.5pt">
                <v:textbox>
                  <w:txbxContent>
                    <w:p w14:paraId="235F48EF" w14:textId="01D1774C" w:rsidR="000B5187" w:rsidRPr="003271BE" w:rsidRDefault="000B5187" w:rsidP="00932AF8">
                      <w:pPr>
                        <w:spacing w:after="0" w:line="240" w:lineRule="auto"/>
                        <w:ind w:left="0"/>
                        <w:jc w:val="center"/>
                        <w:rPr>
                          <w:sz w:val="20"/>
                        </w:rPr>
                      </w:pPr>
                      <w:r>
                        <w:rPr>
                          <w:sz w:val="20"/>
                        </w:rPr>
                        <w:t>4</w:t>
                      </w:r>
                      <w:r w:rsidRPr="003271BE">
                        <w:rPr>
                          <w:sz w:val="20"/>
                        </w:rPr>
                        <w:t>.</w:t>
                      </w:r>
                      <w:r>
                        <w:rPr>
                          <w:sz w:val="20"/>
                        </w:rPr>
                        <w:t>Concern for others</w:t>
                      </w:r>
                    </w:p>
                  </w:txbxContent>
                </v:textbox>
              </v:shape>
            </w:pict>
          </mc:Fallback>
        </mc:AlternateContent>
      </w:r>
      <w:r>
        <w:rPr>
          <w:noProof/>
        </w:rPr>
        <mc:AlternateContent>
          <mc:Choice Requires="wps">
            <w:drawing>
              <wp:anchor distT="0" distB="0" distL="114300" distR="114300" simplePos="0" relativeHeight="251828224" behindDoc="0" locked="0" layoutInCell="1" allowOverlap="1" wp14:anchorId="67894CD2" wp14:editId="05536B03">
                <wp:simplePos x="0" y="0"/>
                <wp:positionH relativeFrom="column">
                  <wp:posOffset>1933574</wp:posOffset>
                </wp:positionH>
                <wp:positionV relativeFrom="paragraph">
                  <wp:posOffset>4359910</wp:posOffset>
                </wp:positionV>
                <wp:extent cx="3533775" cy="19050"/>
                <wp:effectExtent l="0" t="0" r="28575" b="19050"/>
                <wp:wrapNone/>
                <wp:docPr id="132" name="Straight Connector 132"/>
                <wp:cNvGraphicFramePr/>
                <a:graphic xmlns:a="http://schemas.openxmlformats.org/drawingml/2006/main">
                  <a:graphicData uri="http://schemas.microsoft.com/office/word/2010/wordprocessingShape">
                    <wps:wsp>
                      <wps:cNvCnPr/>
                      <wps:spPr>
                        <a:xfrm>
                          <a:off x="0" y="0"/>
                          <a:ext cx="3533775" cy="1905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096D3F29" id="Straight Connector 132"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25pt,343.3pt" to="430.5pt,3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" strokecolor="windowText">
                <v:stroke dashstyle="dash"/>
              </v:line>
            </w:pict>
          </mc:Fallback>
        </mc:AlternateContent>
      </w:r>
      <w:r w:rsidRPr="00A21E67">
        <w:rPr>
          <w:noProof/>
        </w:rPr>
        <mc:AlternateContent>
          <mc:Choice Requires="wps">
            <w:drawing>
              <wp:anchor distT="0" distB="0" distL="114300" distR="114300" simplePos="0" relativeHeight="251838464" behindDoc="0" locked="0" layoutInCell="1" allowOverlap="1" wp14:anchorId="2E844099" wp14:editId="58478F63">
                <wp:simplePos x="0" y="0"/>
                <wp:positionH relativeFrom="column">
                  <wp:posOffset>5086350</wp:posOffset>
                </wp:positionH>
                <wp:positionV relativeFrom="paragraph">
                  <wp:posOffset>3981450</wp:posOffset>
                </wp:positionV>
                <wp:extent cx="946785" cy="400050"/>
                <wp:effectExtent l="0" t="0" r="24765" b="19050"/>
                <wp:wrapNone/>
                <wp:docPr id="144" name="Text Box 144"/>
                <wp:cNvGraphicFramePr/>
                <a:graphic xmlns:a="http://schemas.openxmlformats.org/drawingml/2006/main">
                  <a:graphicData uri="http://schemas.microsoft.com/office/word/2010/wordprocessingShape">
                    <wps:wsp>
                      <wps:cNvSpPr txBox="1"/>
                      <wps:spPr>
                        <a:xfrm>
                          <a:off x="0" y="0"/>
                          <a:ext cx="946785" cy="400050"/>
                        </a:xfrm>
                        <a:prstGeom prst="rect">
                          <a:avLst/>
                        </a:prstGeom>
                        <a:solidFill>
                          <a:sysClr val="window" lastClr="FFFFFF"/>
                        </a:solidFill>
                        <a:ln w="19050">
                          <a:solidFill>
                            <a:srgbClr val="F79646"/>
                          </a:solidFill>
                        </a:ln>
                      </wps:spPr>
                      <wps:txbx>
                        <w:txbxContent>
                          <w:p w14:paraId="23CC2913" w14:textId="5923765E" w:rsidR="000B5187" w:rsidRPr="003271BE" w:rsidRDefault="000B5187" w:rsidP="00932AF8">
                            <w:pPr>
                              <w:spacing w:after="0" w:line="240" w:lineRule="auto"/>
                              <w:ind w:left="0"/>
                              <w:jc w:val="center"/>
                              <w:rPr>
                                <w:sz w:val="20"/>
                              </w:rPr>
                            </w:pPr>
                            <w:r>
                              <w:rPr>
                                <w:sz w:val="20"/>
                              </w:rPr>
                              <w:t>3</w:t>
                            </w:r>
                            <w:r w:rsidRPr="003271BE">
                              <w:rPr>
                                <w:sz w:val="20"/>
                              </w:rPr>
                              <w:t>.</w:t>
                            </w:r>
                            <w:r>
                              <w:rPr>
                                <w:sz w:val="20"/>
                              </w:rPr>
                              <w:t>Personal conversation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44099" id="Text Box 144" o:spid="_x0000_s1051" type="#_x0000_t202" style="position:absolute;left:0;text-align:left;margin-left:400.5pt;margin-top:313.5pt;width:74.55pt;height:31.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" fillcolor="window" strokecolor="#f79646" strokeweight="1.5pt">
                <v:textbox>
                  <w:txbxContent>
                    <w:p w14:paraId="23CC2913" w14:textId="5923765E" w:rsidR="000B5187" w:rsidRPr="003271BE" w:rsidRDefault="000B5187" w:rsidP="00932AF8">
                      <w:pPr>
                        <w:spacing w:after="0" w:line="240" w:lineRule="auto"/>
                        <w:ind w:left="0"/>
                        <w:jc w:val="center"/>
                        <w:rPr>
                          <w:sz w:val="20"/>
                        </w:rPr>
                      </w:pPr>
                      <w:r>
                        <w:rPr>
                          <w:sz w:val="20"/>
                        </w:rPr>
                        <w:t>3</w:t>
                      </w:r>
                      <w:r w:rsidRPr="003271BE">
                        <w:rPr>
                          <w:sz w:val="20"/>
                        </w:rPr>
                        <w:t>.</w:t>
                      </w:r>
                      <w:r>
                        <w:rPr>
                          <w:sz w:val="20"/>
                        </w:rPr>
                        <w:t>Personal conversation</w:t>
                      </w:r>
                    </w:p>
                  </w:txbxContent>
                </v:textbox>
              </v:shape>
            </w:pict>
          </mc:Fallback>
        </mc:AlternateContent>
      </w:r>
      <w:r>
        <w:rPr>
          <w:noProof/>
        </w:rPr>
        <mc:AlternateContent>
          <mc:Choice Requires="wps">
            <w:drawing>
              <wp:anchor distT="0" distB="0" distL="114300" distR="114300" simplePos="0" relativeHeight="251826176" behindDoc="0" locked="0" layoutInCell="1" allowOverlap="1" wp14:anchorId="46F85AC9" wp14:editId="5B1337EF">
                <wp:simplePos x="0" y="0"/>
                <wp:positionH relativeFrom="column">
                  <wp:posOffset>1933575</wp:posOffset>
                </wp:positionH>
                <wp:positionV relativeFrom="paragraph">
                  <wp:posOffset>3952875</wp:posOffset>
                </wp:positionV>
                <wp:extent cx="3543300" cy="0"/>
                <wp:effectExtent l="0" t="0" r="0" b="0"/>
                <wp:wrapNone/>
                <wp:docPr id="125" name="Straight Connector 125"/>
                <wp:cNvGraphicFramePr/>
                <a:graphic xmlns:a="http://schemas.openxmlformats.org/drawingml/2006/main">
                  <a:graphicData uri="http://schemas.microsoft.com/office/word/2010/wordprocessingShape">
                    <wps:wsp>
                      <wps:cNvCnPr/>
                      <wps:spPr>
                        <a:xfrm>
                          <a:off x="0" y="0"/>
                          <a:ext cx="3543300" cy="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79B33DA4" id="Straight Connector 125"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25pt,311.25pt" to="431.25pt,3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" strokecolor="windowText">
                <v:stroke dashstyle="dash"/>
              </v:line>
            </w:pict>
          </mc:Fallback>
        </mc:AlternateContent>
      </w:r>
      <w:r>
        <w:rPr>
          <w:noProof/>
        </w:rPr>
        <mc:AlternateContent>
          <mc:Choice Requires="wps">
            <w:drawing>
              <wp:anchor distT="0" distB="0" distL="114300" distR="114300" simplePos="0" relativeHeight="251822080" behindDoc="0" locked="0" layoutInCell="1" allowOverlap="1" wp14:anchorId="269A4FAA" wp14:editId="49A8EB4D">
                <wp:simplePos x="0" y="0"/>
                <wp:positionH relativeFrom="column">
                  <wp:posOffset>1962150</wp:posOffset>
                </wp:positionH>
                <wp:positionV relativeFrom="paragraph">
                  <wp:posOffset>2238375</wp:posOffset>
                </wp:positionV>
                <wp:extent cx="3543300" cy="0"/>
                <wp:effectExtent l="0" t="0" r="0" b="0"/>
                <wp:wrapNone/>
                <wp:docPr id="90" name="Straight Connector 90"/>
                <wp:cNvGraphicFramePr/>
                <a:graphic xmlns:a="http://schemas.openxmlformats.org/drawingml/2006/main">
                  <a:graphicData uri="http://schemas.microsoft.com/office/word/2010/wordprocessingShape">
                    <wps:wsp>
                      <wps:cNvCnPr/>
                      <wps:spPr>
                        <a:xfrm>
                          <a:off x="0" y="0"/>
                          <a:ext cx="3543300" cy="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35AE8AF3" id="Straight Connector 90"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5pt,176.25pt" to="433.5pt,1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" strokecolor="windowText">
                <v:stroke dashstyle="dash"/>
              </v:line>
            </w:pict>
          </mc:Fallback>
        </mc:AlternateContent>
      </w:r>
      <w:r>
        <w:rPr>
          <w:noProof/>
        </w:rPr>
        <w:drawing>
          <wp:inline distT="0" distB="0" distL="0" distR="0" wp14:anchorId="12843C57" wp14:editId="0039BA4A">
            <wp:extent cx="5343525" cy="8041005"/>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43525" cy="8041005"/>
                    </a:xfrm>
                    <a:prstGeom prst="rect">
                      <a:avLst/>
                    </a:prstGeom>
                    <a:noFill/>
                  </pic:spPr>
                </pic:pic>
              </a:graphicData>
            </a:graphic>
          </wp:inline>
        </w:drawing>
      </w:r>
      <w:r w:rsidR="00932AF8" w:rsidRPr="00A21E67">
        <w:rPr>
          <w:noProof/>
        </w:rPr>
        <mc:AlternateContent>
          <mc:Choice Requires="wps">
            <w:drawing>
              <wp:anchor distT="0" distB="0" distL="114300" distR="114300" simplePos="0" relativeHeight="251824128" behindDoc="0" locked="0" layoutInCell="1" allowOverlap="1" wp14:anchorId="0DF3F439" wp14:editId="63A6399B">
                <wp:simplePos x="0" y="0"/>
                <wp:positionH relativeFrom="column">
                  <wp:posOffset>5105400</wp:posOffset>
                </wp:positionH>
                <wp:positionV relativeFrom="paragraph">
                  <wp:posOffset>2905125</wp:posOffset>
                </wp:positionV>
                <wp:extent cx="947057" cy="438150"/>
                <wp:effectExtent l="0" t="0" r="24765" b="19050"/>
                <wp:wrapNone/>
                <wp:docPr id="42" name="Text Box 42"/>
                <wp:cNvGraphicFramePr/>
                <a:graphic xmlns:a="http://schemas.openxmlformats.org/drawingml/2006/main">
                  <a:graphicData uri="http://schemas.microsoft.com/office/word/2010/wordprocessingShape">
                    <wps:wsp>
                      <wps:cNvSpPr txBox="1"/>
                      <wps:spPr>
                        <a:xfrm>
                          <a:off x="0" y="0"/>
                          <a:ext cx="947057" cy="438150"/>
                        </a:xfrm>
                        <a:prstGeom prst="rect">
                          <a:avLst/>
                        </a:prstGeom>
                        <a:solidFill>
                          <a:sysClr val="window" lastClr="FFFFFF"/>
                        </a:solidFill>
                        <a:ln w="19050">
                          <a:solidFill>
                            <a:srgbClr val="C00000"/>
                          </a:solidFill>
                        </a:ln>
                      </wps:spPr>
                      <wps:txbx>
                        <w:txbxContent>
                          <w:p w14:paraId="14D2F41A" w14:textId="77777777" w:rsidR="000B5187" w:rsidRPr="003271BE" w:rsidRDefault="000B5187" w:rsidP="00932AF8">
                            <w:pPr>
                              <w:spacing w:after="0" w:line="240" w:lineRule="auto"/>
                              <w:ind w:left="0"/>
                              <w:jc w:val="center"/>
                              <w:rPr>
                                <w:sz w:val="20"/>
                              </w:rPr>
                            </w:pPr>
                            <w:r>
                              <w:rPr>
                                <w:sz w:val="20"/>
                              </w:rPr>
                              <w:t>2</w:t>
                            </w:r>
                            <w:r w:rsidRPr="003271BE">
                              <w:rPr>
                                <w:sz w:val="20"/>
                              </w:rPr>
                              <w:t>.</w:t>
                            </w:r>
                            <w:r>
                              <w:rPr>
                                <w:sz w:val="20"/>
                              </w:rPr>
                              <w:t>Generally anti-vaccine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3F439" id="Text Box 42" o:spid="_x0000_s1052" type="#_x0000_t202" style="position:absolute;left:0;text-align:left;margin-left:402pt;margin-top:228.75pt;width:74.55pt;height:34.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" fillcolor="window" strokecolor="#c00000" strokeweight="1.5pt">
                <v:textbox>
                  <w:txbxContent>
                    <w:p w14:paraId="14D2F41A" w14:textId="77777777" w:rsidR="000B5187" w:rsidRPr="003271BE" w:rsidRDefault="000B5187" w:rsidP="00932AF8">
                      <w:pPr>
                        <w:spacing w:after="0" w:line="240" w:lineRule="auto"/>
                        <w:ind w:left="0"/>
                        <w:jc w:val="center"/>
                        <w:rPr>
                          <w:sz w:val="20"/>
                        </w:rPr>
                      </w:pPr>
                      <w:r>
                        <w:rPr>
                          <w:sz w:val="20"/>
                        </w:rPr>
                        <w:t>2</w:t>
                      </w:r>
                      <w:r w:rsidRPr="003271BE">
                        <w:rPr>
                          <w:sz w:val="20"/>
                        </w:rPr>
                        <w:t>.</w:t>
                      </w:r>
                      <w:r>
                        <w:rPr>
                          <w:sz w:val="20"/>
                        </w:rPr>
                        <w:t>Generally anti-vaccine</w:t>
                      </w:r>
                    </w:p>
                  </w:txbxContent>
                </v:textbox>
              </v:shape>
            </w:pict>
          </mc:Fallback>
        </mc:AlternateContent>
      </w:r>
      <w:r w:rsidR="00932AF8" w:rsidRPr="00A21E67">
        <w:rPr>
          <w:noProof/>
        </w:rPr>
        <mc:AlternateContent>
          <mc:Choice Requires="wps">
            <w:drawing>
              <wp:anchor distT="0" distB="0" distL="114300" distR="114300" simplePos="0" relativeHeight="251768832" behindDoc="0" locked="0" layoutInCell="1" allowOverlap="1" wp14:anchorId="62BFF9F1" wp14:editId="1EBD2075">
                <wp:simplePos x="0" y="0"/>
                <wp:positionH relativeFrom="column">
                  <wp:posOffset>5095875</wp:posOffset>
                </wp:positionH>
                <wp:positionV relativeFrom="paragraph">
                  <wp:posOffset>1466850</wp:posOffset>
                </wp:positionV>
                <wp:extent cx="946785" cy="590550"/>
                <wp:effectExtent l="0" t="0" r="24765" b="19050"/>
                <wp:wrapNone/>
                <wp:docPr id="41" name="Text Box 41"/>
                <wp:cNvGraphicFramePr/>
                <a:graphic xmlns:a="http://schemas.openxmlformats.org/drawingml/2006/main">
                  <a:graphicData uri="http://schemas.microsoft.com/office/word/2010/wordprocessingShape">
                    <wps:wsp>
                      <wps:cNvSpPr txBox="1"/>
                      <wps:spPr>
                        <a:xfrm>
                          <a:off x="0" y="0"/>
                          <a:ext cx="946785" cy="590550"/>
                        </a:xfrm>
                        <a:prstGeom prst="rect">
                          <a:avLst/>
                        </a:prstGeom>
                        <a:solidFill>
                          <a:sysClr val="window" lastClr="FFFFFF"/>
                        </a:solidFill>
                        <a:ln w="19050">
                          <a:solidFill>
                            <a:schemeClr val="tx1"/>
                          </a:solidFill>
                        </a:ln>
                      </wps:spPr>
                      <wps:txbx>
                        <w:txbxContent>
                          <w:p w14:paraId="10F3E4BB" w14:textId="08999DB5" w:rsidR="000B5187" w:rsidRPr="00A21E67" w:rsidRDefault="000B5187" w:rsidP="00083DD4">
                            <w:pPr>
                              <w:spacing w:after="0" w:line="240" w:lineRule="auto"/>
                              <w:ind w:left="142" w:hanging="142"/>
                              <w:rPr>
                                <w:sz w:val="20"/>
                              </w:rPr>
                            </w:pPr>
                            <w:r>
                              <w:rPr>
                                <w:sz w:val="20"/>
                              </w:rPr>
                              <w:t>1.S</w:t>
                            </w:r>
                            <w:r w:rsidRPr="00A21E67">
                              <w:rPr>
                                <w:sz w:val="20"/>
                              </w:rPr>
                              <w:t xml:space="preserve">afety and effects </w:t>
                            </w:r>
                            <w:r>
                              <w:rPr>
                                <w:sz w:val="20"/>
                              </w:rPr>
                              <w:t>of t</w:t>
                            </w:r>
                            <w:r w:rsidRPr="00A21E67">
                              <w:rPr>
                                <w:sz w:val="20"/>
                              </w:rPr>
                              <w:t>he vaccine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FF9F1" id="Text Box 41" o:spid="_x0000_s1053" type="#_x0000_t202" style="position:absolute;left:0;text-align:left;margin-left:401.25pt;margin-top:115.5pt;width:74.55pt;height:4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" fillcolor="window" strokecolor="black [3213]" strokeweight="1.5pt">
                <v:textbox>
                  <w:txbxContent>
                    <w:p w14:paraId="10F3E4BB" w14:textId="08999DB5" w:rsidR="000B5187" w:rsidRPr="00A21E67" w:rsidRDefault="000B5187" w:rsidP="00083DD4">
                      <w:pPr>
                        <w:spacing w:after="0" w:line="240" w:lineRule="auto"/>
                        <w:ind w:left="142" w:hanging="142"/>
                        <w:rPr>
                          <w:sz w:val="20"/>
                        </w:rPr>
                      </w:pPr>
                      <w:r>
                        <w:rPr>
                          <w:sz w:val="20"/>
                        </w:rPr>
                        <w:t>1.S</w:t>
                      </w:r>
                      <w:r w:rsidRPr="00A21E67">
                        <w:rPr>
                          <w:sz w:val="20"/>
                        </w:rPr>
                        <w:t xml:space="preserve">afety and effects </w:t>
                      </w:r>
                      <w:r>
                        <w:rPr>
                          <w:sz w:val="20"/>
                        </w:rPr>
                        <w:t>of t</w:t>
                      </w:r>
                      <w:r w:rsidRPr="00A21E67">
                        <w:rPr>
                          <w:sz w:val="20"/>
                        </w:rPr>
                        <w:t>he vaccine</w:t>
                      </w:r>
                    </w:p>
                  </w:txbxContent>
                </v:textbox>
              </v:shape>
            </w:pict>
          </mc:Fallback>
        </mc:AlternateContent>
      </w:r>
    </w:p>
    <w:p w14:paraId="3297AC23" w14:textId="77777777" w:rsidR="009D3524" w:rsidRDefault="009D3524" w:rsidP="009D3524">
      <w:pPr>
        <w:spacing w:after="0"/>
        <w:contextualSpacing/>
        <w:jc w:val="center"/>
        <w:rPr>
          <w:i/>
          <w:iCs/>
          <w:sz w:val="18"/>
          <w:szCs w:val="18"/>
        </w:rPr>
      </w:pPr>
      <w:r w:rsidRPr="0067758A">
        <w:rPr>
          <w:i/>
          <w:iCs/>
          <w:sz w:val="18"/>
          <w:szCs w:val="18"/>
        </w:rPr>
        <w:t>N.B: Small bases, results are indicative only.</w:t>
      </w:r>
    </w:p>
    <w:p w14:paraId="7FB387AA" w14:textId="46B7F40B" w:rsidR="009D3524" w:rsidRPr="0067758A" w:rsidRDefault="009D3524" w:rsidP="009D3524">
      <w:pPr>
        <w:spacing w:after="0"/>
        <w:contextualSpacing/>
        <w:jc w:val="center"/>
        <w:rPr>
          <w:i/>
          <w:iCs/>
          <w:sz w:val="18"/>
          <w:szCs w:val="18"/>
        </w:rPr>
      </w:pPr>
      <w:r>
        <w:rPr>
          <w:i/>
          <w:iCs/>
          <w:sz w:val="18"/>
          <w:szCs w:val="18"/>
        </w:rPr>
        <w:t>Bases:  All n=79. Caregivers for:5</w:t>
      </w:r>
      <w:r w:rsidR="00693FD0">
        <w:rPr>
          <w:i/>
          <w:iCs/>
          <w:sz w:val="18"/>
          <w:szCs w:val="18"/>
        </w:rPr>
        <w:t>-</w:t>
      </w:r>
      <w:r>
        <w:rPr>
          <w:i/>
          <w:iCs/>
          <w:sz w:val="18"/>
          <w:szCs w:val="18"/>
        </w:rPr>
        <w:t>1</w:t>
      </w:r>
      <w:r w:rsidR="00693FD0">
        <w:rPr>
          <w:i/>
          <w:iCs/>
          <w:sz w:val="18"/>
          <w:szCs w:val="18"/>
        </w:rPr>
        <w:t>1-</w:t>
      </w:r>
      <w:r>
        <w:rPr>
          <w:i/>
          <w:iCs/>
          <w:sz w:val="18"/>
          <w:szCs w:val="18"/>
        </w:rPr>
        <w:t>year</w:t>
      </w:r>
      <w:r w:rsidR="00693FD0">
        <w:rPr>
          <w:i/>
          <w:iCs/>
          <w:sz w:val="18"/>
          <w:szCs w:val="18"/>
        </w:rPr>
        <w:t>-</w:t>
      </w:r>
      <w:r>
        <w:rPr>
          <w:i/>
          <w:iCs/>
          <w:sz w:val="18"/>
          <w:szCs w:val="18"/>
        </w:rPr>
        <w:t>olds, 58; 12–15-year-olds n=</w:t>
      </w:r>
      <w:r w:rsidR="00F46D78">
        <w:rPr>
          <w:i/>
          <w:iCs/>
          <w:sz w:val="18"/>
          <w:szCs w:val="18"/>
        </w:rPr>
        <w:t>23</w:t>
      </w:r>
      <w:r>
        <w:rPr>
          <w:i/>
          <w:iCs/>
          <w:sz w:val="18"/>
          <w:szCs w:val="18"/>
        </w:rPr>
        <w:t>; 16–17-year-olds n=12.</w:t>
      </w:r>
    </w:p>
    <w:p w14:paraId="3323E153" w14:textId="77777777" w:rsidR="009D3524" w:rsidRDefault="009D3524" w:rsidP="009D3524">
      <w:pPr>
        <w:spacing w:after="0"/>
        <w:contextualSpacing/>
        <w:jc w:val="center"/>
        <w:rPr>
          <w:i/>
          <w:iCs/>
          <w:sz w:val="18"/>
          <w:szCs w:val="18"/>
        </w:rPr>
      </w:pPr>
      <w:r w:rsidRPr="004E24FA">
        <w:rPr>
          <w:i/>
          <w:sz w:val="20"/>
        </w:rPr>
        <w:t>Multiple answers were allowed</w:t>
      </w:r>
    </w:p>
    <w:p w14:paraId="705EC219" w14:textId="7E49281F" w:rsidR="00932AF8" w:rsidRDefault="00932AF8" w:rsidP="004E24FA">
      <w:pPr>
        <w:spacing w:after="0"/>
        <w:contextualSpacing/>
      </w:pPr>
    </w:p>
    <w:p w14:paraId="579534F5" w14:textId="77777777" w:rsidR="00932AF8" w:rsidRDefault="00932AF8" w:rsidP="004E24FA">
      <w:pPr>
        <w:spacing w:after="0"/>
        <w:contextualSpacing/>
      </w:pPr>
    </w:p>
    <w:p w14:paraId="507C4133" w14:textId="64BBE2A8" w:rsidR="0067758A" w:rsidRDefault="002B1707" w:rsidP="004E24FA">
      <w:pPr>
        <w:spacing w:after="0"/>
        <w:contextualSpacing/>
      </w:pPr>
      <w:r>
        <w:t>Other reasons given were</w:t>
      </w:r>
      <w:r w:rsidR="001F306E">
        <w:t>:</w:t>
      </w:r>
    </w:p>
    <w:p w14:paraId="16F33747" w14:textId="77777777" w:rsidR="001F306E" w:rsidRDefault="001F306E" w:rsidP="004E24FA">
      <w:pPr>
        <w:spacing w:after="0"/>
        <w:contextualSpacing/>
      </w:pPr>
    </w:p>
    <w:p w14:paraId="3BC99085" w14:textId="77777777" w:rsidR="002B1707" w:rsidRPr="002B1707" w:rsidRDefault="002B1707" w:rsidP="00C170D0">
      <w:pPr>
        <w:spacing w:afterAutospacing="1"/>
        <w:ind w:left="720"/>
        <w:contextualSpacing/>
        <w:rPr>
          <w:i/>
          <w:iCs/>
        </w:rPr>
      </w:pPr>
      <w:r w:rsidRPr="002B1707">
        <w:rPr>
          <w:i/>
          <w:iCs/>
        </w:rPr>
        <w:t>There is absolutely no health reason to, and many health reasons not to.</w:t>
      </w:r>
    </w:p>
    <w:p w14:paraId="3EBA0C2B" w14:textId="1C436F3B" w:rsidR="002B1707" w:rsidRDefault="002B1707" w:rsidP="00C170D0">
      <w:pPr>
        <w:spacing w:afterAutospacing="1"/>
        <w:ind w:left="720"/>
        <w:contextualSpacing/>
        <w:rPr>
          <w:i/>
          <w:iCs/>
        </w:rPr>
      </w:pPr>
      <w:r w:rsidRPr="002B1707">
        <w:rPr>
          <w:i/>
          <w:iCs/>
        </w:rPr>
        <w:t xml:space="preserve">Kids are not dying from </w:t>
      </w:r>
      <w:r w:rsidR="00901F27">
        <w:rPr>
          <w:i/>
          <w:iCs/>
        </w:rPr>
        <w:t>COVID</w:t>
      </w:r>
      <w:r w:rsidRPr="002B1707">
        <w:rPr>
          <w:i/>
          <w:iCs/>
        </w:rPr>
        <w:t>.</w:t>
      </w:r>
    </w:p>
    <w:p w14:paraId="549C6975" w14:textId="77777777" w:rsidR="001F306E" w:rsidRPr="002B1707" w:rsidRDefault="001F306E" w:rsidP="00C170D0">
      <w:pPr>
        <w:spacing w:afterAutospacing="1"/>
        <w:ind w:left="720"/>
        <w:contextualSpacing/>
        <w:rPr>
          <w:i/>
          <w:iCs/>
        </w:rPr>
      </w:pPr>
    </w:p>
    <w:p w14:paraId="02719CE6" w14:textId="7863C76F" w:rsidR="002B1707" w:rsidRDefault="002B1707" w:rsidP="00C170D0">
      <w:pPr>
        <w:spacing w:afterAutospacing="1"/>
        <w:ind w:left="720"/>
        <w:contextualSpacing/>
        <w:rPr>
          <w:i/>
          <w:iCs/>
        </w:rPr>
      </w:pPr>
      <w:r w:rsidRPr="002B1707">
        <w:rPr>
          <w:i/>
          <w:iCs/>
        </w:rPr>
        <w:t>It's something for OUR family to discuss, not for government to decide.</w:t>
      </w:r>
    </w:p>
    <w:p w14:paraId="26E6F638" w14:textId="1F47935B" w:rsidR="001F306E" w:rsidRPr="002B1707" w:rsidRDefault="001F306E" w:rsidP="00C170D0">
      <w:pPr>
        <w:spacing w:afterAutospacing="1"/>
        <w:ind w:left="720"/>
        <w:contextualSpacing/>
        <w:rPr>
          <w:i/>
          <w:iCs/>
        </w:rPr>
      </w:pPr>
    </w:p>
    <w:p w14:paraId="5B9CDDC6" w14:textId="6B63EB76" w:rsidR="002B1707" w:rsidRDefault="002B1707" w:rsidP="00C170D0">
      <w:pPr>
        <w:spacing w:afterAutospacing="1"/>
        <w:ind w:left="720"/>
        <w:contextualSpacing/>
        <w:rPr>
          <w:i/>
          <w:iCs/>
        </w:rPr>
      </w:pPr>
      <w:r w:rsidRPr="002B1707">
        <w:rPr>
          <w:i/>
          <w:iCs/>
        </w:rPr>
        <w:t>It's their choice.</w:t>
      </w:r>
    </w:p>
    <w:p w14:paraId="734D114A" w14:textId="77777777" w:rsidR="001F306E" w:rsidRPr="002B1707" w:rsidRDefault="001F306E" w:rsidP="00C170D0">
      <w:pPr>
        <w:spacing w:afterAutospacing="1"/>
        <w:ind w:left="720"/>
        <w:contextualSpacing/>
        <w:rPr>
          <w:i/>
          <w:iCs/>
        </w:rPr>
      </w:pPr>
    </w:p>
    <w:p w14:paraId="2BF4D3F1" w14:textId="116D9131" w:rsidR="002B1707" w:rsidRDefault="002B1707" w:rsidP="00C170D0">
      <w:pPr>
        <w:spacing w:afterAutospacing="1"/>
        <w:ind w:left="720"/>
        <w:contextualSpacing/>
        <w:rPr>
          <w:i/>
          <w:iCs/>
        </w:rPr>
      </w:pPr>
      <w:r w:rsidRPr="002B1707">
        <w:rPr>
          <w:i/>
          <w:iCs/>
        </w:rPr>
        <w:t>It's his choice.</w:t>
      </w:r>
    </w:p>
    <w:p w14:paraId="3367B907" w14:textId="77777777" w:rsidR="001F306E" w:rsidRPr="002B1707" w:rsidRDefault="001F306E" w:rsidP="00C170D0">
      <w:pPr>
        <w:spacing w:afterAutospacing="1"/>
        <w:ind w:left="720"/>
        <w:contextualSpacing/>
        <w:rPr>
          <w:i/>
          <w:iCs/>
        </w:rPr>
      </w:pPr>
    </w:p>
    <w:p w14:paraId="6A739B51" w14:textId="2C9C93FE" w:rsidR="002B1707" w:rsidRDefault="002B1707" w:rsidP="00C170D0">
      <w:pPr>
        <w:spacing w:afterAutospacing="1"/>
        <w:ind w:left="720"/>
        <w:contextualSpacing/>
        <w:rPr>
          <w:i/>
          <w:iCs/>
        </w:rPr>
      </w:pPr>
      <w:r w:rsidRPr="002B1707">
        <w:rPr>
          <w:i/>
          <w:iCs/>
        </w:rPr>
        <w:t>I'm not going to force my son to make a decision he doesn't want to make.</w:t>
      </w:r>
    </w:p>
    <w:p w14:paraId="0DE64773" w14:textId="77777777" w:rsidR="001F306E" w:rsidRPr="002B1707" w:rsidRDefault="001F306E" w:rsidP="00C170D0">
      <w:pPr>
        <w:spacing w:afterAutospacing="1"/>
        <w:ind w:left="720"/>
        <w:contextualSpacing/>
        <w:rPr>
          <w:i/>
          <w:iCs/>
        </w:rPr>
      </w:pPr>
    </w:p>
    <w:p w14:paraId="701A594D" w14:textId="015039BC" w:rsidR="002B1707" w:rsidRDefault="002B1707" w:rsidP="00C170D0">
      <w:pPr>
        <w:spacing w:afterAutospacing="1"/>
        <w:ind w:left="720"/>
        <w:contextualSpacing/>
        <w:rPr>
          <w:i/>
          <w:iCs/>
        </w:rPr>
      </w:pPr>
      <w:r w:rsidRPr="002B1707">
        <w:rPr>
          <w:i/>
          <w:iCs/>
        </w:rPr>
        <w:t xml:space="preserve">Because my </w:t>
      </w:r>
      <w:r>
        <w:rPr>
          <w:i/>
          <w:iCs/>
        </w:rPr>
        <w:t>g</w:t>
      </w:r>
      <w:r w:rsidRPr="002B1707">
        <w:rPr>
          <w:i/>
          <w:iCs/>
        </w:rPr>
        <w:t>randson</w:t>
      </w:r>
      <w:r>
        <w:rPr>
          <w:i/>
          <w:iCs/>
        </w:rPr>
        <w:t>’</w:t>
      </w:r>
      <w:r w:rsidRPr="002B1707">
        <w:rPr>
          <w:i/>
          <w:iCs/>
        </w:rPr>
        <w:t xml:space="preserve">s mother goes out to sea and I will wait till I get the </w:t>
      </w:r>
      <w:r>
        <w:rPr>
          <w:i/>
          <w:iCs/>
        </w:rPr>
        <w:t>OK</w:t>
      </w:r>
      <w:r w:rsidRPr="002B1707">
        <w:rPr>
          <w:i/>
          <w:iCs/>
        </w:rPr>
        <w:t xml:space="preserve"> from her, or leave it up to her to make that decision.</w:t>
      </w:r>
    </w:p>
    <w:p w14:paraId="7DC3A182" w14:textId="77777777" w:rsidR="001F306E" w:rsidRPr="002B1707" w:rsidRDefault="001F306E" w:rsidP="00C170D0">
      <w:pPr>
        <w:spacing w:afterAutospacing="1"/>
        <w:ind w:left="720"/>
        <w:contextualSpacing/>
        <w:rPr>
          <w:i/>
          <w:iCs/>
        </w:rPr>
      </w:pPr>
    </w:p>
    <w:p w14:paraId="3DE0C7DF" w14:textId="50C3E5D7" w:rsidR="002B1707" w:rsidRDefault="002B1707" w:rsidP="00C170D0">
      <w:pPr>
        <w:spacing w:afterAutospacing="1"/>
        <w:ind w:left="720"/>
        <w:contextualSpacing/>
        <w:rPr>
          <w:i/>
          <w:iCs/>
        </w:rPr>
      </w:pPr>
      <w:r w:rsidRPr="002B1707">
        <w:rPr>
          <w:i/>
          <w:iCs/>
        </w:rPr>
        <w:t>At this stage they don</w:t>
      </w:r>
      <w:r>
        <w:rPr>
          <w:i/>
          <w:iCs/>
        </w:rPr>
        <w:t>’</w:t>
      </w:r>
      <w:r w:rsidRPr="002B1707">
        <w:rPr>
          <w:i/>
          <w:iCs/>
        </w:rPr>
        <w:t>t need or want it. I won</w:t>
      </w:r>
      <w:r>
        <w:rPr>
          <w:i/>
          <w:iCs/>
        </w:rPr>
        <w:t>’</w:t>
      </w:r>
      <w:r w:rsidRPr="002B1707">
        <w:rPr>
          <w:i/>
          <w:iCs/>
        </w:rPr>
        <w:t>t be pushing it in them.</w:t>
      </w:r>
    </w:p>
    <w:p w14:paraId="065555E8" w14:textId="77777777" w:rsidR="001F306E" w:rsidRPr="002B1707" w:rsidRDefault="001F306E" w:rsidP="00C170D0">
      <w:pPr>
        <w:spacing w:afterAutospacing="1"/>
        <w:ind w:left="720"/>
        <w:contextualSpacing/>
        <w:rPr>
          <w:i/>
          <w:iCs/>
        </w:rPr>
      </w:pPr>
    </w:p>
    <w:p w14:paraId="73609B3D" w14:textId="581E7C0D" w:rsidR="002B1707" w:rsidRDefault="002B1707" w:rsidP="00C170D0">
      <w:pPr>
        <w:spacing w:afterAutospacing="1"/>
        <w:ind w:left="720"/>
        <w:contextualSpacing/>
        <w:rPr>
          <w:i/>
          <w:iCs/>
        </w:rPr>
      </w:pPr>
      <w:r w:rsidRPr="002B1707">
        <w:rPr>
          <w:i/>
          <w:iCs/>
        </w:rPr>
        <w:t>When they are old enough to make an informed decision</w:t>
      </w:r>
      <w:r>
        <w:rPr>
          <w:i/>
          <w:iCs/>
        </w:rPr>
        <w:t>,</w:t>
      </w:r>
      <w:r w:rsidRPr="002B1707">
        <w:rPr>
          <w:i/>
          <w:iCs/>
        </w:rPr>
        <w:t xml:space="preserve"> they can do it and make that decision for themselves.</w:t>
      </w:r>
    </w:p>
    <w:p w14:paraId="2489D6B1" w14:textId="77777777" w:rsidR="001F306E" w:rsidRPr="002B1707" w:rsidRDefault="001F306E" w:rsidP="00C170D0">
      <w:pPr>
        <w:spacing w:afterAutospacing="1"/>
        <w:ind w:left="720"/>
        <w:contextualSpacing/>
        <w:rPr>
          <w:i/>
          <w:iCs/>
        </w:rPr>
      </w:pPr>
    </w:p>
    <w:p w14:paraId="5C305C35" w14:textId="7D43ADED" w:rsidR="002B1707" w:rsidRDefault="002B1707" w:rsidP="00C170D0">
      <w:pPr>
        <w:spacing w:afterAutospacing="1"/>
        <w:ind w:left="720"/>
        <w:contextualSpacing/>
        <w:rPr>
          <w:i/>
          <w:iCs/>
        </w:rPr>
      </w:pPr>
      <w:r w:rsidRPr="002B1707">
        <w:rPr>
          <w:i/>
          <w:iCs/>
        </w:rPr>
        <w:t>I feel that if all who are 12 and up get vaccinated then the</w:t>
      </w:r>
      <w:r>
        <w:rPr>
          <w:i/>
          <w:iCs/>
        </w:rPr>
        <w:t>re</w:t>
      </w:r>
      <w:r w:rsidRPr="002B1707">
        <w:rPr>
          <w:i/>
          <w:iCs/>
        </w:rPr>
        <w:t xml:space="preserve"> should be no need for u12s to have it.</w:t>
      </w:r>
    </w:p>
    <w:p w14:paraId="28746B2A" w14:textId="77777777" w:rsidR="001F306E" w:rsidRPr="002B1707" w:rsidRDefault="001F306E" w:rsidP="00C170D0">
      <w:pPr>
        <w:spacing w:afterAutospacing="1"/>
        <w:ind w:left="720"/>
        <w:contextualSpacing/>
        <w:rPr>
          <w:i/>
          <w:iCs/>
        </w:rPr>
      </w:pPr>
    </w:p>
    <w:p w14:paraId="464E5092" w14:textId="0612D061" w:rsidR="002B1707" w:rsidRDefault="002B1707" w:rsidP="00C170D0">
      <w:pPr>
        <w:spacing w:afterAutospacing="1"/>
        <w:ind w:left="720"/>
        <w:contextualSpacing/>
        <w:rPr>
          <w:i/>
          <w:iCs/>
        </w:rPr>
      </w:pPr>
      <w:r w:rsidRPr="002B1707">
        <w:rPr>
          <w:i/>
          <w:iCs/>
        </w:rPr>
        <w:t>Not really tested.</w:t>
      </w:r>
    </w:p>
    <w:p w14:paraId="1AD0CBD1" w14:textId="77777777" w:rsidR="001F306E" w:rsidRPr="002B1707" w:rsidRDefault="001F306E" w:rsidP="00C170D0">
      <w:pPr>
        <w:spacing w:afterAutospacing="1"/>
        <w:ind w:left="720"/>
        <w:contextualSpacing/>
        <w:rPr>
          <w:i/>
          <w:iCs/>
        </w:rPr>
      </w:pPr>
    </w:p>
    <w:p w14:paraId="4575B96B" w14:textId="258959B9" w:rsidR="002B1707" w:rsidRDefault="002B1707" w:rsidP="00C170D0">
      <w:pPr>
        <w:spacing w:afterAutospacing="1"/>
        <w:ind w:left="720"/>
        <w:contextualSpacing/>
        <w:rPr>
          <w:i/>
          <w:iCs/>
        </w:rPr>
      </w:pPr>
      <w:r w:rsidRPr="002B1707">
        <w:rPr>
          <w:i/>
          <w:iCs/>
        </w:rPr>
        <w:t>I believe obtaining the antibodies to fight the disease naturally should be a recognizable form of treatment.</w:t>
      </w:r>
    </w:p>
    <w:p w14:paraId="2143CBCD" w14:textId="77777777" w:rsidR="001F306E" w:rsidRPr="002B1707" w:rsidRDefault="001F306E" w:rsidP="00C170D0">
      <w:pPr>
        <w:spacing w:afterAutospacing="1"/>
        <w:ind w:left="720"/>
        <w:contextualSpacing/>
        <w:rPr>
          <w:i/>
          <w:iCs/>
        </w:rPr>
      </w:pPr>
    </w:p>
    <w:p w14:paraId="5057298B" w14:textId="0C00173F" w:rsidR="002B1707" w:rsidRDefault="002B1707" w:rsidP="00C170D0">
      <w:pPr>
        <w:spacing w:afterAutospacing="1"/>
        <w:ind w:left="720"/>
        <w:contextualSpacing/>
        <w:rPr>
          <w:i/>
          <w:iCs/>
        </w:rPr>
      </w:pPr>
      <w:r w:rsidRPr="002B1707">
        <w:rPr>
          <w:i/>
          <w:iCs/>
        </w:rPr>
        <w:t>My child has a severe aversion to needles.</w:t>
      </w:r>
    </w:p>
    <w:p w14:paraId="7A887E16" w14:textId="77777777" w:rsidR="001F306E" w:rsidRPr="002B1707" w:rsidRDefault="001F306E" w:rsidP="00C170D0">
      <w:pPr>
        <w:spacing w:afterAutospacing="1"/>
        <w:ind w:left="720"/>
        <w:contextualSpacing/>
        <w:rPr>
          <w:i/>
          <w:iCs/>
        </w:rPr>
      </w:pPr>
    </w:p>
    <w:p w14:paraId="71358459" w14:textId="70135D6D" w:rsidR="002B1707" w:rsidRPr="002B1707" w:rsidRDefault="002B1707" w:rsidP="00C170D0">
      <w:pPr>
        <w:spacing w:afterAutospacing="1"/>
        <w:ind w:left="720"/>
        <w:contextualSpacing/>
        <w:rPr>
          <w:i/>
          <w:iCs/>
        </w:rPr>
      </w:pPr>
      <w:r w:rsidRPr="002B1707">
        <w:rPr>
          <w:i/>
          <w:iCs/>
        </w:rPr>
        <w:t xml:space="preserve">The risk for kids from </w:t>
      </w:r>
      <w:r w:rsidR="00901F27">
        <w:rPr>
          <w:i/>
          <w:iCs/>
        </w:rPr>
        <w:t>COVID</w:t>
      </w:r>
      <w:r w:rsidRPr="002B1707">
        <w:rPr>
          <w:i/>
          <w:iCs/>
        </w:rPr>
        <w:t xml:space="preserve"> is miniscule</w:t>
      </w:r>
      <w:r>
        <w:rPr>
          <w:i/>
          <w:iCs/>
        </w:rPr>
        <w:t>;</w:t>
      </w:r>
      <w:r w:rsidRPr="002B1707">
        <w:rPr>
          <w:i/>
          <w:iCs/>
        </w:rPr>
        <w:t xml:space="preserve"> we should not be putting our tamariki in harm’s way "for the greater good"!!!</w:t>
      </w:r>
    </w:p>
    <w:p w14:paraId="3CEF671A" w14:textId="77777777" w:rsidR="002B1707" w:rsidRDefault="002B1707" w:rsidP="00C170D0">
      <w:pPr>
        <w:spacing w:afterAutospacing="1"/>
        <w:contextualSpacing/>
      </w:pPr>
    </w:p>
    <w:p w14:paraId="7B211165" w14:textId="551E32CF" w:rsidR="0067758A" w:rsidRDefault="0067758A">
      <w:r>
        <w:br w:type="page"/>
      </w:r>
    </w:p>
    <w:p w14:paraId="3BC0A5F1" w14:textId="7A0FB5AB" w:rsidR="00403C3D" w:rsidRPr="00B55131" w:rsidRDefault="00403C3D" w:rsidP="00B55131">
      <w:pPr>
        <w:pStyle w:val="Heading1"/>
        <w:numPr>
          <w:ilvl w:val="0"/>
          <w:numId w:val="41"/>
        </w:numPr>
        <w:ind w:left="851" w:hanging="425"/>
        <w:rPr>
          <w:rFonts w:asciiTheme="minorHAnsi" w:hAnsiTheme="minorHAnsi" w:cstheme="minorHAnsi"/>
          <w:color w:val="auto"/>
        </w:rPr>
      </w:pPr>
      <w:bookmarkStart w:id="53" w:name="_Toc87832694"/>
      <w:r w:rsidRPr="00B55131">
        <w:rPr>
          <w:rFonts w:asciiTheme="minorHAnsi" w:hAnsiTheme="minorHAnsi" w:cstheme="minorHAnsi"/>
          <w:color w:val="auto"/>
        </w:rPr>
        <w:lastRenderedPageBreak/>
        <w:t xml:space="preserve">Information about the </w:t>
      </w:r>
      <w:r w:rsidR="00901F27">
        <w:rPr>
          <w:rFonts w:asciiTheme="minorHAnsi" w:hAnsiTheme="minorHAnsi" w:cstheme="minorHAnsi"/>
          <w:color w:val="auto"/>
        </w:rPr>
        <w:t>COVID</w:t>
      </w:r>
      <w:r w:rsidRPr="00B55131">
        <w:rPr>
          <w:rFonts w:asciiTheme="minorHAnsi" w:hAnsiTheme="minorHAnsi" w:cstheme="minorHAnsi"/>
          <w:color w:val="auto"/>
        </w:rPr>
        <w:t>-19 vaccine</w:t>
      </w:r>
      <w:bookmarkEnd w:id="53"/>
    </w:p>
    <w:p w14:paraId="68AAE76A" w14:textId="1CEDECD7" w:rsidR="00403C3D" w:rsidRPr="00B55131" w:rsidRDefault="00C3792F" w:rsidP="00B55131">
      <w:pPr>
        <w:pStyle w:val="Heading2"/>
        <w:ind w:left="851" w:hanging="426"/>
        <w:rPr>
          <w:rFonts w:asciiTheme="minorHAnsi" w:hAnsiTheme="minorHAnsi" w:cstheme="minorHAnsi"/>
          <w:color w:val="auto"/>
        </w:rPr>
      </w:pPr>
      <w:bookmarkStart w:id="54" w:name="_Toc87832695"/>
      <w:r w:rsidRPr="00B55131">
        <w:rPr>
          <w:rFonts w:asciiTheme="minorHAnsi" w:hAnsiTheme="minorHAnsi" w:cstheme="minorHAnsi"/>
          <w:color w:val="auto"/>
        </w:rPr>
        <w:t>8</w:t>
      </w:r>
      <w:r w:rsidR="00403C3D" w:rsidRPr="00B55131">
        <w:rPr>
          <w:rFonts w:asciiTheme="minorHAnsi" w:hAnsiTheme="minorHAnsi" w:cstheme="minorHAnsi"/>
          <w:color w:val="auto"/>
        </w:rPr>
        <w:t>.1</w:t>
      </w:r>
      <w:r w:rsidR="00403C3D" w:rsidRPr="00B55131">
        <w:rPr>
          <w:rFonts w:asciiTheme="minorHAnsi" w:hAnsiTheme="minorHAnsi" w:cstheme="minorHAnsi"/>
          <w:color w:val="auto"/>
        </w:rPr>
        <w:tab/>
        <w:t xml:space="preserve">Trusted media sources to deliver information on </w:t>
      </w:r>
      <w:r w:rsidR="00901F27">
        <w:rPr>
          <w:rFonts w:asciiTheme="minorHAnsi" w:hAnsiTheme="minorHAnsi" w:cstheme="minorHAnsi"/>
          <w:color w:val="auto"/>
        </w:rPr>
        <w:t>COVID</w:t>
      </w:r>
      <w:r w:rsidR="00403C3D" w:rsidRPr="00B55131">
        <w:rPr>
          <w:rFonts w:asciiTheme="minorHAnsi" w:hAnsiTheme="minorHAnsi" w:cstheme="minorHAnsi"/>
          <w:color w:val="auto"/>
        </w:rPr>
        <w:t>-19 vaccines to Māori</w:t>
      </w:r>
      <w:bookmarkEnd w:id="54"/>
    </w:p>
    <w:p w14:paraId="7F7CB7AD" w14:textId="61D5931C" w:rsidR="00403C3D" w:rsidRDefault="00403C3D" w:rsidP="00585A38">
      <w:pPr>
        <w:spacing w:after="0"/>
      </w:pPr>
      <w:r w:rsidRPr="00C3792F">
        <w:t xml:space="preserve">All </w:t>
      </w:r>
      <w:r w:rsidR="00604060" w:rsidRPr="00C3792F">
        <w:t>respondents</w:t>
      </w:r>
      <w:r w:rsidRPr="00C3792F">
        <w:t xml:space="preserve"> were asked to select </w:t>
      </w:r>
      <w:r w:rsidR="00604060" w:rsidRPr="00C3792F">
        <w:t>(</w:t>
      </w:r>
      <w:r w:rsidRPr="00C3792F">
        <w:t>from a list</w:t>
      </w:r>
      <w:r w:rsidR="00604060" w:rsidRPr="00C3792F">
        <w:t>)</w:t>
      </w:r>
      <w:r w:rsidRPr="00C3792F">
        <w:t xml:space="preserve"> which media sources they trust to deliver information on </w:t>
      </w:r>
      <w:r w:rsidR="00901F27">
        <w:t>COVID</w:t>
      </w:r>
      <w:r w:rsidRPr="00C3792F">
        <w:t>-19 vaccines to Māori.</w:t>
      </w:r>
    </w:p>
    <w:p w14:paraId="11C60537" w14:textId="77777777" w:rsidR="00585A38" w:rsidRPr="00C3792F" w:rsidRDefault="00585A38" w:rsidP="00585A38">
      <w:pPr>
        <w:spacing w:after="0"/>
      </w:pPr>
    </w:p>
    <w:p w14:paraId="42C318D6" w14:textId="272EFE5F" w:rsidR="002E2DCF" w:rsidRDefault="002E2DCF" w:rsidP="002E2DCF">
      <w:pPr>
        <w:spacing w:after="0"/>
        <w:ind w:left="426"/>
        <w:rPr>
          <w:lang w:val="en-AU"/>
        </w:rPr>
      </w:pPr>
      <w:r>
        <w:rPr>
          <w:lang w:val="en-AU"/>
        </w:rPr>
        <w:t>The l</w:t>
      </w:r>
      <w:r w:rsidRPr="00C95E4B">
        <w:rPr>
          <w:lang w:val="en-AU"/>
        </w:rPr>
        <w:t xml:space="preserve">eading sources trusted to deliver information on </w:t>
      </w:r>
      <w:r w:rsidR="00901F27">
        <w:rPr>
          <w:lang w:val="en-AU"/>
        </w:rPr>
        <w:t>COVID</w:t>
      </w:r>
      <w:r w:rsidRPr="00C95E4B">
        <w:rPr>
          <w:lang w:val="en-AU"/>
        </w:rPr>
        <w:t>-19 vaccines to Māori</w:t>
      </w:r>
      <w:r>
        <w:rPr>
          <w:lang w:val="en-AU"/>
        </w:rPr>
        <w:t xml:space="preserve"> </w:t>
      </w:r>
      <w:r w:rsidRPr="00C95E4B">
        <w:rPr>
          <w:lang w:val="en-AU"/>
        </w:rPr>
        <w:t>were: TVNZ (</w:t>
      </w:r>
      <w:r>
        <w:rPr>
          <w:lang w:val="en-AU"/>
        </w:rPr>
        <w:t>7</w:t>
      </w:r>
      <w:r w:rsidRPr="00C95E4B">
        <w:rPr>
          <w:lang w:val="en-AU"/>
        </w:rPr>
        <w:t>7%), New Zealand mainstream online news services (</w:t>
      </w:r>
      <w:r>
        <w:rPr>
          <w:lang w:val="en-AU"/>
        </w:rPr>
        <w:t>76</w:t>
      </w:r>
      <w:r w:rsidRPr="00C95E4B">
        <w:rPr>
          <w:lang w:val="en-AU"/>
        </w:rPr>
        <w:t>%), Ministry of Health: health.govt.nz (</w:t>
      </w:r>
      <w:r>
        <w:rPr>
          <w:lang w:val="en-AU"/>
        </w:rPr>
        <w:t>74</w:t>
      </w:r>
      <w:r w:rsidRPr="00C95E4B">
        <w:rPr>
          <w:lang w:val="en-AU"/>
        </w:rPr>
        <w:t>%), Māori Television (</w:t>
      </w:r>
      <w:r>
        <w:rPr>
          <w:lang w:val="en-AU"/>
        </w:rPr>
        <w:t>64</w:t>
      </w:r>
      <w:r w:rsidRPr="00C95E4B">
        <w:rPr>
          <w:lang w:val="en-AU"/>
        </w:rPr>
        <w:t>%)</w:t>
      </w:r>
      <w:r>
        <w:rPr>
          <w:lang w:val="en-AU"/>
        </w:rPr>
        <w:t xml:space="preserve"> and </w:t>
      </w:r>
      <w:r w:rsidRPr="00C95E4B">
        <w:rPr>
          <w:lang w:val="en-AU"/>
        </w:rPr>
        <w:t>Radio New Zealand (</w:t>
      </w:r>
      <w:r>
        <w:rPr>
          <w:lang w:val="en-AU"/>
        </w:rPr>
        <w:t>59</w:t>
      </w:r>
      <w:r w:rsidRPr="00C95E4B">
        <w:rPr>
          <w:lang w:val="en-AU"/>
        </w:rPr>
        <w:t>%)</w:t>
      </w:r>
      <w:r>
        <w:rPr>
          <w:lang w:val="en-AU"/>
        </w:rPr>
        <w:t>.</w:t>
      </w:r>
    </w:p>
    <w:p w14:paraId="3101D974" w14:textId="77777777" w:rsidR="00585A38" w:rsidRPr="00C3792F" w:rsidRDefault="00585A38" w:rsidP="00585A38">
      <w:pPr>
        <w:spacing w:after="0"/>
      </w:pPr>
    </w:p>
    <w:tbl>
      <w:tblPr>
        <w:tblStyle w:val="TableGrid5"/>
        <w:tblW w:w="8643" w:type="dxa"/>
        <w:tblInd w:w="425" w:type="dxa"/>
        <w:tblCellMar>
          <w:left w:w="0" w:type="dxa"/>
        </w:tblCellMar>
        <w:tblLook w:val="04A0" w:firstRow="1" w:lastRow="0" w:firstColumn="1" w:lastColumn="0" w:noHBand="0" w:noVBand="1"/>
      </w:tblPr>
      <w:tblGrid>
        <w:gridCol w:w="5666"/>
        <w:gridCol w:w="1559"/>
        <w:gridCol w:w="1418"/>
      </w:tblGrid>
      <w:tr w:rsidR="00585A38" w:rsidRPr="001C54DD" w14:paraId="66746A62" w14:textId="77777777" w:rsidTr="000B5187">
        <w:tc>
          <w:tcPr>
            <w:tcW w:w="5666" w:type="dxa"/>
            <w:tcBorders>
              <w:top w:val="single" w:sz="4" w:space="0" w:color="auto"/>
              <w:left w:val="single" w:sz="4" w:space="0" w:color="auto"/>
              <w:bottom w:val="nil"/>
              <w:right w:val="single" w:sz="4" w:space="0" w:color="FFFFFF" w:themeColor="background1"/>
            </w:tcBorders>
            <w:shd w:val="clear" w:color="auto" w:fill="0070C0"/>
            <w:vAlign w:val="center"/>
          </w:tcPr>
          <w:p w14:paraId="052DAC80" w14:textId="77777777" w:rsidR="00585A38" w:rsidRPr="00C3792F" w:rsidRDefault="00585A38" w:rsidP="000B5187">
            <w:pPr>
              <w:jc w:val="center"/>
              <w:rPr>
                <w:b/>
                <w:color w:val="FFFFFF" w:themeColor="background1"/>
              </w:rPr>
            </w:pPr>
            <w:r>
              <w:rPr>
                <w:b/>
                <w:color w:val="FFFFFF" w:themeColor="background1"/>
              </w:rPr>
              <w:t>Media source</w:t>
            </w:r>
          </w:p>
        </w:tc>
        <w:tc>
          <w:tcPr>
            <w:tcW w:w="1559" w:type="dxa"/>
            <w:tcBorders>
              <w:top w:val="single" w:sz="4" w:space="0" w:color="auto"/>
              <w:left w:val="single" w:sz="4" w:space="0" w:color="FFFFFF" w:themeColor="background1"/>
              <w:bottom w:val="nil"/>
            </w:tcBorders>
            <w:shd w:val="clear" w:color="auto" w:fill="0070C0"/>
            <w:vAlign w:val="center"/>
          </w:tcPr>
          <w:p w14:paraId="443F5B5A" w14:textId="77777777" w:rsidR="00585A38" w:rsidRDefault="00585A38" w:rsidP="000B5187">
            <w:pPr>
              <w:ind w:left="0" w:hanging="1"/>
              <w:jc w:val="center"/>
              <w:rPr>
                <w:b/>
                <w:color w:val="FFFFFF" w:themeColor="background1"/>
                <w:sz w:val="20"/>
                <w:szCs w:val="20"/>
              </w:rPr>
            </w:pPr>
            <w:r w:rsidRPr="001C54DD">
              <w:rPr>
                <w:b/>
                <w:color w:val="FFFFFF" w:themeColor="background1"/>
                <w:sz w:val="20"/>
                <w:szCs w:val="20"/>
              </w:rPr>
              <w:t xml:space="preserve">All </w:t>
            </w:r>
          </w:p>
          <w:p w14:paraId="4DA07605" w14:textId="77777777" w:rsidR="00585A38" w:rsidRPr="001C54DD" w:rsidRDefault="00585A38" w:rsidP="000B5187">
            <w:pPr>
              <w:ind w:left="0" w:hanging="1"/>
              <w:jc w:val="center"/>
              <w:rPr>
                <w:b/>
                <w:color w:val="FFFFFF" w:themeColor="background1"/>
                <w:sz w:val="20"/>
                <w:szCs w:val="20"/>
              </w:rPr>
            </w:pPr>
            <w:r w:rsidRPr="001C54DD">
              <w:rPr>
                <w:b/>
                <w:color w:val="FFFFFF" w:themeColor="background1"/>
                <w:sz w:val="20"/>
                <w:szCs w:val="20"/>
              </w:rPr>
              <w:t>respondents</w:t>
            </w:r>
          </w:p>
        </w:tc>
        <w:tc>
          <w:tcPr>
            <w:tcW w:w="1418" w:type="dxa"/>
            <w:tcBorders>
              <w:top w:val="single" w:sz="4" w:space="0" w:color="auto"/>
              <w:left w:val="single" w:sz="4" w:space="0" w:color="FFFFFF" w:themeColor="background1"/>
              <w:bottom w:val="nil"/>
              <w:right w:val="single" w:sz="4" w:space="0" w:color="auto"/>
            </w:tcBorders>
            <w:shd w:val="clear" w:color="auto" w:fill="0070C0"/>
          </w:tcPr>
          <w:p w14:paraId="1FDC6DFE" w14:textId="77777777" w:rsidR="00585A38" w:rsidRPr="001C54DD" w:rsidRDefault="00585A38" w:rsidP="000B5187">
            <w:pPr>
              <w:ind w:left="0" w:hanging="1"/>
              <w:jc w:val="center"/>
              <w:rPr>
                <w:b/>
                <w:color w:val="FFFFFF" w:themeColor="background1"/>
                <w:sz w:val="20"/>
                <w:szCs w:val="20"/>
              </w:rPr>
            </w:pPr>
            <w:r w:rsidRPr="001C54DD">
              <w:rPr>
                <w:b/>
                <w:color w:val="FFFFFF" w:themeColor="background1"/>
                <w:sz w:val="20"/>
                <w:szCs w:val="20"/>
              </w:rPr>
              <w:t>Unvaccinated respondents</w:t>
            </w:r>
          </w:p>
        </w:tc>
      </w:tr>
      <w:tr w:rsidR="00585A38" w:rsidRPr="00B12779" w14:paraId="44FE649B" w14:textId="77777777" w:rsidTr="000B5187">
        <w:tc>
          <w:tcPr>
            <w:tcW w:w="5666" w:type="dxa"/>
            <w:tcBorders>
              <w:top w:val="nil"/>
              <w:left w:val="single" w:sz="4" w:space="0" w:color="auto"/>
              <w:bottom w:val="single" w:sz="4" w:space="0" w:color="auto"/>
              <w:right w:val="single" w:sz="4" w:space="0" w:color="auto"/>
            </w:tcBorders>
            <w:shd w:val="clear" w:color="auto" w:fill="auto"/>
            <w:vAlign w:val="center"/>
          </w:tcPr>
          <w:p w14:paraId="1B222BE3" w14:textId="77777777" w:rsidR="00585A38" w:rsidRPr="00B12779" w:rsidRDefault="00585A38" w:rsidP="000B5187">
            <w:r>
              <w:rPr>
                <w:rFonts w:ascii="Calibri" w:hAnsi="Calibri" w:cs="Calibri"/>
                <w:color w:val="000000"/>
                <w:sz w:val="20"/>
                <w:szCs w:val="20"/>
              </w:rPr>
              <w:t>TVNZ (Television One or Two) (including Te Karere)</w:t>
            </w:r>
          </w:p>
        </w:tc>
        <w:tc>
          <w:tcPr>
            <w:tcW w:w="1559" w:type="dxa"/>
            <w:tcBorders>
              <w:top w:val="nil"/>
              <w:left w:val="single" w:sz="4" w:space="0" w:color="auto"/>
              <w:bottom w:val="single" w:sz="4" w:space="0" w:color="auto"/>
              <w:right w:val="single" w:sz="4" w:space="0" w:color="auto"/>
            </w:tcBorders>
            <w:shd w:val="clear" w:color="auto" w:fill="auto"/>
            <w:vAlign w:val="center"/>
          </w:tcPr>
          <w:p w14:paraId="08FA67BA" w14:textId="77777777" w:rsidR="00585A38" w:rsidRPr="00B12779" w:rsidRDefault="00585A38" w:rsidP="000B5187">
            <w:pPr>
              <w:ind w:left="0" w:hanging="1"/>
              <w:jc w:val="center"/>
            </w:pPr>
            <w:r>
              <w:rPr>
                <w:rFonts w:ascii="Calibri" w:hAnsi="Calibri" w:cs="Calibri"/>
                <w:color w:val="000000"/>
                <w:sz w:val="20"/>
                <w:szCs w:val="20"/>
              </w:rPr>
              <w:t>77%</w:t>
            </w:r>
          </w:p>
        </w:tc>
        <w:tc>
          <w:tcPr>
            <w:tcW w:w="1418" w:type="dxa"/>
            <w:tcBorders>
              <w:top w:val="nil"/>
              <w:left w:val="single" w:sz="4" w:space="0" w:color="auto"/>
              <w:bottom w:val="single" w:sz="4" w:space="0" w:color="auto"/>
              <w:right w:val="single" w:sz="4" w:space="0" w:color="auto"/>
            </w:tcBorders>
            <w:shd w:val="clear" w:color="auto" w:fill="auto"/>
            <w:vAlign w:val="center"/>
          </w:tcPr>
          <w:p w14:paraId="096A1042" w14:textId="77777777" w:rsidR="00585A38" w:rsidRPr="00B12779" w:rsidRDefault="00585A38" w:rsidP="000B5187">
            <w:pPr>
              <w:ind w:left="0" w:hanging="1"/>
              <w:jc w:val="center"/>
              <w:rPr>
                <w:rFonts w:cstheme="minorHAnsi"/>
                <w:color w:val="000000"/>
              </w:rPr>
            </w:pPr>
            <w:r>
              <w:rPr>
                <w:rFonts w:ascii="Calibri" w:hAnsi="Calibri" w:cs="Calibri"/>
                <w:color w:val="000000"/>
                <w:sz w:val="20"/>
                <w:szCs w:val="20"/>
              </w:rPr>
              <w:t>68%</w:t>
            </w:r>
          </w:p>
        </w:tc>
      </w:tr>
      <w:tr w:rsidR="00585A38" w:rsidRPr="00B12779" w14:paraId="5C495840" w14:textId="77777777" w:rsidTr="000B5187">
        <w:tc>
          <w:tcPr>
            <w:tcW w:w="5666" w:type="dxa"/>
            <w:tcBorders>
              <w:top w:val="single" w:sz="4" w:space="0" w:color="auto"/>
              <w:left w:val="single" w:sz="4" w:space="0" w:color="auto"/>
              <w:bottom w:val="single" w:sz="4" w:space="0" w:color="auto"/>
              <w:right w:val="single" w:sz="4" w:space="0" w:color="auto"/>
            </w:tcBorders>
            <w:shd w:val="clear" w:color="auto" w:fill="auto"/>
            <w:vAlign w:val="center"/>
          </w:tcPr>
          <w:p w14:paraId="6E6663B9" w14:textId="77777777" w:rsidR="00585A38" w:rsidRPr="00B12779" w:rsidRDefault="00585A38" w:rsidP="000B5187">
            <w:r>
              <w:rPr>
                <w:rFonts w:ascii="Calibri" w:hAnsi="Calibri" w:cs="Calibri"/>
                <w:color w:val="000000"/>
                <w:sz w:val="20"/>
                <w:szCs w:val="20"/>
              </w:rPr>
              <w:t>New Zealand mainstream online news services (examples NZ Herald, Stuff)</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90CB31B" w14:textId="77777777" w:rsidR="00585A38" w:rsidRPr="00B12779" w:rsidRDefault="00585A38" w:rsidP="000B5187">
            <w:pPr>
              <w:ind w:left="0" w:hanging="1"/>
              <w:jc w:val="center"/>
            </w:pPr>
            <w:r>
              <w:rPr>
                <w:rFonts w:ascii="Calibri" w:hAnsi="Calibri" w:cs="Calibri"/>
                <w:color w:val="000000"/>
                <w:sz w:val="20"/>
                <w:szCs w:val="20"/>
              </w:rPr>
              <w:t>76%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73FF93D" w14:textId="77777777" w:rsidR="00585A38" w:rsidRPr="00B12779" w:rsidRDefault="00585A38" w:rsidP="000B5187">
            <w:pPr>
              <w:ind w:left="0" w:hanging="1"/>
              <w:jc w:val="center"/>
              <w:rPr>
                <w:rFonts w:cstheme="minorHAnsi"/>
                <w:color w:val="000000"/>
              </w:rPr>
            </w:pPr>
            <w:r>
              <w:rPr>
                <w:rFonts w:ascii="Calibri" w:hAnsi="Calibri" w:cs="Calibri"/>
                <w:color w:val="000000"/>
                <w:sz w:val="20"/>
                <w:szCs w:val="20"/>
              </w:rPr>
              <w:t>61%</w:t>
            </w:r>
          </w:p>
        </w:tc>
      </w:tr>
      <w:tr w:rsidR="00585A38" w:rsidRPr="00B12779" w14:paraId="2743DAF8" w14:textId="77777777" w:rsidTr="000B5187">
        <w:tc>
          <w:tcPr>
            <w:tcW w:w="5666" w:type="dxa"/>
            <w:tcBorders>
              <w:top w:val="single" w:sz="4" w:space="0" w:color="auto"/>
              <w:left w:val="single" w:sz="4" w:space="0" w:color="auto"/>
              <w:bottom w:val="single" w:sz="4" w:space="0" w:color="auto"/>
              <w:right w:val="single" w:sz="4" w:space="0" w:color="auto"/>
            </w:tcBorders>
            <w:shd w:val="clear" w:color="auto" w:fill="auto"/>
            <w:vAlign w:val="center"/>
          </w:tcPr>
          <w:p w14:paraId="04CB66D8" w14:textId="77777777" w:rsidR="00585A38" w:rsidRPr="00B12779" w:rsidRDefault="00585A38" w:rsidP="000B5187">
            <w:r>
              <w:rPr>
                <w:rFonts w:ascii="Calibri" w:hAnsi="Calibri" w:cs="Calibri"/>
                <w:color w:val="000000"/>
                <w:sz w:val="20"/>
                <w:szCs w:val="20"/>
              </w:rPr>
              <w:t>Ministry of Health: health.govt.nz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A352CE9" w14:textId="77777777" w:rsidR="00585A38" w:rsidRPr="00B12779" w:rsidRDefault="00585A38" w:rsidP="000B5187">
            <w:pPr>
              <w:ind w:left="0" w:hanging="1"/>
              <w:jc w:val="center"/>
            </w:pPr>
            <w:r>
              <w:rPr>
                <w:rFonts w:ascii="Calibri" w:hAnsi="Calibri" w:cs="Calibri"/>
                <w:color w:val="000000"/>
                <w:sz w:val="20"/>
                <w:szCs w:val="20"/>
              </w:rPr>
              <w:t>74%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508A237" w14:textId="77777777" w:rsidR="00585A38" w:rsidRPr="00B12779" w:rsidRDefault="00585A38" w:rsidP="000B5187">
            <w:pPr>
              <w:ind w:left="0" w:hanging="1"/>
              <w:jc w:val="center"/>
              <w:rPr>
                <w:rFonts w:cstheme="minorHAnsi"/>
                <w:color w:val="000000"/>
              </w:rPr>
            </w:pPr>
            <w:r>
              <w:rPr>
                <w:rFonts w:ascii="Calibri" w:hAnsi="Calibri" w:cs="Calibri"/>
                <w:color w:val="000000"/>
                <w:sz w:val="20"/>
                <w:szCs w:val="20"/>
              </w:rPr>
              <w:t>64%</w:t>
            </w:r>
          </w:p>
        </w:tc>
      </w:tr>
      <w:tr w:rsidR="00585A38" w:rsidRPr="00B12779" w14:paraId="72B7A1AC" w14:textId="77777777" w:rsidTr="000B5187">
        <w:tc>
          <w:tcPr>
            <w:tcW w:w="5666" w:type="dxa"/>
            <w:tcBorders>
              <w:top w:val="single" w:sz="4" w:space="0" w:color="auto"/>
              <w:left w:val="single" w:sz="4" w:space="0" w:color="auto"/>
              <w:bottom w:val="single" w:sz="4" w:space="0" w:color="auto"/>
              <w:right w:val="single" w:sz="4" w:space="0" w:color="auto"/>
            </w:tcBorders>
            <w:shd w:val="clear" w:color="auto" w:fill="auto"/>
            <w:vAlign w:val="center"/>
          </w:tcPr>
          <w:p w14:paraId="71341E67" w14:textId="77777777" w:rsidR="00585A38" w:rsidRPr="00B12779" w:rsidRDefault="00585A38" w:rsidP="000B5187">
            <w:r>
              <w:rPr>
                <w:rFonts w:ascii="Calibri" w:hAnsi="Calibri" w:cs="Calibri"/>
                <w:color w:val="000000"/>
                <w:sz w:val="20"/>
                <w:szCs w:val="20"/>
              </w:rPr>
              <w:t>Māori Television (including Te Ao, Tapatahi)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77F4C1A" w14:textId="77777777" w:rsidR="00585A38" w:rsidRPr="00B12779" w:rsidRDefault="00585A38" w:rsidP="000B5187">
            <w:pPr>
              <w:ind w:left="0" w:hanging="1"/>
              <w:jc w:val="center"/>
            </w:pPr>
            <w:r>
              <w:rPr>
                <w:rFonts w:ascii="Calibri" w:hAnsi="Calibri" w:cs="Calibri"/>
                <w:color w:val="000000"/>
                <w:sz w:val="20"/>
                <w:szCs w:val="20"/>
              </w:rPr>
              <w:t>64%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99776DB" w14:textId="77777777" w:rsidR="00585A38" w:rsidRPr="00B12779" w:rsidRDefault="00585A38" w:rsidP="000B5187">
            <w:pPr>
              <w:ind w:left="0" w:hanging="1"/>
              <w:jc w:val="center"/>
              <w:rPr>
                <w:rFonts w:cstheme="minorHAnsi"/>
                <w:color w:val="000000"/>
              </w:rPr>
            </w:pPr>
            <w:r>
              <w:rPr>
                <w:rFonts w:ascii="Calibri" w:hAnsi="Calibri" w:cs="Calibri"/>
                <w:color w:val="000000"/>
                <w:sz w:val="20"/>
                <w:szCs w:val="20"/>
              </w:rPr>
              <w:t>45%</w:t>
            </w:r>
          </w:p>
        </w:tc>
      </w:tr>
      <w:tr w:rsidR="00585A38" w:rsidRPr="00B12779" w14:paraId="5050EC75" w14:textId="77777777" w:rsidTr="000B5187">
        <w:tc>
          <w:tcPr>
            <w:tcW w:w="5666" w:type="dxa"/>
            <w:tcBorders>
              <w:top w:val="single" w:sz="4" w:space="0" w:color="auto"/>
              <w:left w:val="single" w:sz="4" w:space="0" w:color="auto"/>
              <w:bottom w:val="single" w:sz="4" w:space="0" w:color="auto"/>
              <w:right w:val="single" w:sz="4" w:space="0" w:color="auto"/>
            </w:tcBorders>
            <w:shd w:val="clear" w:color="auto" w:fill="auto"/>
            <w:vAlign w:val="center"/>
          </w:tcPr>
          <w:p w14:paraId="09C235D4" w14:textId="77777777" w:rsidR="00585A38" w:rsidRPr="00B12779" w:rsidRDefault="00585A38" w:rsidP="000B5187">
            <w:r>
              <w:rPr>
                <w:rFonts w:ascii="Calibri" w:hAnsi="Calibri" w:cs="Calibri"/>
                <w:color w:val="000000"/>
                <w:sz w:val="20"/>
                <w:szCs w:val="20"/>
              </w:rPr>
              <w:t>Radio New Zealand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A97C0AE" w14:textId="77777777" w:rsidR="00585A38" w:rsidRPr="00B12779" w:rsidRDefault="00585A38" w:rsidP="000B5187">
            <w:pPr>
              <w:ind w:left="0" w:hanging="1"/>
              <w:jc w:val="center"/>
            </w:pPr>
            <w:r>
              <w:rPr>
                <w:rFonts w:ascii="Calibri" w:hAnsi="Calibri" w:cs="Calibri"/>
                <w:color w:val="000000"/>
                <w:sz w:val="20"/>
                <w:szCs w:val="20"/>
              </w:rPr>
              <w:t>59%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AC7DC08" w14:textId="77777777" w:rsidR="00585A38" w:rsidRPr="00B12779" w:rsidRDefault="00585A38" w:rsidP="000B5187">
            <w:pPr>
              <w:ind w:left="0" w:hanging="1"/>
              <w:jc w:val="center"/>
              <w:rPr>
                <w:rFonts w:cstheme="minorHAnsi"/>
                <w:color w:val="000000"/>
              </w:rPr>
            </w:pPr>
            <w:r>
              <w:rPr>
                <w:rFonts w:ascii="Calibri" w:hAnsi="Calibri" w:cs="Calibri"/>
                <w:color w:val="000000"/>
                <w:sz w:val="20"/>
                <w:szCs w:val="20"/>
              </w:rPr>
              <w:t>42%</w:t>
            </w:r>
          </w:p>
        </w:tc>
      </w:tr>
      <w:tr w:rsidR="00585A38" w:rsidRPr="00B12779" w14:paraId="66DA431D" w14:textId="77777777" w:rsidTr="000B5187">
        <w:tc>
          <w:tcPr>
            <w:tcW w:w="5666" w:type="dxa"/>
            <w:tcBorders>
              <w:top w:val="single" w:sz="4" w:space="0" w:color="auto"/>
              <w:left w:val="single" w:sz="4" w:space="0" w:color="auto"/>
              <w:bottom w:val="single" w:sz="4" w:space="0" w:color="auto"/>
              <w:right w:val="single" w:sz="4" w:space="0" w:color="auto"/>
            </w:tcBorders>
            <w:shd w:val="clear" w:color="auto" w:fill="auto"/>
            <w:vAlign w:val="center"/>
          </w:tcPr>
          <w:p w14:paraId="4B8C1E45" w14:textId="77777777" w:rsidR="00585A38" w:rsidRPr="00B12779" w:rsidRDefault="00585A38" w:rsidP="000B5187">
            <w:r>
              <w:rPr>
                <w:rFonts w:ascii="Calibri" w:hAnsi="Calibri" w:cs="Calibri"/>
                <w:color w:val="000000"/>
                <w:sz w:val="20"/>
                <w:szCs w:val="20"/>
              </w:rPr>
              <w:t>THREE (including The Hui)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97207C5" w14:textId="77777777" w:rsidR="00585A38" w:rsidRPr="00B12779" w:rsidRDefault="00585A38" w:rsidP="000B5187">
            <w:pPr>
              <w:ind w:left="0" w:hanging="1"/>
              <w:jc w:val="center"/>
            </w:pPr>
            <w:r>
              <w:rPr>
                <w:rFonts w:ascii="Calibri" w:hAnsi="Calibri" w:cs="Calibri"/>
                <w:color w:val="000000"/>
                <w:sz w:val="20"/>
                <w:szCs w:val="20"/>
              </w:rPr>
              <w:t>55%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6A0EE15" w14:textId="77777777" w:rsidR="00585A38" w:rsidRPr="00B12779" w:rsidRDefault="00585A38" w:rsidP="000B5187">
            <w:pPr>
              <w:ind w:left="0" w:hanging="1"/>
              <w:jc w:val="center"/>
              <w:rPr>
                <w:rFonts w:cstheme="minorHAnsi"/>
                <w:color w:val="000000"/>
              </w:rPr>
            </w:pPr>
            <w:r>
              <w:rPr>
                <w:rFonts w:ascii="Calibri" w:hAnsi="Calibri" w:cs="Calibri"/>
                <w:color w:val="000000"/>
                <w:sz w:val="20"/>
                <w:szCs w:val="20"/>
              </w:rPr>
              <w:t>42%</w:t>
            </w:r>
          </w:p>
        </w:tc>
      </w:tr>
      <w:tr w:rsidR="00585A38" w:rsidRPr="00B12779" w14:paraId="42BC25B4" w14:textId="77777777" w:rsidTr="000B5187">
        <w:tc>
          <w:tcPr>
            <w:tcW w:w="5666" w:type="dxa"/>
            <w:tcBorders>
              <w:top w:val="single" w:sz="4" w:space="0" w:color="auto"/>
              <w:left w:val="single" w:sz="4" w:space="0" w:color="auto"/>
              <w:bottom w:val="single" w:sz="4" w:space="0" w:color="auto"/>
              <w:right w:val="single" w:sz="4" w:space="0" w:color="auto"/>
            </w:tcBorders>
            <w:shd w:val="clear" w:color="auto" w:fill="auto"/>
            <w:vAlign w:val="center"/>
          </w:tcPr>
          <w:p w14:paraId="5E4DA52C" w14:textId="16815F18" w:rsidR="00585A38" w:rsidRPr="00B12779" w:rsidRDefault="00585A38" w:rsidP="000B5187">
            <w:r>
              <w:rPr>
                <w:rFonts w:ascii="Calibri" w:hAnsi="Calibri" w:cs="Calibri"/>
                <w:color w:val="000000"/>
                <w:sz w:val="20"/>
                <w:szCs w:val="20"/>
              </w:rPr>
              <w:t xml:space="preserve">Unite against </w:t>
            </w:r>
            <w:r w:rsidR="00901F27">
              <w:rPr>
                <w:rFonts w:ascii="Calibri" w:hAnsi="Calibri" w:cs="Calibri"/>
                <w:color w:val="000000"/>
                <w:sz w:val="20"/>
                <w:szCs w:val="20"/>
              </w:rPr>
              <w:t>COVID</w:t>
            </w:r>
            <w:r>
              <w:rPr>
                <w:rFonts w:ascii="Calibri" w:hAnsi="Calibri" w:cs="Calibri"/>
                <w:color w:val="000000"/>
                <w:sz w:val="20"/>
                <w:szCs w:val="20"/>
              </w:rPr>
              <w:t xml:space="preserve">-19 website: </w:t>
            </w:r>
            <w:r w:rsidR="00901F27">
              <w:rPr>
                <w:rFonts w:ascii="Calibri" w:hAnsi="Calibri" w:cs="Calibri"/>
                <w:color w:val="000000"/>
                <w:sz w:val="20"/>
                <w:szCs w:val="20"/>
              </w:rPr>
              <w:t>COVID</w:t>
            </w:r>
            <w:r>
              <w:rPr>
                <w:rFonts w:ascii="Calibri" w:hAnsi="Calibri" w:cs="Calibri"/>
                <w:color w:val="000000"/>
                <w:sz w:val="20"/>
                <w:szCs w:val="20"/>
              </w:rPr>
              <w:t>-19.govt.nz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3C66991" w14:textId="77777777" w:rsidR="00585A38" w:rsidRPr="00B12779" w:rsidRDefault="00585A38" w:rsidP="000B5187">
            <w:pPr>
              <w:ind w:left="0" w:hanging="1"/>
              <w:jc w:val="center"/>
            </w:pPr>
            <w:r>
              <w:rPr>
                <w:rFonts w:ascii="Calibri" w:hAnsi="Calibri" w:cs="Calibri"/>
                <w:color w:val="000000"/>
                <w:sz w:val="20"/>
                <w:szCs w:val="20"/>
              </w:rPr>
              <w:t>54%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DCCBEAF" w14:textId="77777777" w:rsidR="00585A38" w:rsidRPr="00B12779" w:rsidRDefault="00585A38" w:rsidP="000B5187">
            <w:pPr>
              <w:ind w:left="0" w:hanging="1"/>
              <w:jc w:val="center"/>
              <w:rPr>
                <w:rFonts w:cstheme="minorHAnsi"/>
                <w:color w:val="000000"/>
              </w:rPr>
            </w:pPr>
            <w:r>
              <w:rPr>
                <w:rFonts w:ascii="Calibri" w:hAnsi="Calibri" w:cs="Calibri"/>
                <w:color w:val="000000"/>
                <w:sz w:val="20"/>
                <w:szCs w:val="20"/>
              </w:rPr>
              <w:t>31%</w:t>
            </w:r>
          </w:p>
        </w:tc>
      </w:tr>
      <w:tr w:rsidR="00585A38" w:rsidRPr="00B12779" w14:paraId="5B68ACC0" w14:textId="77777777" w:rsidTr="000B5187">
        <w:tc>
          <w:tcPr>
            <w:tcW w:w="5666" w:type="dxa"/>
            <w:tcBorders>
              <w:top w:val="single" w:sz="4" w:space="0" w:color="auto"/>
              <w:left w:val="single" w:sz="4" w:space="0" w:color="auto"/>
              <w:bottom w:val="single" w:sz="4" w:space="0" w:color="auto"/>
              <w:right w:val="single" w:sz="4" w:space="0" w:color="auto"/>
            </w:tcBorders>
            <w:shd w:val="clear" w:color="auto" w:fill="auto"/>
            <w:vAlign w:val="center"/>
          </w:tcPr>
          <w:p w14:paraId="46FF33F8" w14:textId="77777777" w:rsidR="00585A38" w:rsidRPr="00B12779" w:rsidRDefault="00585A38" w:rsidP="000B5187">
            <w:r>
              <w:rPr>
                <w:rFonts w:ascii="Calibri" w:hAnsi="Calibri" w:cs="Calibri"/>
                <w:color w:val="000000"/>
                <w:sz w:val="20"/>
                <w:szCs w:val="20"/>
              </w:rPr>
              <w:t>Iwi radio stations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779992B" w14:textId="77777777" w:rsidR="00585A38" w:rsidRPr="00B12779" w:rsidRDefault="00585A38" w:rsidP="000B5187">
            <w:pPr>
              <w:ind w:left="0" w:hanging="1"/>
              <w:jc w:val="center"/>
            </w:pPr>
            <w:r>
              <w:rPr>
                <w:rFonts w:ascii="Calibri" w:hAnsi="Calibri" w:cs="Calibri"/>
                <w:color w:val="000000"/>
                <w:sz w:val="20"/>
                <w:szCs w:val="20"/>
              </w:rPr>
              <w:t>50%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EF5EBED" w14:textId="77777777" w:rsidR="00585A38" w:rsidRPr="00B12779" w:rsidRDefault="00585A38" w:rsidP="000B5187">
            <w:pPr>
              <w:ind w:left="0" w:hanging="1"/>
              <w:jc w:val="center"/>
              <w:rPr>
                <w:rFonts w:cstheme="minorHAnsi"/>
                <w:color w:val="000000"/>
              </w:rPr>
            </w:pPr>
            <w:r>
              <w:rPr>
                <w:rFonts w:ascii="Calibri" w:hAnsi="Calibri" w:cs="Calibri"/>
                <w:color w:val="000000"/>
                <w:sz w:val="20"/>
                <w:szCs w:val="20"/>
              </w:rPr>
              <w:t>40%</w:t>
            </w:r>
          </w:p>
        </w:tc>
      </w:tr>
      <w:tr w:rsidR="00585A38" w:rsidRPr="00B12779" w14:paraId="632566EE" w14:textId="77777777" w:rsidTr="000B5187">
        <w:tc>
          <w:tcPr>
            <w:tcW w:w="5666" w:type="dxa"/>
            <w:tcBorders>
              <w:top w:val="single" w:sz="4" w:space="0" w:color="auto"/>
              <w:left w:val="single" w:sz="4" w:space="0" w:color="auto"/>
              <w:bottom w:val="single" w:sz="4" w:space="0" w:color="auto"/>
              <w:right w:val="single" w:sz="4" w:space="0" w:color="auto"/>
            </w:tcBorders>
            <w:shd w:val="clear" w:color="auto" w:fill="auto"/>
            <w:vAlign w:val="center"/>
          </w:tcPr>
          <w:p w14:paraId="59B830CB" w14:textId="77777777" w:rsidR="00585A38" w:rsidRPr="00B12779" w:rsidRDefault="00585A38" w:rsidP="000B5187">
            <w:r>
              <w:rPr>
                <w:rFonts w:ascii="Calibri" w:hAnsi="Calibri" w:cs="Calibri"/>
                <w:color w:val="000000"/>
                <w:sz w:val="20"/>
                <w:szCs w:val="20"/>
              </w:rPr>
              <w:t>NZ commercial radio stations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A34BCEF" w14:textId="77777777" w:rsidR="00585A38" w:rsidRPr="00B12779" w:rsidRDefault="00585A38" w:rsidP="000B5187">
            <w:pPr>
              <w:ind w:left="0" w:hanging="1"/>
              <w:jc w:val="center"/>
            </w:pPr>
            <w:r>
              <w:rPr>
                <w:rFonts w:ascii="Calibri" w:hAnsi="Calibri" w:cs="Calibri"/>
                <w:color w:val="000000"/>
                <w:sz w:val="20"/>
                <w:szCs w:val="20"/>
              </w:rPr>
              <w:t>49%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440C07E" w14:textId="77777777" w:rsidR="00585A38" w:rsidRPr="00B12779" w:rsidRDefault="00585A38" w:rsidP="000B5187">
            <w:pPr>
              <w:ind w:left="0" w:hanging="1"/>
              <w:jc w:val="center"/>
              <w:rPr>
                <w:rFonts w:cstheme="minorHAnsi"/>
                <w:color w:val="000000"/>
              </w:rPr>
            </w:pPr>
            <w:r>
              <w:rPr>
                <w:rFonts w:ascii="Calibri" w:hAnsi="Calibri" w:cs="Calibri"/>
                <w:color w:val="000000"/>
                <w:sz w:val="20"/>
                <w:szCs w:val="20"/>
              </w:rPr>
              <w:t>50%</w:t>
            </w:r>
          </w:p>
        </w:tc>
      </w:tr>
      <w:tr w:rsidR="00585A38" w:rsidRPr="00B12779" w14:paraId="7B623307" w14:textId="77777777" w:rsidTr="000B5187">
        <w:tc>
          <w:tcPr>
            <w:tcW w:w="5666" w:type="dxa"/>
            <w:tcBorders>
              <w:top w:val="single" w:sz="4" w:space="0" w:color="auto"/>
              <w:left w:val="single" w:sz="4" w:space="0" w:color="auto"/>
              <w:bottom w:val="single" w:sz="4" w:space="0" w:color="auto"/>
              <w:right w:val="single" w:sz="4" w:space="0" w:color="auto"/>
            </w:tcBorders>
            <w:shd w:val="clear" w:color="auto" w:fill="auto"/>
            <w:vAlign w:val="center"/>
          </w:tcPr>
          <w:p w14:paraId="2CEAAB67" w14:textId="77777777" w:rsidR="00585A38" w:rsidRPr="00B12779" w:rsidRDefault="00585A38" w:rsidP="000B5187">
            <w:r>
              <w:rPr>
                <w:rFonts w:ascii="Calibri" w:hAnsi="Calibri" w:cs="Calibri"/>
                <w:color w:val="000000"/>
                <w:sz w:val="20"/>
                <w:szCs w:val="20"/>
              </w:rPr>
              <w:t>Daily NZ newspapers (e.g., NZ Herald, Waikato Times, Dominion Post, Otago Daily Times, The Press)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1BE5A52" w14:textId="77777777" w:rsidR="00585A38" w:rsidRPr="00B12779" w:rsidRDefault="00585A38" w:rsidP="000B5187">
            <w:pPr>
              <w:ind w:left="0" w:hanging="1"/>
              <w:jc w:val="center"/>
            </w:pPr>
            <w:r>
              <w:rPr>
                <w:rFonts w:ascii="Calibri" w:hAnsi="Calibri" w:cs="Calibri"/>
                <w:color w:val="000000"/>
                <w:sz w:val="20"/>
                <w:szCs w:val="20"/>
              </w:rPr>
              <w:t>48%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E9BD5B4" w14:textId="77777777" w:rsidR="00585A38" w:rsidRPr="00B12779" w:rsidRDefault="00585A38" w:rsidP="000B5187">
            <w:pPr>
              <w:ind w:left="0" w:hanging="1"/>
              <w:jc w:val="center"/>
              <w:rPr>
                <w:rFonts w:cstheme="minorHAnsi"/>
                <w:color w:val="000000"/>
              </w:rPr>
            </w:pPr>
            <w:r>
              <w:rPr>
                <w:rFonts w:ascii="Calibri" w:hAnsi="Calibri" w:cs="Calibri"/>
                <w:color w:val="000000"/>
                <w:sz w:val="20"/>
                <w:szCs w:val="20"/>
              </w:rPr>
              <w:t>39%</w:t>
            </w:r>
          </w:p>
        </w:tc>
      </w:tr>
      <w:tr w:rsidR="00585A38" w:rsidRPr="00B12779" w14:paraId="7DE41947" w14:textId="77777777" w:rsidTr="000B5187">
        <w:tc>
          <w:tcPr>
            <w:tcW w:w="5666" w:type="dxa"/>
            <w:tcBorders>
              <w:top w:val="single" w:sz="4" w:space="0" w:color="auto"/>
              <w:left w:val="single" w:sz="4" w:space="0" w:color="auto"/>
              <w:bottom w:val="single" w:sz="4" w:space="0" w:color="auto"/>
              <w:right w:val="single" w:sz="4" w:space="0" w:color="auto"/>
            </w:tcBorders>
            <w:shd w:val="clear" w:color="auto" w:fill="auto"/>
            <w:vAlign w:val="center"/>
          </w:tcPr>
          <w:p w14:paraId="014C8F2E" w14:textId="77777777" w:rsidR="00585A38" w:rsidRPr="00B12779" w:rsidRDefault="00585A38" w:rsidP="000B5187">
            <w:r>
              <w:rPr>
                <w:rFonts w:ascii="Calibri" w:hAnsi="Calibri" w:cs="Calibri"/>
                <w:color w:val="000000"/>
                <w:sz w:val="20"/>
                <w:szCs w:val="20"/>
              </w:rPr>
              <w:t>Facebook</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11D8018" w14:textId="77777777" w:rsidR="00585A38" w:rsidRPr="00B12779" w:rsidRDefault="00585A38" w:rsidP="000B5187">
            <w:pPr>
              <w:ind w:left="0" w:hanging="1"/>
              <w:jc w:val="center"/>
            </w:pPr>
            <w:r>
              <w:rPr>
                <w:rFonts w:ascii="Calibri" w:hAnsi="Calibri" w:cs="Calibri"/>
                <w:color w:val="000000"/>
                <w:sz w:val="20"/>
                <w:szCs w:val="20"/>
              </w:rPr>
              <w:t>47%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3C81541" w14:textId="77777777" w:rsidR="00585A38" w:rsidRPr="00B12779" w:rsidRDefault="00585A38" w:rsidP="000B5187">
            <w:pPr>
              <w:ind w:left="0" w:hanging="1"/>
              <w:jc w:val="center"/>
              <w:rPr>
                <w:rFonts w:cstheme="minorHAnsi"/>
                <w:color w:val="000000"/>
              </w:rPr>
            </w:pPr>
            <w:r>
              <w:rPr>
                <w:rFonts w:ascii="Calibri" w:hAnsi="Calibri" w:cs="Calibri"/>
                <w:color w:val="000000"/>
                <w:sz w:val="20"/>
                <w:szCs w:val="20"/>
              </w:rPr>
              <w:t>50%</w:t>
            </w:r>
          </w:p>
        </w:tc>
      </w:tr>
      <w:tr w:rsidR="00585A38" w:rsidRPr="00B12779" w14:paraId="7A0BEBAD" w14:textId="77777777" w:rsidTr="000B5187">
        <w:tc>
          <w:tcPr>
            <w:tcW w:w="5666" w:type="dxa"/>
            <w:tcBorders>
              <w:top w:val="single" w:sz="4" w:space="0" w:color="auto"/>
              <w:left w:val="single" w:sz="4" w:space="0" w:color="auto"/>
              <w:bottom w:val="single" w:sz="4" w:space="0" w:color="auto"/>
              <w:right w:val="single" w:sz="4" w:space="0" w:color="auto"/>
            </w:tcBorders>
            <w:shd w:val="clear" w:color="auto" w:fill="auto"/>
            <w:vAlign w:val="center"/>
          </w:tcPr>
          <w:p w14:paraId="32AAC19D" w14:textId="0585FD97" w:rsidR="00585A38" w:rsidRPr="00B12779" w:rsidRDefault="00585A38" w:rsidP="000B5187">
            <w:r>
              <w:rPr>
                <w:rFonts w:ascii="Calibri" w:hAnsi="Calibri" w:cs="Calibri"/>
                <w:color w:val="000000"/>
                <w:sz w:val="20"/>
                <w:szCs w:val="20"/>
              </w:rPr>
              <w:t xml:space="preserve">Closed online groups for whānau, iwi, hapū, hapori/community or </w:t>
            </w:r>
            <w:r w:rsidR="00C113DB">
              <w:rPr>
                <w:rFonts w:ascii="Calibri" w:hAnsi="Calibri" w:cs="Calibri"/>
                <w:color w:val="000000"/>
                <w:sz w:val="20"/>
                <w:szCs w:val="20"/>
              </w:rPr>
              <w:t>T</w:t>
            </w:r>
            <w:r>
              <w:rPr>
                <w:rFonts w:ascii="Calibri" w:hAnsi="Calibri" w:cs="Calibri"/>
                <w:color w:val="000000"/>
                <w:sz w:val="20"/>
                <w:szCs w:val="20"/>
              </w:rPr>
              <w:t>e Ao Māori groups (on Facebook or other platforms)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BD27196" w14:textId="77777777" w:rsidR="00585A38" w:rsidRPr="00B12779" w:rsidRDefault="00585A38" w:rsidP="000B5187">
            <w:pPr>
              <w:ind w:left="0" w:hanging="1"/>
              <w:jc w:val="center"/>
            </w:pPr>
            <w:r>
              <w:rPr>
                <w:rFonts w:ascii="Calibri" w:hAnsi="Calibri" w:cs="Calibri"/>
                <w:color w:val="000000"/>
                <w:sz w:val="20"/>
                <w:szCs w:val="20"/>
              </w:rPr>
              <w:t>46%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35C6142" w14:textId="77777777" w:rsidR="00585A38" w:rsidRPr="00B12779" w:rsidRDefault="00585A38" w:rsidP="000B5187">
            <w:pPr>
              <w:ind w:left="0" w:hanging="1"/>
              <w:jc w:val="center"/>
              <w:rPr>
                <w:rFonts w:cstheme="minorHAnsi"/>
                <w:color w:val="000000"/>
              </w:rPr>
            </w:pPr>
            <w:r>
              <w:rPr>
                <w:rFonts w:ascii="Calibri" w:hAnsi="Calibri" w:cs="Calibri"/>
                <w:color w:val="000000"/>
                <w:sz w:val="20"/>
                <w:szCs w:val="20"/>
              </w:rPr>
              <w:t>36%</w:t>
            </w:r>
          </w:p>
        </w:tc>
      </w:tr>
      <w:tr w:rsidR="00585A38" w:rsidRPr="00B12779" w14:paraId="35BC39CA" w14:textId="77777777" w:rsidTr="000B5187">
        <w:tc>
          <w:tcPr>
            <w:tcW w:w="5666" w:type="dxa"/>
            <w:tcBorders>
              <w:top w:val="single" w:sz="4" w:space="0" w:color="auto"/>
              <w:left w:val="single" w:sz="4" w:space="0" w:color="auto"/>
              <w:bottom w:val="single" w:sz="4" w:space="0" w:color="auto"/>
              <w:right w:val="single" w:sz="4" w:space="0" w:color="auto"/>
            </w:tcBorders>
            <w:shd w:val="clear" w:color="auto" w:fill="auto"/>
            <w:vAlign w:val="center"/>
          </w:tcPr>
          <w:p w14:paraId="365D4FB9" w14:textId="77777777" w:rsidR="00585A38" w:rsidRPr="00B12779" w:rsidRDefault="00585A38" w:rsidP="000B5187">
            <w:pPr>
              <w:ind w:left="453"/>
            </w:pPr>
            <w:r>
              <w:rPr>
                <w:rFonts w:ascii="Calibri" w:hAnsi="Calibri" w:cs="Calibri"/>
                <w:color w:val="000000"/>
                <w:sz w:val="20"/>
                <w:szCs w:val="20"/>
              </w:rPr>
              <w:t>Other Māori radio stations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4C83A0F" w14:textId="77777777" w:rsidR="00585A38" w:rsidRPr="00B12779" w:rsidRDefault="00585A38" w:rsidP="000B5187">
            <w:pPr>
              <w:ind w:left="0" w:hanging="1"/>
              <w:jc w:val="center"/>
            </w:pPr>
            <w:r>
              <w:rPr>
                <w:rFonts w:ascii="Calibri" w:hAnsi="Calibri" w:cs="Calibri"/>
                <w:color w:val="000000"/>
                <w:sz w:val="20"/>
                <w:szCs w:val="20"/>
              </w:rPr>
              <w:t>44%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06820BA" w14:textId="77777777" w:rsidR="00585A38" w:rsidRPr="00B12779" w:rsidRDefault="00585A38" w:rsidP="000B5187">
            <w:pPr>
              <w:ind w:left="0" w:hanging="1"/>
              <w:jc w:val="center"/>
              <w:rPr>
                <w:rFonts w:cstheme="minorHAnsi"/>
                <w:color w:val="000000"/>
              </w:rPr>
            </w:pPr>
            <w:r>
              <w:rPr>
                <w:rFonts w:ascii="Calibri" w:hAnsi="Calibri" w:cs="Calibri"/>
                <w:color w:val="000000"/>
                <w:sz w:val="20"/>
                <w:szCs w:val="20"/>
              </w:rPr>
              <w:t>32%</w:t>
            </w:r>
          </w:p>
        </w:tc>
      </w:tr>
      <w:tr w:rsidR="00585A38" w:rsidRPr="00B12779" w14:paraId="485EF1B6" w14:textId="77777777" w:rsidTr="000B5187">
        <w:tc>
          <w:tcPr>
            <w:tcW w:w="5666" w:type="dxa"/>
            <w:tcBorders>
              <w:top w:val="single" w:sz="4" w:space="0" w:color="auto"/>
              <w:left w:val="single" w:sz="4" w:space="0" w:color="auto"/>
              <w:bottom w:val="single" w:sz="4" w:space="0" w:color="auto"/>
              <w:right w:val="single" w:sz="4" w:space="0" w:color="auto"/>
            </w:tcBorders>
            <w:shd w:val="clear" w:color="auto" w:fill="auto"/>
            <w:vAlign w:val="center"/>
          </w:tcPr>
          <w:p w14:paraId="1101D966" w14:textId="77777777" w:rsidR="00585A38" w:rsidRPr="00B12779" w:rsidRDefault="00585A38" w:rsidP="000B5187">
            <w:r>
              <w:rPr>
                <w:rFonts w:ascii="Calibri" w:hAnsi="Calibri" w:cs="Calibri"/>
                <w:color w:val="000000"/>
                <w:sz w:val="20"/>
                <w:szCs w:val="20"/>
              </w:rPr>
              <w:t>Iwi websites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EFDC5D8" w14:textId="77777777" w:rsidR="00585A38" w:rsidRPr="00B12779" w:rsidRDefault="00585A38" w:rsidP="000B5187">
            <w:pPr>
              <w:ind w:left="0" w:hanging="1"/>
              <w:jc w:val="center"/>
            </w:pPr>
            <w:r>
              <w:rPr>
                <w:rFonts w:ascii="Calibri" w:hAnsi="Calibri" w:cs="Calibri"/>
                <w:color w:val="000000"/>
                <w:sz w:val="20"/>
                <w:szCs w:val="20"/>
              </w:rPr>
              <w:t>42%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89BB441" w14:textId="77777777" w:rsidR="00585A38" w:rsidRPr="00B12779" w:rsidRDefault="00585A38" w:rsidP="000B5187">
            <w:pPr>
              <w:ind w:left="0" w:hanging="1"/>
              <w:jc w:val="center"/>
              <w:rPr>
                <w:rFonts w:cstheme="minorHAnsi"/>
                <w:color w:val="000000"/>
              </w:rPr>
            </w:pPr>
            <w:r>
              <w:rPr>
                <w:rFonts w:ascii="Calibri" w:hAnsi="Calibri" w:cs="Calibri"/>
                <w:color w:val="000000"/>
                <w:sz w:val="20"/>
                <w:szCs w:val="20"/>
              </w:rPr>
              <w:t>32%</w:t>
            </w:r>
          </w:p>
        </w:tc>
      </w:tr>
      <w:tr w:rsidR="00585A38" w:rsidRPr="00B12779" w14:paraId="17E0C64E" w14:textId="77777777" w:rsidTr="000B5187">
        <w:tc>
          <w:tcPr>
            <w:tcW w:w="5666" w:type="dxa"/>
            <w:tcBorders>
              <w:top w:val="single" w:sz="4" w:space="0" w:color="auto"/>
              <w:left w:val="single" w:sz="4" w:space="0" w:color="auto"/>
              <w:bottom w:val="single" w:sz="4" w:space="0" w:color="auto"/>
              <w:right w:val="single" w:sz="4" w:space="0" w:color="auto"/>
            </w:tcBorders>
            <w:shd w:val="clear" w:color="auto" w:fill="auto"/>
            <w:vAlign w:val="center"/>
          </w:tcPr>
          <w:p w14:paraId="7D6BB39F" w14:textId="77777777" w:rsidR="00585A38" w:rsidRPr="00B12779" w:rsidRDefault="00585A38" w:rsidP="000B5187">
            <w:r>
              <w:rPr>
                <w:rFonts w:ascii="Calibri" w:hAnsi="Calibri" w:cs="Calibri"/>
                <w:color w:val="000000"/>
                <w:sz w:val="20"/>
                <w:szCs w:val="20"/>
              </w:rPr>
              <w:t>NZ community papers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7D6D92B" w14:textId="77777777" w:rsidR="00585A38" w:rsidRPr="00B12779" w:rsidRDefault="00585A38" w:rsidP="000B5187">
            <w:pPr>
              <w:ind w:left="0" w:hanging="1"/>
              <w:jc w:val="center"/>
            </w:pPr>
            <w:r>
              <w:rPr>
                <w:rFonts w:ascii="Calibri" w:hAnsi="Calibri" w:cs="Calibri"/>
                <w:color w:val="000000"/>
                <w:sz w:val="20"/>
                <w:szCs w:val="20"/>
              </w:rPr>
              <w:t>41%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8560A94" w14:textId="77777777" w:rsidR="00585A38" w:rsidRPr="00B12779" w:rsidRDefault="00585A38" w:rsidP="000B5187">
            <w:pPr>
              <w:ind w:left="0" w:hanging="1"/>
              <w:jc w:val="center"/>
              <w:rPr>
                <w:rFonts w:cstheme="minorHAnsi"/>
                <w:color w:val="000000"/>
              </w:rPr>
            </w:pPr>
            <w:r>
              <w:rPr>
                <w:rFonts w:ascii="Calibri" w:hAnsi="Calibri" w:cs="Calibri"/>
                <w:color w:val="000000"/>
                <w:sz w:val="20"/>
                <w:szCs w:val="20"/>
              </w:rPr>
              <w:t>34%</w:t>
            </w:r>
          </w:p>
        </w:tc>
      </w:tr>
      <w:tr w:rsidR="00585A38" w:rsidRPr="00B12779" w14:paraId="7D16FA0B" w14:textId="77777777" w:rsidTr="000B5187">
        <w:tc>
          <w:tcPr>
            <w:tcW w:w="5666" w:type="dxa"/>
            <w:tcBorders>
              <w:top w:val="single" w:sz="4" w:space="0" w:color="auto"/>
              <w:left w:val="single" w:sz="4" w:space="0" w:color="auto"/>
              <w:bottom w:val="single" w:sz="4" w:space="0" w:color="auto"/>
              <w:right w:val="single" w:sz="4" w:space="0" w:color="auto"/>
            </w:tcBorders>
            <w:shd w:val="clear" w:color="auto" w:fill="auto"/>
            <w:vAlign w:val="center"/>
          </w:tcPr>
          <w:p w14:paraId="25245F9A" w14:textId="3C242360" w:rsidR="00585A38" w:rsidRPr="00B12779" w:rsidRDefault="00585A38" w:rsidP="000B5187">
            <w:r>
              <w:rPr>
                <w:rFonts w:ascii="Calibri" w:hAnsi="Calibri" w:cs="Calibri"/>
                <w:color w:val="000000"/>
                <w:sz w:val="20"/>
                <w:szCs w:val="20"/>
              </w:rPr>
              <w:t xml:space="preserve">Karawhiua (a new website and campaign with trusted information for Māori - developed by Te Puni </w:t>
            </w:r>
            <w:r w:rsidR="00C113DB">
              <w:rPr>
                <w:rFonts w:ascii="Calibri" w:hAnsi="Calibri" w:cs="Calibri"/>
                <w:color w:val="000000"/>
                <w:sz w:val="20"/>
                <w:szCs w:val="20"/>
              </w:rPr>
              <w:t>Kōkiri)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F74526F" w14:textId="77777777" w:rsidR="00585A38" w:rsidRPr="00B12779" w:rsidRDefault="00585A38" w:rsidP="000B5187">
            <w:pPr>
              <w:ind w:left="0" w:hanging="1"/>
              <w:jc w:val="center"/>
            </w:pPr>
            <w:r>
              <w:rPr>
                <w:rFonts w:ascii="Calibri" w:hAnsi="Calibri" w:cs="Calibri"/>
                <w:color w:val="000000"/>
                <w:sz w:val="20"/>
                <w:szCs w:val="20"/>
              </w:rPr>
              <w:t>40%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C8B7512" w14:textId="77777777" w:rsidR="00585A38" w:rsidRPr="00B12779" w:rsidRDefault="00585A38" w:rsidP="000B5187">
            <w:pPr>
              <w:ind w:left="0" w:hanging="1"/>
              <w:jc w:val="center"/>
              <w:rPr>
                <w:rFonts w:cstheme="minorHAnsi"/>
                <w:color w:val="000000"/>
              </w:rPr>
            </w:pPr>
            <w:r>
              <w:rPr>
                <w:rFonts w:ascii="Calibri" w:hAnsi="Calibri" w:cs="Calibri"/>
                <w:color w:val="000000"/>
                <w:sz w:val="20"/>
                <w:szCs w:val="20"/>
              </w:rPr>
              <w:t>25%</w:t>
            </w:r>
          </w:p>
        </w:tc>
      </w:tr>
      <w:tr w:rsidR="00585A38" w:rsidRPr="00B12779" w14:paraId="4D12148F" w14:textId="77777777" w:rsidTr="000B5187">
        <w:tc>
          <w:tcPr>
            <w:tcW w:w="5666" w:type="dxa"/>
            <w:tcBorders>
              <w:top w:val="single" w:sz="4" w:space="0" w:color="auto"/>
              <w:left w:val="single" w:sz="4" w:space="0" w:color="auto"/>
              <w:bottom w:val="single" w:sz="4" w:space="0" w:color="auto"/>
              <w:right w:val="single" w:sz="4" w:space="0" w:color="auto"/>
            </w:tcBorders>
            <w:shd w:val="clear" w:color="auto" w:fill="auto"/>
            <w:vAlign w:val="center"/>
          </w:tcPr>
          <w:p w14:paraId="75837546" w14:textId="77777777" w:rsidR="00585A38" w:rsidRPr="00B12779" w:rsidRDefault="00585A38" w:rsidP="000B5187">
            <w:r>
              <w:rPr>
                <w:rFonts w:ascii="Calibri" w:hAnsi="Calibri" w:cs="Calibri"/>
                <w:color w:val="000000"/>
                <w:sz w:val="20"/>
                <w:szCs w:val="20"/>
              </w:rPr>
              <w:t>World Health Organisation website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F36F33E" w14:textId="77777777" w:rsidR="00585A38" w:rsidRPr="00B12779" w:rsidRDefault="00585A38" w:rsidP="000B5187">
            <w:pPr>
              <w:ind w:left="0" w:hanging="1"/>
              <w:jc w:val="center"/>
            </w:pPr>
            <w:r>
              <w:rPr>
                <w:rFonts w:ascii="Calibri" w:hAnsi="Calibri" w:cs="Calibri"/>
                <w:color w:val="000000"/>
                <w:sz w:val="20"/>
                <w:szCs w:val="20"/>
              </w:rPr>
              <w:t>34%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A1E7242" w14:textId="77777777" w:rsidR="00585A38" w:rsidRPr="00B12779" w:rsidRDefault="00585A38" w:rsidP="000B5187">
            <w:pPr>
              <w:ind w:left="0" w:hanging="1"/>
              <w:jc w:val="center"/>
              <w:rPr>
                <w:rFonts w:cstheme="minorHAnsi"/>
                <w:color w:val="000000"/>
              </w:rPr>
            </w:pPr>
            <w:r>
              <w:rPr>
                <w:rFonts w:ascii="Calibri" w:hAnsi="Calibri" w:cs="Calibri"/>
                <w:color w:val="000000"/>
                <w:sz w:val="20"/>
                <w:szCs w:val="20"/>
              </w:rPr>
              <w:t>28%</w:t>
            </w:r>
          </w:p>
        </w:tc>
      </w:tr>
      <w:tr w:rsidR="00585A38" w:rsidRPr="00B12779" w14:paraId="2D53B17F" w14:textId="77777777" w:rsidTr="000B5187">
        <w:tc>
          <w:tcPr>
            <w:tcW w:w="5666" w:type="dxa"/>
            <w:tcBorders>
              <w:top w:val="single" w:sz="4" w:space="0" w:color="auto"/>
              <w:left w:val="single" w:sz="4" w:space="0" w:color="auto"/>
              <w:bottom w:val="single" w:sz="4" w:space="0" w:color="auto"/>
              <w:right w:val="single" w:sz="4" w:space="0" w:color="auto"/>
            </w:tcBorders>
            <w:shd w:val="clear" w:color="auto" w:fill="auto"/>
            <w:vAlign w:val="center"/>
          </w:tcPr>
          <w:p w14:paraId="49AB8FD6" w14:textId="77777777" w:rsidR="00585A38" w:rsidRPr="00B12779" w:rsidRDefault="00585A38" w:rsidP="000B5187">
            <w:r>
              <w:rPr>
                <w:rFonts w:ascii="Calibri" w:hAnsi="Calibri" w:cs="Calibri"/>
                <w:color w:val="000000"/>
                <w:sz w:val="20"/>
                <w:szCs w:val="20"/>
              </w:rPr>
              <w:t>YouTube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5B9CF12" w14:textId="77777777" w:rsidR="00585A38" w:rsidRPr="00B12779" w:rsidRDefault="00585A38" w:rsidP="000B5187">
            <w:pPr>
              <w:ind w:left="0" w:hanging="1"/>
              <w:jc w:val="center"/>
            </w:pPr>
            <w:r>
              <w:rPr>
                <w:rFonts w:ascii="Calibri" w:hAnsi="Calibri" w:cs="Calibri"/>
                <w:color w:val="000000"/>
                <w:sz w:val="20"/>
                <w:szCs w:val="20"/>
              </w:rPr>
              <w:t>33%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449C692" w14:textId="77777777" w:rsidR="00585A38" w:rsidRPr="00B12779" w:rsidRDefault="00585A38" w:rsidP="000B5187">
            <w:pPr>
              <w:ind w:left="0" w:hanging="1"/>
              <w:jc w:val="center"/>
              <w:rPr>
                <w:rFonts w:cstheme="minorHAnsi"/>
                <w:color w:val="000000"/>
              </w:rPr>
            </w:pPr>
            <w:r>
              <w:rPr>
                <w:rFonts w:ascii="Calibri" w:hAnsi="Calibri" w:cs="Calibri"/>
                <w:color w:val="000000"/>
                <w:sz w:val="20"/>
                <w:szCs w:val="20"/>
              </w:rPr>
              <w:t>42%</w:t>
            </w:r>
          </w:p>
        </w:tc>
      </w:tr>
      <w:tr w:rsidR="00585A38" w:rsidRPr="00B12779" w14:paraId="697474D2" w14:textId="77777777" w:rsidTr="000B5187">
        <w:tc>
          <w:tcPr>
            <w:tcW w:w="5666" w:type="dxa"/>
            <w:tcBorders>
              <w:top w:val="single" w:sz="4" w:space="0" w:color="auto"/>
              <w:left w:val="single" w:sz="4" w:space="0" w:color="auto"/>
              <w:bottom w:val="single" w:sz="4" w:space="0" w:color="auto"/>
              <w:right w:val="single" w:sz="4" w:space="0" w:color="auto"/>
            </w:tcBorders>
            <w:shd w:val="clear" w:color="auto" w:fill="auto"/>
            <w:vAlign w:val="center"/>
          </w:tcPr>
          <w:p w14:paraId="7ECD2289" w14:textId="77777777" w:rsidR="00585A38" w:rsidRPr="00B12779" w:rsidRDefault="00585A38" w:rsidP="000B5187">
            <w:r>
              <w:rPr>
                <w:rFonts w:ascii="Calibri" w:hAnsi="Calibri" w:cs="Calibri"/>
                <w:color w:val="000000"/>
                <w:sz w:val="20"/>
                <w:szCs w:val="20"/>
              </w:rPr>
              <w:t>Community websites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EB2D3F6" w14:textId="77777777" w:rsidR="00585A38" w:rsidRPr="00B12779" w:rsidRDefault="00585A38" w:rsidP="000B5187">
            <w:pPr>
              <w:ind w:left="0" w:hanging="1"/>
              <w:jc w:val="center"/>
            </w:pPr>
            <w:r>
              <w:rPr>
                <w:rFonts w:ascii="Calibri" w:hAnsi="Calibri" w:cs="Calibri"/>
                <w:color w:val="000000"/>
                <w:sz w:val="20"/>
                <w:szCs w:val="20"/>
              </w:rPr>
              <w:t>30%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D7A5750" w14:textId="77777777" w:rsidR="00585A38" w:rsidRPr="00B12779" w:rsidRDefault="00585A38" w:rsidP="000B5187">
            <w:pPr>
              <w:ind w:left="0" w:hanging="1"/>
              <w:jc w:val="center"/>
              <w:rPr>
                <w:rFonts w:cstheme="minorHAnsi"/>
                <w:color w:val="000000"/>
              </w:rPr>
            </w:pPr>
            <w:r>
              <w:rPr>
                <w:rFonts w:ascii="Calibri" w:hAnsi="Calibri" w:cs="Calibri"/>
                <w:color w:val="000000"/>
                <w:sz w:val="20"/>
                <w:szCs w:val="20"/>
              </w:rPr>
              <w:t>27%</w:t>
            </w:r>
          </w:p>
        </w:tc>
      </w:tr>
      <w:tr w:rsidR="00585A38" w:rsidRPr="00B12779" w14:paraId="6D1A0CAD" w14:textId="77777777" w:rsidTr="000B5187">
        <w:tc>
          <w:tcPr>
            <w:tcW w:w="5666" w:type="dxa"/>
            <w:tcBorders>
              <w:top w:val="single" w:sz="4" w:space="0" w:color="auto"/>
              <w:left w:val="single" w:sz="4" w:space="0" w:color="auto"/>
              <w:bottom w:val="single" w:sz="4" w:space="0" w:color="auto"/>
              <w:right w:val="single" w:sz="4" w:space="0" w:color="auto"/>
            </w:tcBorders>
            <w:shd w:val="clear" w:color="auto" w:fill="auto"/>
            <w:vAlign w:val="center"/>
          </w:tcPr>
          <w:p w14:paraId="33B2978C" w14:textId="77777777" w:rsidR="00585A38" w:rsidRPr="00B12779" w:rsidRDefault="00585A38" w:rsidP="000B5187">
            <w:r>
              <w:rPr>
                <w:rFonts w:ascii="Calibri" w:hAnsi="Calibri" w:cs="Calibri"/>
                <w:color w:val="000000"/>
                <w:sz w:val="20"/>
                <w:szCs w:val="20"/>
              </w:rPr>
              <w:t>Instagram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56CA7FB" w14:textId="77777777" w:rsidR="00585A38" w:rsidRPr="00B12779" w:rsidRDefault="00585A38" w:rsidP="000B5187">
            <w:pPr>
              <w:ind w:left="0" w:hanging="1"/>
              <w:jc w:val="center"/>
            </w:pPr>
            <w:r>
              <w:rPr>
                <w:rFonts w:ascii="Calibri" w:hAnsi="Calibri" w:cs="Calibri"/>
                <w:color w:val="000000"/>
                <w:sz w:val="20"/>
                <w:szCs w:val="20"/>
              </w:rPr>
              <w:t>29%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4752506" w14:textId="77777777" w:rsidR="00585A38" w:rsidRPr="00B12779" w:rsidRDefault="00585A38" w:rsidP="000B5187">
            <w:pPr>
              <w:ind w:left="0" w:hanging="1"/>
              <w:jc w:val="center"/>
              <w:rPr>
                <w:rFonts w:cstheme="minorHAnsi"/>
                <w:color w:val="000000"/>
              </w:rPr>
            </w:pPr>
            <w:r>
              <w:rPr>
                <w:rFonts w:ascii="Calibri" w:hAnsi="Calibri" w:cs="Calibri"/>
                <w:color w:val="000000"/>
                <w:sz w:val="20"/>
                <w:szCs w:val="20"/>
              </w:rPr>
              <w:t>41%</w:t>
            </w:r>
          </w:p>
        </w:tc>
      </w:tr>
      <w:tr w:rsidR="00585A38" w:rsidRPr="00B12779" w14:paraId="371DBAB5" w14:textId="77777777" w:rsidTr="000B5187">
        <w:tc>
          <w:tcPr>
            <w:tcW w:w="5666" w:type="dxa"/>
            <w:tcBorders>
              <w:top w:val="single" w:sz="4" w:space="0" w:color="auto"/>
              <w:left w:val="single" w:sz="4" w:space="0" w:color="auto"/>
              <w:bottom w:val="single" w:sz="4" w:space="0" w:color="auto"/>
              <w:right w:val="single" w:sz="4" w:space="0" w:color="auto"/>
            </w:tcBorders>
            <w:shd w:val="clear" w:color="auto" w:fill="auto"/>
            <w:vAlign w:val="center"/>
          </w:tcPr>
          <w:p w14:paraId="1B653D37" w14:textId="77777777" w:rsidR="00585A38" w:rsidRPr="00B12779" w:rsidRDefault="00585A38" w:rsidP="000B5187">
            <w:r>
              <w:rPr>
                <w:rFonts w:ascii="Calibri" w:hAnsi="Calibri" w:cs="Calibri"/>
                <w:color w:val="000000"/>
                <w:sz w:val="20"/>
                <w:szCs w:val="20"/>
              </w:rPr>
              <w:t>International online news services (BBC, Guardian, CNN)</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5EA1DE8" w14:textId="77777777" w:rsidR="00585A38" w:rsidRPr="00B12779" w:rsidRDefault="00585A38" w:rsidP="000B5187">
            <w:pPr>
              <w:ind w:left="0" w:hanging="1"/>
              <w:jc w:val="center"/>
            </w:pPr>
            <w:r>
              <w:rPr>
                <w:rFonts w:ascii="Calibri" w:hAnsi="Calibri" w:cs="Calibri"/>
                <w:color w:val="000000"/>
                <w:sz w:val="20"/>
                <w:szCs w:val="20"/>
              </w:rPr>
              <w:t>26%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18A063A" w14:textId="77777777" w:rsidR="00585A38" w:rsidRPr="00B12779" w:rsidRDefault="00585A38" w:rsidP="000B5187">
            <w:pPr>
              <w:ind w:left="0" w:hanging="1"/>
              <w:jc w:val="center"/>
              <w:rPr>
                <w:rFonts w:cstheme="minorHAnsi"/>
                <w:color w:val="000000"/>
              </w:rPr>
            </w:pPr>
            <w:r>
              <w:rPr>
                <w:rFonts w:ascii="Calibri" w:hAnsi="Calibri" w:cs="Calibri"/>
                <w:color w:val="000000"/>
                <w:sz w:val="20"/>
                <w:szCs w:val="20"/>
              </w:rPr>
              <w:t>31%</w:t>
            </w:r>
          </w:p>
        </w:tc>
      </w:tr>
      <w:tr w:rsidR="00585A38" w:rsidRPr="00B12779" w14:paraId="1DB234C7" w14:textId="77777777" w:rsidTr="000B5187">
        <w:tc>
          <w:tcPr>
            <w:tcW w:w="5666" w:type="dxa"/>
            <w:tcBorders>
              <w:top w:val="single" w:sz="4" w:space="0" w:color="auto"/>
              <w:left w:val="single" w:sz="4" w:space="0" w:color="auto"/>
              <w:bottom w:val="single" w:sz="4" w:space="0" w:color="auto"/>
              <w:right w:val="single" w:sz="4" w:space="0" w:color="auto"/>
            </w:tcBorders>
            <w:shd w:val="clear" w:color="auto" w:fill="auto"/>
            <w:vAlign w:val="center"/>
          </w:tcPr>
          <w:p w14:paraId="0A909137" w14:textId="77777777" w:rsidR="00585A38" w:rsidRPr="00B12779" w:rsidRDefault="00585A38" w:rsidP="000B5187">
            <w:r>
              <w:rPr>
                <w:rFonts w:ascii="Calibri" w:hAnsi="Calibri" w:cs="Calibri"/>
                <w:color w:val="000000"/>
                <w:sz w:val="20"/>
                <w:szCs w:val="20"/>
              </w:rPr>
              <w:t>TikTok</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71FAE30" w14:textId="77777777" w:rsidR="00585A38" w:rsidRPr="00B12779" w:rsidRDefault="00585A38" w:rsidP="000B5187">
            <w:pPr>
              <w:ind w:left="0" w:hanging="1"/>
              <w:jc w:val="center"/>
            </w:pPr>
            <w:r>
              <w:rPr>
                <w:rFonts w:ascii="Calibri" w:hAnsi="Calibri" w:cs="Calibri"/>
                <w:color w:val="000000"/>
                <w:sz w:val="20"/>
                <w:szCs w:val="20"/>
              </w:rPr>
              <w:t>22%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56A6504" w14:textId="77777777" w:rsidR="00585A38" w:rsidRPr="00B12779" w:rsidRDefault="00585A38" w:rsidP="000B5187">
            <w:pPr>
              <w:ind w:left="0" w:hanging="1"/>
              <w:jc w:val="center"/>
              <w:rPr>
                <w:rFonts w:cstheme="minorHAnsi"/>
                <w:color w:val="000000"/>
              </w:rPr>
            </w:pPr>
            <w:r>
              <w:rPr>
                <w:rFonts w:ascii="Calibri" w:hAnsi="Calibri" w:cs="Calibri"/>
                <w:color w:val="000000"/>
                <w:sz w:val="20"/>
                <w:szCs w:val="20"/>
              </w:rPr>
              <w:t>28%</w:t>
            </w:r>
          </w:p>
        </w:tc>
      </w:tr>
      <w:tr w:rsidR="00585A38" w:rsidRPr="00B12779" w14:paraId="7477321B" w14:textId="77777777" w:rsidTr="000B5187">
        <w:tc>
          <w:tcPr>
            <w:tcW w:w="5666" w:type="dxa"/>
            <w:tcBorders>
              <w:top w:val="single" w:sz="4" w:space="0" w:color="auto"/>
              <w:left w:val="single" w:sz="4" w:space="0" w:color="auto"/>
              <w:bottom w:val="single" w:sz="4" w:space="0" w:color="auto"/>
              <w:right w:val="single" w:sz="4" w:space="0" w:color="auto"/>
            </w:tcBorders>
            <w:shd w:val="clear" w:color="auto" w:fill="auto"/>
            <w:vAlign w:val="center"/>
          </w:tcPr>
          <w:p w14:paraId="589F8677" w14:textId="77777777" w:rsidR="00585A38" w:rsidRPr="00B12779" w:rsidRDefault="00585A38" w:rsidP="000B5187">
            <w:r>
              <w:rPr>
                <w:rFonts w:ascii="Calibri" w:hAnsi="Calibri" w:cs="Calibri"/>
                <w:color w:val="000000"/>
                <w:sz w:val="20"/>
                <w:szCs w:val="20"/>
              </w:rPr>
              <w:t>Overseas television channels (Aljazeera, CNN, BBC)</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AF66AB4" w14:textId="77777777" w:rsidR="00585A38" w:rsidRPr="00B12779" w:rsidRDefault="00585A38" w:rsidP="000B5187">
            <w:pPr>
              <w:ind w:left="0" w:hanging="1"/>
              <w:jc w:val="center"/>
            </w:pPr>
            <w:r>
              <w:rPr>
                <w:rFonts w:ascii="Calibri" w:hAnsi="Calibri" w:cs="Calibri"/>
                <w:color w:val="000000"/>
                <w:sz w:val="20"/>
                <w:szCs w:val="20"/>
              </w:rPr>
              <w:t>19%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A6875AC" w14:textId="77777777" w:rsidR="00585A38" w:rsidRPr="00B12779" w:rsidRDefault="00585A38" w:rsidP="000B5187">
            <w:pPr>
              <w:ind w:left="0" w:hanging="1"/>
              <w:jc w:val="center"/>
              <w:rPr>
                <w:rFonts w:cstheme="minorHAnsi"/>
                <w:color w:val="000000"/>
              </w:rPr>
            </w:pPr>
            <w:r>
              <w:rPr>
                <w:rFonts w:ascii="Calibri" w:hAnsi="Calibri" w:cs="Calibri"/>
                <w:color w:val="000000"/>
                <w:sz w:val="20"/>
                <w:szCs w:val="20"/>
              </w:rPr>
              <w:t>31%</w:t>
            </w:r>
          </w:p>
        </w:tc>
      </w:tr>
      <w:tr w:rsidR="00585A38" w:rsidRPr="00B12779" w14:paraId="69282EE5" w14:textId="77777777" w:rsidTr="000B5187">
        <w:tc>
          <w:tcPr>
            <w:tcW w:w="5666" w:type="dxa"/>
            <w:tcBorders>
              <w:top w:val="single" w:sz="4" w:space="0" w:color="auto"/>
              <w:left w:val="single" w:sz="4" w:space="0" w:color="auto"/>
              <w:bottom w:val="single" w:sz="4" w:space="0" w:color="auto"/>
              <w:right w:val="single" w:sz="4" w:space="0" w:color="auto"/>
            </w:tcBorders>
            <w:shd w:val="clear" w:color="auto" w:fill="auto"/>
            <w:vAlign w:val="center"/>
          </w:tcPr>
          <w:p w14:paraId="1BCA21DC" w14:textId="77777777" w:rsidR="00585A38" w:rsidRPr="00B12779" w:rsidRDefault="00585A38" w:rsidP="000B5187">
            <w:r>
              <w:rPr>
                <w:rFonts w:ascii="Calibri" w:hAnsi="Calibri" w:cs="Calibri"/>
                <w:color w:val="000000"/>
                <w:sz w:val="20"/>
                <w:szCs w:val="20"/>
              </w:rPr>
              <w:t>Podcasts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481A5B4" w14:textId="77777777" w:rsidR="00585A38" w:rsidRPr="00B12779" w:rsidRDefault="00585A38" w:rsidP="000B5187">
            <w:pPr>
              <w:ind w:left="0" w:hanging="1"/>
              <w:jc w:val="center"/>
            </w:pPr>
            <w:r>
              <w:rPr>
                <w:rFonts w:ascii="Calibri" w:hAnsi="Calibri" w:cs="Calibri"/>
                <w:color w:val="000000"/>
                <w:sz w:val="20"/>
                <w:szCs w:val="20"/>
              </w:rPr>
              <w:t>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CBEA761" w14:textId="77777777" w:rsidR="00585A38" w:rsidRPr="00B12779" w:rsidRDefault="00585A38" w:rsidP="000B5187">
            <w:pPr>
              <w:ind w:left="0" w:hanging="1"/>
              <w:jc w:val="center"/>
              <w:rPr>
                <w:rFonts w:cstheme="minorHAnsi"/>
                <w:color w:val="000000"/>
              </w:rPr>
            </w:pPr>
            <w:r>
              <w:rPr>
                <w:rFonts w:ascii="Calibri" w:hAnsi="Calibri" w:cs="Calibri"/>
                <w:color w:val="000000"/>
                <w:sz w:val="20"/>
                <w:szCs w:val="20"/>
              </w:rPr>
              <w:t>19%</w:t>
            </w:r>
          </w:p>
        </w:tc>
      </w:tr>
      <w:tr w:rsidR="00585A38" w:rsidRPr="00B12779" w14:paraId="1EAEA4DA" w14:textId="77777777" w:rsidTr="000B5187">
        <w:tc>
          <w:tcPr>
            <w:tcW w:w="5666" w:type="dxa"/>
            <w:tcBorders>
              <w:top w:val="single" w:sz="4" w:space="0" w:color="auto"/>
              <w:left w:val="single" w:sz="4" w:space="0" w:color="auto"/>
              <w:bottom w:val="single" w:sz="4" w:space="0" w:color="auto"/>
              <w:right w:val="single" w:sz="4" w:space="0" w:color="auto"/>
            </w:tcBorders>
            <w:shd w:val="clear" w:color="auto" w:fill="auto"/>
            <w:vAlign w:val="center"/>
          </w:tcPr>
          <w:p w14:paraId="459BEE5E" w14:textId="77777777" w:rsidR="00585A38" w:rsidRPr="00B12779" w:rsidRDefault="00585A38" w:rsidP="000B5187">
            <w:r>
              <w:rPr>
                <w:rFonts w:ascii="Calibri" w:hAnsi="Calibri" w:cs="Calibri"/>
                <w:color w:val="000000"/>
                <w:sz w:val="20"/>
                <w:szCs w:val="20"/>
              </w:rPr>
              <w:t>Web - international</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A146A90" w14:textId="77777777" w:rsidR="00585A38" w:rsidRPr="00B12779" w:rsidRDefault="00585A38" w:rsidP="000B5187">
            <w:pPr>
              <w:ind w:left="0" w:hanging="1"/>
              <w:jc w:val="center"/>
            </w:pPr>
            <w:r>
              <w:rPr>
                <w:rFonts w:ascii="Calibri" w:hAnsi="Calibri" w:cs="Calibri"/>
                <w:color w:val="000000"/>
                <w:sz w:val="20"/>
                <w:szCs w:val="20"/>
              </w:rPr>
              <w:t>15%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C48C4B1" w14:textId="77777777" w:rsidR="00585A38" w:rsidRPr="00B12779" w:rsidRDefault="00585A38" w:rsidP="000B5187">
            <w:pPr>
              <w:ind w:left="0" w:hanging="1"/>
              <w:jc w:val="center"/>
              <w:rPr>
                <w:rFonts w:cstheme="minorHAnsi"/>
                <w:color w:val="000000"/>
              </w:rPr>
            </w:pPr>
            <w:r>
              <w:rPr>
                <w:rFonts w:ascii="Calibri" w:hAnsi="Calibri" w:cs="Calibri"/>
                <w:color w:val="000000"/>
                <w:sz w:val="20"/>
                <w:szCs w:val="20"/>
              </w:rPr>
              <w:t>23%</w:t>
            </w:r>
          </w:p>
        </w:tc>
      </w:tr>
      <w:tr w:rsidR="00585A38" w:rsidRPr="00B12779" w14:paraId="27115760" w14:textId="77777777" w:rsidTr="000B5187">
        <w:tc>
          <w:tcPr>
            <w:tcW w:w="5666" w:type="dxa"/>
            <w:tcBorders>
              <w:top w:val="single" w:sz="4" w:space="0" w:color="auto"/>
              <w:left w:val="single" w:sz="4" w:space="0" w:color="auto"/>
              <w:bottom w:val="single" w:sz="4" w:space="0" w:color="auto"/>
              <w:right w:val="single" w:sz="4" w:space="0" w:color="auto"/>
            </w:tcBorders>
            <w:shd w:val="clear" w:color="auto" w:fill="auto"/>
            <w:vAlign w:val="center"/>
          </w:tcPr>
          <w:p w14:paraId="2CF6FDE9" w14:textId="77777777" w:rsidR="00585A38" w:rsidRPr="00B12779" w:rsidRDefault="00585A38" w:rsidP="000B5187">
            <w:r>
              <w:rPr>
                <w:rFonts w:ascii="Calibri" w:hAnsi="Calibri" w:cs="Calibri"/>
                <w:color w:val="000000"/>
                <w:sz w:val="20"/>
                <w:szCs w:val="20"/>
              </w:rPr>
              <w:t>Twitter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A77AEC3" w14:textId="77777777" w:rsidR="00585A38" w:rsidRPr="00B12779" w:rsidRDefault="00585A38" w:rsidP="000B5187">
            <w:pPr>
              <w:ind w:left="0" w:hanging="1"/>
              <w:jc w:val="center"/>
            </w:pPr>
            <w:r>
              <w:rPr>
                <w:rFonts w:ascii="Calibri" w:hAnsi="Calibri" w:cs="Calibri"/>
                <w:color w:val="000000"/>
                <w:sz w:val="20"/>
                <w:szCs w:val="20"/>
              </w:rPr>
              <w:t>14%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C781D84" w14:textId="77777777" w:rsidR="00585A38" w:rsidRPr="00B12779" w:rsidRDefault="00585A38" w:rsidP="000B5187">
            <w:pPr>
              <w:ind w:left="0" w:hanging="1"/>
              <w:jc w:val="center"/>
              <w:rPr>
                <w:rFonts w:cstheme="minorHAnsi"/>
                <w:color w:val="000000"/>
              </w:rPr>
            </w:pPr>
            <w:r>
              <w:rPr>
                <w:rFonts w:ascii="Calibri" w:hAnsi="Calibri" w:cs="Calibri"/>
                <w:color w:val="000000"/>
                <w:sz w:val="20"/>
                <w:szCs w:val="20"/>
              </w:rPr>
              <w:t>15%</w:t>
            </w:r>
          </w:p>
        </w:tc>
      </w:tr>
      <w:tr w:rsidR="00585A38" w:rsidRPr="00B12779" w14:paraId="22DD1C63" w14:textId="77777777" w:rsidTr="000B5187">
        <w:tc>
          <w:tcPr>
            <w:tcW w:w="5666" w:type="dxa"/>
            <w:tcBorders>
              <w:top w:val="single" w:sz="4" w:space="0" w:color="auto"/>
              <w:left w:val="single" w:sz="4" w:space="0" w:color="auto"/>
              <w:bottom w:val="single" w:sz="4" w:space="0" w:color="auto"/>
              <w:right w:val="single" w:sz="4" w:space="0" w:color="auto"/>
            </w:tcBorders>
            <w:shd w:val="clear" w:color="auto" w:fill="auto"/>
            <w:vAlign w:val="center"/>
          </w:tcPr>
          <w:p w14:paraId="5F51D29E" w14:textId="77777777" w:rsidR="00585A38" w:rsidRPr="00B12779" w:rsidRDefault="00585A38" w:rsidP="000B5187">
            <w:r>
              <w:rPr>
                <w:rFonts w:ascii="Calibri" w:hAnsi="Calibri" w:cs="Calibri"/>
                <w:color w:val="000000"/>
                <w:sz w:val="20"/>
                <w:szCs w:val="20"/>
              </w:rPr>
              <w:t>Blogs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109E1F2" w14:textId="77777777" w:rsidR="00585A38" w:rsidRPr="00B12779" w:rsidRDefault="00585A38" w:rsidP="000B5187">
            <w:pPr>
              <w:ind w:left="0" w:hanging="1"/>
              <w:jc w:val="center"/>
            </w:pPr>
            <w:r>
              <w:rPr>
                <w:rFonts w:ascii="Calibri" w:hAnsi="Calibri" w:cs="Calibri"/>
                <w:color w:val="000000"/>
                <w:sz w:val="20"/>
                <w:szCs w:val="20"/>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32DE5FE" w14:textId="77777777" w:rsidR="00585A38" w:rsidRPr="00B12779" w:rsidRDefault="00585A38" w:rsidP="000B5187">
            <w:pPr>
              <w:ind w:left="0" w:hanging="1"/>
              <w:jc w:val="center"/>
              <w:rPr>
                <w:rFonts w:cstheme="minorHAnsi"/>
                <w:color w:val="000000"/>
              </w:rPr>
            </w:pPr>
            <w:r>
              <w:rPr>
                <w:rFonts w:ascii="Calibri" w:hAnsi="Calibri" w:cs="Calibri"/>
                <w:color w:val="000000"/>
                <w:sz w:val="20"/>
                <w:szCs w:val="20"/>
              </w:rPr>
              <w:t>11%</w:t>
            </w:r>
          </w:p>
        </w:tc>
      </w:tr>
      <w:tr w:rsidR="00585A38" w:rsidRPr="00B12779" w14:paraId="278E69A6" w14:textId="77777777" w:rsidTr="000B5187">
        <w:tc>
          <w:tcPr>
            <w:tcW w:w="5666" w:type="dxa"/>
            <w:tcBorders>
              <w:top w:val="single" w:sz="4" w:space="0" w:color="auto"/>
              <w:left w:val="single" w:sz="4" w:space="0" w:color="auto"/>
              <w:bottom w:val="single" w:sz="4" w:space="0" w:color="auto"/>
              <w:right w:val="single" w:sz="4" w:space="0" w:color="auto"/>
            </w:tcBorders>
            <w:shd w:val="clear" w:color="auto" w:fill="auto"/>
            <w:vAlign w:val="center"/>
          </w:tcPr>
          <w:p w14:paraId="1796D703" w14:textId="77777777" w:rsidR="00585A38" w:rsidRPr="00B12779" w:rsidRDefault="00585A38" w:rsidP="000B5187">
            <w:r>
              <w:rPr>
                <w:rFonts w:ascii="Calibri" w:hAnsi="Calibri" w:cs="Calibri"/>
                <w:color w:val="000000"/>
                <w:sz w:val="20"/>
                <w:szCs w:val="20"/>
              </w:rPr>
              <w:t>WeChat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0C347CA" w14:textId="77777777" w:rsidR="00585A38" w:rsidRPr="00B12779" w:rsidRDefault="00585A38" w:rsidP="000B5187">
            <w:pPr>
              <w:ind w:left="0" w:hanging="1"/>
              <w:jc w:val="center"/>
            </w:pPr>
            <w:r>
              <w:rPr>
                <w:rFonts w:ascii="Calibri" w:hAnsi="Calibri" w:cs="Calibri"/>
                <w:color w:val="000000"/>
                <w:sz w:val="20"/>
                <w:szCs w:val="20"/>
              </w:rPr>
              <w:t>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EA5BE9D" w14:textId="77777777" w:rsidR="00585A38" w:rsidRPr="00B12779" w:rsidRDefault="00585A38" w:rsidP="000B5187">
            <w:pPr>
              <w:ind w:left="0" w:hanging="1"/>
              <w:jc w:val="center"/>
              <w:rPr>
                <w:rFonts w:cstheme="minorHAnsi"/>
                <w:color w:val="000000"/>
              </w:rPr>
            </w:pPr>
            <w:r>
              <w:rPr>
                <w:rFonts w:ascii="Calibri" w:hAnsi="Calibri" w:cs="Calibri"/>
                <w:color w:val="000000"/>
                <w:sz w:val="20"/>
                <w:szCs w:val="20"/>
              </w:rPr>
              <w:t>10%</w:t>
            </w:r>
          </w:p>
        </w:tc>
      </w:tr>
    </w:tbl>
    <w:p w14:paraId="38568748" w14:textId="710C660C" w:rsidR="00403C3D" w:rsidRPr="00F46D78" w:rsidRDefault="00403C3D" w:rsidP="00604060">
      <w:pPr>
        <w:spacing w:after="0" w:line="240" w:lineRule="auto"/>
      </w:pPr>
    </w:p>
    <w:p w14:paraId="3BCD461D" w14:textId="5543418E" w:rsidR="002E2DCF" w:rsidRDefault="002E2DCF" w:rsidP="002E2DCF">
      <w:pPr>
        <w:spacing w:after="0"/>
      </w:pPr>
      <w:r>
        <w:t>The top 5 for the unvaccinated were TVNZ (68%); Ministry of Health: health.govt.nz (64%); New Zealand mainstream online news services (61%); Facebook (50%); and NZ commercial radio stations (50%).  Māori Television is in 6</w:t>
      </w:r>
      <w:r w:rsidRPr="004652D6">
        <w:rPr>
          <w:vertAlign w:val="superscript"/>
        </w:rPr>
        <w:t>th</w:t>
      </w:r>
      <w:r>
        <w:t xml:space="preserve"> place, on 45%.</w:t>
      </w:r>
    </w:p>
    <w:p w14:paraId="164E6DBB" w14:textId="59D4569B" w:rsidR="00604060" w:rsidRPr="00C3792F" w:rsidRDefault="00604060">
      <w:r w:rsidRPr="00C3792F">
        <w:br w:type="page"/>
      </w:r>
    </w:p>
    <w:p w14:paraId="13214867" w14:textId="6EEF7571" w:rsidR="00403C3D" w:rsidRDefault="00C3792F" w:rsidP="00B55131">
      <w:pPr>
        <w:pStyle w:val="Heading2"/>
        <w:ind w:left="851" w:hanging="426"/>
        <w:rPr>
          <w:rFonts w:asciiTheme="minorHAnsi" w:hAnsiTheme="minorHAnsi" w:cstheme="minorHAnsi"/>
          <w:color w:val="auto"/>
        </w:rPr>
      </w:pPr>
      <w:bookmarkStart w:id="55" w:name="_Toc87832696"/>
      <w:r w:rsidRPr="00B55131">
        <w:rPr>
          <w:rFonts w:asciiTheme="minorHAnsi" w:hAnsiTheme="minorHAnsi" w:cstheme="minorHAnsi"/>
          <w:color w:val="auto"/>
        </w:rPr>
        <w:lastRenderedPageBreak/>
        <w:t>8</w:t>
      </w:r>
      <w:r w:rsidR="00403C3D" w:rsidRPr="00B55131">
        <w:rPr>
          <w:rFonts w:asciiTheme="minorHAnsi" w:hAnsiTheme="minorHAnsi" w:cstheme="minorHAnsi"/>
          <w:color w:val="auto"/>
        </w:rPr>
        <w:t>.2</w:t>
      </w:r>
      <w:r w:rsidR="00403C3D" w:rsidRPr="00B55131">
        <w:rPr>
          <w:rFonts w:asciiTheme="minorHAnsi" w:hAnsiTheme="minorHAnsi" w:cstheme="minorHAnsi"/>
          <w:color w:val="auto"/>
        </w:rPr>
        <w:tab/>
        <w:t xml:space="preserve">Trusted people to deliver information on </w:t>
      </w:r>
      <w:r w:rsidR="00901F27">
        <w:rPr>
          <w:rFonts w:asciiTheme="minorHAnsi" w:hAnsiTheme="minorHAnsi" w:cstheme="minorHAnsi"/>
          <w:color w:val="auto"/>
        </w:rPr>
        <w:t>COVID</w:t>
      </w:r>
      <w:r w:rsidR="00403C3D" w:rsidRPr="00B55131">
        <w:rPr>
          <w:rFonts w:asciiTheme="minorHAnsi" w:hAnsiTheme="minorHAnsi" w:cstheme="minorHAnsi"/>
          <w:color w:val="auto"/>
        </w:rPr>
        <w:t>-19 vaccines to Māori</w:t>
      </w:r>
      <w:bookmarkEnd w:id="55"/>
    </w:p>
    <w:p w14:paraId="47E3FC0B" w14:textId="77777777" w:rsidR="00515A7E" w:rsidRPr="001C54DD" w:rsidRDefault="00515A7E" w:rsidP="00515A7E">
      <w:pPr>
        <w:spacing w:after="0"/>
      </w:pPr>
      <w:bookmarkStart w:id="56" w:name="_Hlk86737684"/>
      <w:r w:rsidRPr="001C54DD">
        <w:t>People trust their GP the most to deliver information to them (69%) reinforcing the strong relationship they have with their doctor.</w:t>
      </w:r>
    </w:p>
    <w:p w14:paraId="10491C06" w14:textId="77777777" w:rsidR="00515A7E" w:rsidRDefault="00515A7E" w:rsidP="00515A7E">
      <w:pPr>
        <w:spacing w:after="0"/>
      </w:pPr>
    </w:p>
    <w:p w14:paraId="5FC4C67A" w14:textId="77777777" w:rsidR="00515A7E" w:rsidRPr="001C54DD" w:rsidRDefault="00515A7E" w:rsidP="00515A7E">
      <w:pPr>
        <w:spacing w:after="0"/>
      </w:pPr>
      <w:r w:rsidRPr="001C54DD">
        <w:t>The Director General of Health and The Prime Minister are also well trusted (62% and 54% respectively.)</w:t>
      </w:r>
    </w:p>
    <w:p w14:paraId="1AFF2E48" w14:textId="77777777" w:rsidR="00515A7E" w:rsidRDefault="00515A7E" w:rsidP="00515A7E">
      <w:pPr>
        <w:spacing w:after="0"/>
      </w:pPr>
    </w:p>
    <w:p w14:paraId="4A9F5294" w14:textId="77777777" w:rsidR="00515A7E" w:rsidRPr="001C54DD" w:rsidRDefault="00515A7E" w:rsidP="00515A7E">
      <w:pPr>
        <w:spacing w:after="0"/>
      </w:pPr>
      <w:r w:rsidRPr="001C54DD">
        <w:t>Other medical specialists and nurses are also trusted (50% and 47%).</w:t>
      </w:r>
    </w:p>
    <w:bookmarkEnd w:id="56"/>
    <w:p w14:paraId="0406A7E9" w14:textId="77777777" w:rsidR="00515A7E" w:rsidRPr="00515A7E" w:rsidRDefault="00515A7E" w:rsidP="00515A7E"/>
    <w:tbl>
      <w:tblPr>
        <w:tblStyle w:val="TableGrid5"/>
        <w:tblW w:w="8501" w:type="dxa"/>
        <w:tblInd w:w="425" w:type="dxa"/>
        <w:tblLook w:val="04A0" w:firstRow="1" w:lastRow="0" w:firstColumn="1" w:lastColumn="0" w:noHBand="0" w:noVBand="1"/>
      </w:tblPr>
      <w:tblGrid>
        <w:gridCol w:w="5382"/>
        <w:gridCol w:w="1559"/>
        <w:gridCol w:w="1560"/>
      </w:tblGrid>
      <w:tr w:rsidR="00515A7E" w:rsidRPr="00AE770F" w14:paraId="3D2E14EE" w14:textId="77777777" w:rsidTr="00515A7E">
        <w:tc>
          <w:tcPr>
            <w:tcW w:w="5382" w:type="dxa"/>
            <w:tcBorders>
              <w:top w:val="nil"/>
              <w:left w:val="single" w:sz="4" w:space="0" w:color="auto"/>
              <w:bottom w:val="single" w:sz="4" w:space="0" w:color="auto"/>
            </w:tcBorders>
            <w:shd w:val="clear" w:color="auto" w:fill="0070C0"/>
            <w:vAlign w:val="bottom"/>
          </w:tcPr>
          <w:p w14:paraId="673212D7" w14:textId="51D24959" w:rsidR="00515A7E" w:rsidRPr="00C3792F" w:rsidRDefault="00515A7E" w:rsidP="000B5187">
            <w:pPr>
              <w:rPr>
                <w:b/>
                <w:color w:val="FFFFFF" w:themeColor="background1"/>
              </w:rPr>
            </w:pPr>
            <w:r w:rsidRPr="00C3792F">
              <w:rPr>
                <w:b/>
                <w:color w:val="FFFFFF" w:themeColor="background1"/>
              </w:rPr>
              <w:t xml:space="preserve">Trusted people to deliver information on </w:t>
            </w:r>
            <w:r w:rsidR="00901F27">
              <w:rPr>
                <w:b/>
                <w:color w:val="FFFFFF" w:themeColor="background1"/>
              </w:rPr>
              <w:t>COVID</w:t>
            </w:r>
            <w:r w:rsidRPr="00C3792F">
              <w:rPr>
                <w:b/>
                <w:color w:val="FFFFFF" w:themeColor="background1"/>
              </w:rPr>
              <w:t>-19 vaccines to Māori</w:t>
            </w:r>
          </w:p>
        </w:tc>
        <w:tc>
          <w:tcPr>
            <w:tcW w:w="1559" w:type="dxa"/>
            <w:tcBorders>
              <w:top w:val="single" w:sz="4" w:space="0" w:color="auto"/>
              <w:left w:val="single" w:sz="4" w:space="0" w:color="FFFFFF" w:themeColor="background1"/>
              <w:bottom w:val="single" w:sz="4" w:space="0" w:color="auto"/>
            </w:tcBorders>
            <w:shd w:val="clear" w:color="auto" w:fill="0070C0"/>
            <w:vAlign w:val="center"/>
          </w:tcPr>
          <w:p w14:paraId="0709A6E3" w14:textId="77777777" w:rsidR="00515A7E" w:rsidRDefault="00515A7E" w:rsidP="000B5187">
            <w:pPr>
              <w:ind w:left="0" w:hanging="1"/>
              <w:jc w:val="center"/>
              <w:rPr>
                <w:b/>
                <w:color w:val="FFFFFF" w:themeColor="background1"/>
                <w:sz w:val="20"/>
                <w:szCs w:val="20"/>
              </w:rPr>
            </w:pPr>
            <w:r w:rsidRPr="001C54DD">
              <w:rPr>
                <w:b/>
                <w:color w:val="FFFFFF" w:themeColor="background1"/>
                <w:sz w:val="20"/>
                <w:szCs w:val="20"/>
              </w:rPr>
              <w:t xml:space="preserve">All </w:t>
            </w:r>
          </w:p>
          <w:p w14:paraId="185411B5" w14:textId="77777777" w:rsidR="00515A7E" w:rsidRPr="00C3792F" w:rsidRDefault="00515A7E" w:rsidP="000B5187">
            <w:pPr>
              <w:ind w:left="37" w:hanging="37"/>
              <w:jc w:val="center"/>
              <w:rPr>
                <w:b/>
                <w:color w:val="FFFFFF" w:themeColor="background1"/>
              </w:rPr>
            </w:pPr>
            <w:r w:rsidRPr="001C54DD">
              <w:rPr>
                <w:b/>
                <w:color w:val="FFFFFF" w:themeColor="background1"/>
                <w:sz w:val="20"/>
                <w:szCs w:val="20"/>
              </w:rPr>
              <w:t>respondents</w:t>
            </w:r>
          </w:p>
        </w:tc>
        <w:tc>
          <w:tcPr>
            <w:tcW w:w="1560" w:type="dxa"/>
            <w:tcBorders>
              <w:top w:val="single" w:sz="4" w:space="0" w:color="auto"/>
              <w:left w:val="single" w:sz="4" w:space="0" w:color="FFFFFF" w:themeColor="background1"/>
              <w:bottom w:val="single" w:sz="4" w:space="0" w:color="auto"/>
              <w:right w:val="single" w:sz="4" w:space="0" w:color="auto"/>
            </w:tcBorders>
            <w:shd w:val="clear" w:color="auto" w:fill="0070C0"/>
          </w:tcPr>
          <w:p w14:paraId="6C380BEB" w14:textId="77777777" w:rsidR="00515A7E" w:rsidRPr="00AE770F" w:rsidRDefault="00515A7E" w:rsidP="000B5187">
            <w:pPr>
              <w:ind w:left="37" w:hanging="37"/>
              <w:jc w:val="center"/>
              <w:rPr>
                <w:b/>
                <w:color w:val="FFFFFF" w:themeColor="background1"/>
              </w:rPr>
            </w:pPr>
            <w:r w:rsidRPr="001C54DD">
              <w:rPr>
                <w:b/>
                <w:color w:val="FFFFFF" w:themeColor="background1"/>
                <w:sz w:val="20"/>
                <w:szCs w:val="20"/>
              </w:rPr>
              <w:t>Unvaccinated respondents</w:t>
            </w:r>
          </w:p>
        </w:tc>
      </w:tr>
      <w:tr w:rsidR="00515A7E" w14:paraId="7562E56F" w14:textId="77777777" w:rsidTr="000B5187">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2BE5D14B" w14:textId="77777777" w:rsidR="00515A7E" w:rsidRPr="00C3792F" w:rsidRDefault="00515A7E" w:rsidP="000B5187">
            <w:pPr>
              <w:rPr>
                <w:sz w:val="20"/>
              </w:rPr>
            </w:pPr>
            <w:r>
              <w:rPr>
                <w:rFonts w:ascii="Calibri" w:hAnsi="Calibri" w:cs="Calibri"/>
                <w:color w:val="000000"/>
                <w:sz w:val="20"/>
                <w:szCs w:val="20"/>
              </w:rPr>
              <w:t>My general practitioner (GP)</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A9AF421" w14:textId="77777777" w:rsidR="00515A7E" w:rsidRPr="00C3792F" w:rsidRDefault="00515A7E" w:rsidP="000B5187">
            <w:pPr>
              <w:ind w:left="37" w:hanging="37"/>
              <w:jc w:val="center"/>
              <w:rPr>
                <w:sz w:val="20"/>
              </w:rPr>
            </w:pPr>
            <w:r>
              <w:rPr>
                <w:rFonts w:ascii="Calibri" w:hAnsi="Calibri" w:cs="Calibri"/>
                <w:color w:val="000000"/>
                <w:sz w:val="20"/>
                <w:szCs w:val="20"/>
              </w:rPr>
              <w:t>69%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5944D37" w14:textId="77777777" w:rsidR="00515A7E" w:rsidRDefault="00515A7E" w:rsidP="000B5187">
            <w:pPr>
              <w:ind w:left="37" w:hanging="37"/>
              <w:jc w:val="center"/>
            </w:pPr>
            <w:r>
              <w:rPr>
                <w:rFonts w:ascii="Calibri" w:hAnsi="Calibri" w:cs="Calibri"/>
                <w:color w:val="000000"/>
                <w:sz w:val="20"/>
                <w:szCs w:val="20"/>
              </w:rPr>
              <w:t>45%</w:t>
            </w:r>
          </w:p>
        </w:tc>
      </w:tr>
      <w:tr w:rsidR="00515A7E" w:rsidRPr="00C3792F" w14:paraId="75BBB741" w14:textId="77777777" w:rsidTr="000B5187">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6E08C4D7" w14:textId="77777777" w:rsidR="00515A7E" w:rsidRPr="00C3792F" w:rsidRDefault="00515A7E" w:rsidP="000B5187">
            <w:pPr>
              <w:rPr>
                <w:sz w:val="20"/>
              </w:rPr>
            </w:pPr>
            <w:r>
              <w:rPr>
                <w:rFonts w:ascii="Calibri" w:hAnsi="Calibri" w:cs="Calibri"/>
                <w:color w:val="000000"/>
                <w:sz w:val="20"/>
                <w:szCs w:val="20"/>
              </w:rPr>
              <w:t>Director General of Health - Dr Ashley Bloomfield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1744D23" w14:textId="77777777" w:rsidR="00515A7E" w:rsidRPr="00C3792F" w:rsidRDefault="00515A7E" w:rsidP="000B5187">
            <w:pPr>
              <w:ind w:left="37" w:hanging="37"/>
              <w:jc w:val="center"/>
              <w:rPr>
                <w:sz w:val="20"/>
              </w:rPr>
            </w:pPr>
            <w:r>
              <w:rPr>
                <w:rFonts w:ascii="Calibri" w:hAnsi="Calibri" w:cs="Calibri"/>
                <w:color w:val="000000"/>
                <w:sz w:val="20"/>
                <w:szCs w:val="20"/>
              </w:rPr>
              <w:t>62%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5C01A3F" w14:textId="77777777" w:rsidR="00515A7E" w:rsidRPr="00C3792F" w:rsidRDefault="00515A7E" w:rsidP="000B5187">
            <w:pPr>
              <w:ind w:left="37" w:hanging="37"/>
              <w:jc w:val="center"/>
            </w:pPr>
            <w:r>
              <w:rPr>
                <w:rFonts w:ascii="Calibri" w:hAnsi="Calibri" w:cs="Calibri"/>
                <w:color w:val="000000"/>
                <w:sz w:val="20"/>
                <w:szCs w:val="20"/>
              </w:rPr>
              <w:t>28%</w:t>
            </w:r>
          </w:p>
        </w:tc>
      </w:tr>
      <w:tr w:rsidR="00515A7E" w14:paraId="36313881" w14:textId="77777777" w:rsidTr="000B5187">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3D7226AF" w14:textId="77777777" w:rsidR="00515A7E" w:rsidRPr="00C3792F" w:rsidRDefault="00515A7E" w:rsidP="000B5187">
            <w:pPr>
              <w:rPr>
                <w:sz w:val="20"/>
              </w:rPr>
            </w:pPr>
            <w:r>
              <w:rPr>
                <w:rFonts w:ascii="Calibri" w:hAnsi="Calibri" w:cs="Calibri"/>
                <w:color w:val="000000"/>
                <w:sz w:val="20"/>
                <w:szCs w:val="20"/>
              </w:rPr>
              <w:t>The Prime Minister - Jacinda Ardern</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F42DAF8" w14:textId="77777777" w:rsidR="00515A7E" w:rsidRPr="00C3792F" w:rsidRDefault="00515A7E" w:rsidP="000B5187">
            <w:pPr>
              <w:ind w:left="37" w:hanging="37"/>
              <w:jc w:val="center"/>
              <w:rPr>
                <w:sz w:val="20"/>
              </w:rPr>
            </w:pPr>
            <w:r>
              <w:rPr>
                <w:rFonts w:ascii="Calibri" w:hAnsi="Calibri" w:cs="Calibri"/>
                <w:color w:val="000000"/>
                <w:sz w:val="20"/>
                <w:szCs w:val="20"/>
              </w:rPr>
              <w:t>54%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2D73C4E" w14:textId="77777777" w:rsidR="00515A7E" w:rsidRDefault="00515A7E" w:rsidP="000B5187">
            <w:pPr>
              <w:ind w:left="37" w:hanging="37"/>
              <w:jc w:val="center"/>
            </w:pPr>
            <w:r>
              <w:rPr>
                <w:rFonts w:ascii="Calibri" w:hAnsi="Calibri" w:cs="Calibri"/>
                <w:color w:val="000000"/>
                <w:sz w:val="20"/>
                <w:szCs w:val="20"/>
              </w:rPr>
              <w:t>28%</w:t>
            </w:r>
          </w:p>
        </w:tc>
      </w:tr>
      <w:tr w:rsidR="00515A7E" w14:paraId="0B9A9E51" w14:textId="77777777" w:rsidTr="000B5187">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1951813C" w14:textId="77777777" w:rsidR="00515A7E" w:rsidRPr="00C3792F" w:rsidRDefault="00515A7E" w:rsidP="000B5187">
            <w:pPr>
              <w:rPr>
                <w:sz w:val="20"/>
              </w:rPr>
            </w:pPr>
            <w:r>
              <w:rPr>
                <w:rFonts w:ascii="Calibri" w:hAnsi="Calibri" w:cs="Calibri"/>
                <w:color w:val="000000"/>
                <w:sz w:val="20"/>
                <w:szCs w:val="20"/>
              </w:rPr>
              <w:t>Medical specialists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6D7A280" w14:textId="77777777" w:rsidR="00515A7E" w:rsidRPr="00C3792F" w:rsidRDefault="00515A7E" w:rsidP="000B5187">
            <w:pPr>
              <w:ind w:left="37" w:hanging="37"/>
              <w:jc w:val="center"/>
              <w:rPr>
                <w:sz w:val="20"/>
              </w:rPr>
            </w:pPr>
            <w:r>
              <w:rPr>
                <w:rFonts w:ascii="Calibri" w:hAnsi="Calibri" w:cs="Calibri"/>
                <w:color w:val="000000"/>
                <w:sz w:val="20"/>
                <w:szCs w:val="20"/>
              </w:rPr>
              <w:t>50%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982022E" w14:textId="77777777" w:rsidR="00515A7E" w:rsidRDefault="00515A7E" w:rsidP="000B5187">
            <w:pPr>
              <w:ind w:left="37" w:hanging="37"/>
              <w:jc w:val="center"/>
            </w:pPr>
            <w:r>
              <w:rPr>
                <w:rFonts w:ascii="Calibri" w:hAnsi="Calibri" w:cs="Calibri"/>
                <w:color w:val="000000"/>
                <w:sz w:val="20"/>
                <w:szCs w:val="20"/>
              </w:rPr>
              <w:t>37%</w:t>
            </w:r>
          </w:p>
        </w:tc>
      </w:tr>
      <w:tr w:rsidR="00515A7E" w:rsidRPr="00C3792F" w14:paraId="6005C6FC" w14:textId="77777777" w:rsidTr="000B5187">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45B849CA" w14:textId="77777777" w:rsidR="00515A7E" w:rsidRPr="00C3792F" w:rsidRDefault="00515A7E" w:rsidP="000B5187">
            <w:pPr>
              <w:rPr>
                <w:sz w:val="20"/>
              </w:rPr>
            </w:pPr>
            <w:r>
              <w:rPr>
                <w:rFonts w:ascii="Calibri" w:hAnsi="Calibri" w:cs="Calibri"/>
                <w:color w:val="000000"/>
                <w:sz w:val="20"/>
                <w:szCs w:val="20"/>
              </w:rPr>
              <w:t>Nurses and registered nurse practitioners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9F3A558" w14:textId="77777777" w:rsidR="00515A7E" w:rsidRPr="00C3792F" w:rsidRDefault="00515A7E" w:rsidP="000B5187">
            <w:pPr>
              <w:ind w:left="0"/>
              <w:jc w:val="center"/>
              <w:rPr>
                <w:sz w:val="20"/>
              </w:rPr>
            </w:pPr>
            <w:r>
              <w:rPr>
                <w:rFonts w:ascii="Calibri" w:hAnsi="Calibri" w:cs="Calibri"/>
                <w:color w:val="000000"/>
                <w:sz w:val="20"/>
                <w:szCs w:val="20"/>
              </w:rPr>
              <w:t>47%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31B0E71" w14:textId="77777777" w:rsidR="00515A7E" w:rsidRPr="00C3792F" w:rsidRDefault="00515A7E" w:rsidP="000B5187">
            <w:pPr>
              <w:ind w:left="0"/>
              <w:jc w:val="center"/>
            </w:pPr>
            <w:r>
              <w:rPr>
                <w:rFonts w:ascii="Calibri" w:hAnsi="Calibri" w:cs="Calibri"/>
                <w:color w:val="000000"/>
                <w:sz w:val="20"/>
                <w:szCs w:val="20"/>
              </w:rPr>
              <w:t>25%</w:t>
            </w:r>
          </w:p>
        </w:tc>
      </w:tr>
      <w:tr w:rsidR="00515A7E" w14:paraId="4DE0A421" w14:textId="77777777" w:rsidTr="000B5187">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58AFABC1" w14:textId="77777777" w:rsidR="00515A7E" w:rsidRPr="00C3792F" w:rsidRDefault="00515A7E" w:rsidP="000B5187">
            <w:r>
              <w:rPr>
                <w:rFonts w:ascii="Calibri" w:hAnsi="Calibri" w:cs="Calibri"/>
                <w:color w:val="000000"/>
                <w:sz w:val="20"/>
                <w:szCs w:val="20"/>
              </w:rPr>
              <w:t>My Māori health provider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65CEEC4" w14:textId="77777777" w:rsidR="00515A7E" w:rsidRPr="00C3792F" w:rsidRDefault="00515A7E" w:rsidP="000B5187">
            <w:pPr>
              <w:ind w:left="37" w:hanging="37"/>
              <w:jc w:val="center"/>
            </w:pPr>
            <w:r>
              <w:rPr>
                <w:rFonts w:ascii="Calibri" w:hAnsi="Calibri" w:cs="Calibri"/>
                <w:color w:val="000000"/>
                <w:sz w:val="20"/>
                <w:szCs w:val="20"/>
              </w:rPr>
              <w:t>44%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640C560" w14:textId="77777777" w:rsidR="00515A7E" w:rsidRDefault="00515A7E" w:rsidP="000B5187">
            <w:pPr>
              <w:ind w:left="37" w:hanging="37"/>
              <w:jc w:val="center"/>
            </w:pPr>
            <w:r>
              <w:rPr>
                <w:rFonts w:ascii="Calibri" w:hAnsi="Calibri" w:cs="Calibri"/>
                <w:color w:val="000000"/>
                <w:sz w:val="20"/>
                <w:szCs w:val="20"/>
              </w:rPr>
              <w:t>32%</w:t>
            </w:r>
          </w:p>
        </w:tc>
      </w:tr>
      <w:tr w:rsidR="00515A7E" w14:paraId="034DF863" w14:textId="77777777" w:rsidTr="000B5187">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3E055EEE" w14:textId="77777777" w:rsidR="00515A7E" w:rsidRPr="00C3792F" w:rsidRDefault="00515A7E" w:rsidP="000B5187">
            <w:r>
              <w:rPr>
                <w:rFonts w:ascii="Calibri" w:hAnsi="Calibri" w:cs="Calibri"/>
                <w:color w:val="000000"/>
                <w:sz w:val="20"/>
                <w:szCs w:val="20"/>
              </w:rPr>
              <w:t>Whānau</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F179B3D" w14:textId="77777777" w:rsidR="00515A7E" w:rsidRPr="00C3792F" w:rsidRDefault="00515A7E" w:rsidP="000B5187">
            <w:pPr>
              <w:ind w:left="37" w:hanging="37"/>
              <w:jc w:val="center"/>
            </w:pPr>
            <w:r>
              <w:rPr>
                <w:rFonts w:ascii="Calibri" w:hAnsi="Calibri" w:cs="Calibri"/>
                <w:color w:val="000000"/>
                <w:sz w:val="20"/>
                <w:szCs w:val="20"/>
              </w:rPr>
              <w:t>44%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7AB57A3" w14:textId="77777777" w:rsidR="00515A7E" w:rsidRDefault="00515A7E" w:rsidP="000B5187">
            <w:pPr>
              <w:ind w:left="37" w:hanging="37"/>
              <w:jc w:val="center"/>
            </w:pPr>
            <w:r>
              <w:rPr>
                <w:rFonts w:ascii="Calibri" w:hAnsi="Calibri" w:cs="Calibri"/>
                <w:color w:val="000000"/>
                <w:sz w:val="20"/>
                <w:szCs w:val="20"/>
              </w:rPr>
              <w:t>49%</w:t>
            </w:r>
          </w:p>
        </w:tc>
      </w:tr>
      <w:tr w:rsidR="00515A7E" w14:paraId="7F96FA96" w14:textId="77777777" w:rsidTr="000B5187">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613E9E4B" w14:textId="77777777" w:rsidR="00515A7E" w:rsidRPr="00C3792F" w:rsidRDefault="00515A7E" w:rsidP="000B5187">
            <w:pPr>
              <w:rPr>
                <w:sz w:val="20"/>
              </w:rPr>
            </w:pPr>
            <w:r>
              <w:rPr>
                <w:rFonts w:ascii="Calibri" w:hAnsi="Calibri" w:cs="Calibri"/>
                <w:color w:val="000000"/>
                <w:sz w:val="20"/>
                <w:szCs w:val="20"/>
              </w:rPr>
              <w:t>Health and other front line care providers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A4B8328" w14:textId="77777777" w:rsidR="00515A7E" w:rsidRPr="00C3792F" w:rsidRDefault="00515A7E" w:rsidP="000B5187">
            <w:pPr>
              <w:ind w:left="37" w:hanging="37"/>
              <w:jc w:val="center"/>
              <w:rPr>
                <w:sz w:val="20"/>
              </w:rPr>
            </w:pPr>
            <w:r>
              <w:rPr>
                <w:rFonts w:ascii="Calibri" w:hAnsi="Calibri" w:cs="Calibri"/>
                <w:color w:val="000000"/>
                <w:sz w:val="20"/>
                <w:szCs w:val="20"/>
              </w:rPr>
              <w:t>40%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DF37330" w14:textId="77777777" w:rsidR="00515A7E" w:rsidRDefault="00515A7E" w:rsidP="000B5187">
            <w:pPr>
              <w:ind w:left="37" w:hanging="37"/>
              <w:jc w:val="center"/>
            </w:pPr>
            <w:r>
              <w:rPr>
                <w:rFonts w:ascii="Calibri" w:hAnsi="Calibri" w:cs="Calibri"/>
                <w:color w:val="000000"/>
                <w:sz w:val="20"/>
                <w:szCs w:val="20"/>
              </w:rPr>
              <w:t>28%</w:t>
            </w:r>
          </w:p>
        </w:tc>
      </w:tr>
      <w:tr w:rsidR="00515A7E" w:rsidRPr="00C3792F" w14:paraId="6D07E246" w14:textId="77777777" w:rsidTr="000B5187">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5E1839F6" w14:textId="77777777" w:rsidR="00515A7E" w:rsidRPr="00C3792F" w:rsidRDefault="00515A7E" w:rsidP="000B5187">
            <w:pPr>
              <w:rPr>
                <w:sz w:val="20"/>
              </w:rPr>
            </w:pPr>
            <w:r>
              <w:rPr>
                <w:rFonts w:ascii="Calibri" w:hAnsi="Calibri" w:cs="Calibri"/>
                <w:color w:val="000000"/>
                <w:sz w:val="20"/>
                <w:szCs w:val="20"/>
              </w:rPr>
              <w:t>Pharmacy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2747ABE" w14:textId="77777777" w:rsidR="00515A7E" w:rsidRPr="00C3792F" w:rsidRDefault="00515A7E" w:rsidP="000B5187">
            <w:pPr>
              <w:ind w:left="37" w:hanging="37"/>
              <w:jc w:val="center"/>
              <w:rPr>
                <w:sz w:val="20"/>
              </w:rPr>
            </w:pPr>
            <w:r>
              <w:rPr>
                <w:rFonts w:ascii="Calibri" w:hAnsi="Calibri" w:cs="Calibri"/>
                <w:color w:val="000000"/>
                <w:sz w:val="20"/>
                <w:szCs w:val="20"/>
              </w:rPr>
              <w:t>37%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995A5D7" w14:textId="77777777" w:rsidR="00515A7E" w:rsidRPr="00C3792F" w:rsidRDefault="00515A7E" w:rsidP="000B5187">
            <w:pPr>
              <w:ind w:left="37" w:hanging="37"/>
              <w:jc w:val="center"/>
            </w:pPr>
            <w:r>
              <w:rPr>
                <w:rFonts w:ascii="Calibri" w:hAnsi="Calibri" w:cs="Calibri"/>
                <w:color w:val="000000"/>
                <w:sz w:val="20"/>
                <w:szCs w:val="20"/>
              </w:rPr>
              <w:t>27%</w:t>
            </w:r>
          </w:p>
        </w:tc>
      </w:tr>
      <w:tr w:rsidR="00515A7E" w14:paraId="76EC1B50" w14:textId="77777777" w:rsidTr="000B5187">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628087F8" w14:textId="77777777" w:rsidR="00515A7E" w:rsidRPr="00C3792F" w:rsidRDefault="00515A7E" w:rsidP="000B5187">
            <w:r>
              <w:rPr>
                <w:rFonts w:ascii="Calibri" w:hAnsi="Calibri" w:cs="Calibri"/>
                <w:color w:val="000000"/>
                <w:sz w:val="20"/>
                <w:szCs w:val="20"/>
              </w:rPr>
              <w:t>Friends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7ED2EB3" w14:textId="77777777" w:rsidR="00515A7E" w:rsidRPr="00C3792F" w:rsidRDefault="00515A7E" w:rsidP="000B5187">
            <w:pPr>
              <w:ind w:left="37" w:hanging="37"/>
              <w:jc w:val="center"/>
            </w:pPr>
            <w:r>
              <w:rPr>
                <w:rFonts w:ascii="Calibri" w:hAnsi="Calibri" w:cs="Calibri"/>
                <w:color w:val="000000"/>
                <w:sz w:val="20"/>
                <w:szCs w:val="20"/>
              </w:rPr>
              <w:t>36%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12581A9" w14:textId="77777777" w:rsidR="00515A7E" w:rsidRDefault="00515A7E" w:rsidP="000B5187">
            <w:pPr>
              <w:ind w:left="37" w:hanging="37"/>
              <w:jc w:val="center"/>
            </w:pPr>
            <w:r>
              <w:rPr>
                <w:rFonts w:ascii="Calibri" w:hAnsi="Calibri" w:cs="Calibri"/>
                <w:color w:val="000000"/>
                <w:sz w:val="20"/>
                <w:szCs w:val="20"/>
              </w:rPr>
              <w:t>50%</w:t>
            </w:r>
          </w:p>
        </w:tc>
      </w:tr>
      <w:tr w:rsidR="00515A7E" w14:paraId="787371BE" w14:textId="77777777" w:rsidTr="000B5187">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5AE0D3FB" w14:textId="77777777" w:rsidR="00515A7E" w:rsidRPr="00C3792F" w:rsidRDefault="00515A7E" w:rsidP="000B5187">
            <w:pPr>
              <w:rPr>
                <w:sz w:val="20"/>
              </w:rPr>
            </w:pPr>
            <w:r>
              <w:rPr>
                <w:rFonts w:ascii="Calibri" w:hAnsi="Calibri" w:cs="Calibri"/>
                <w:color w:val="000000"/>
                <w:sz w:val="20"/>
                <w:szCs w:val="20"/>
              </w:rPr>
              <w:t>Government telephone health line - (e.g., Healthline: 0800 number)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E313133" w14:textId="77777777" w:rsidR="00515A7E" w:rsidRPr="00C3792F" w:rsidRDefault="00515A7E" w:rsidP="000B5187">
            <w:pPr>
              <w:ind w:left="37" w:hanging="37"/>
              <w:jc w:val="center"/>
              <w:rPr>
                <w:sz w:val="20"/>
              </w:rPr>
            </w:pPr>
            <w:r>
              <w:rPr>
                <w:rFonts w:ascii="Calibri" w:hAnsi="Calibri" w:cs="Calibri"/>
                <w:color w:val="000000"/>
                <w:sz w:val="20"/>
                <w:szCs w:val="20"/>
              </w:rPr>
              <w:t>36%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0397CBF" w14:textId="77777777" w:rsidR="00515A7E" w:rsidRDefault="00515A7E" w:rsidP="000B5187">
            <w:pPr>
              <w:ind w:left="37" w:hanging="37"/>
              <w:jc w:val="center"/>
            </w:pPr>
            <w:r>
              <w:rPr>
                <w:rFonts w:ascii="Calibri" w:hAnsi="Calibri" w:cs="Calibri"/>
                <w:color w:val="000000"/>
                <w:sz w:val="20"/>
                <w:szCs w:val="20"/>
              </w:rPr>
              <w:t>19%</w:t>
            </w:r>
          </w:p>
        </w:tc>
      </w:tr>
      <w:tr w:rsidR="00515A7E" w:rsidRPr="00C3792F" w14:paraId="46B360C3" w14:textId="77777777" w:rsidTr="000B5187">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7FDF755D" w14:textId="77777777" w:rsidR="00515A7E" w:rsidRPr="00C3792F" w:rsidRDefault="00515A7E" w:rsidP="000B5187">
            <w:pPr>
              <w:rPr>
                <w:sz w:val="20"/>
              </w:rPr>
            </w:pPr>
            <w:r>
              <w:rPr>
                <w:rFonts w:ascii="Calibri" w:hAnsi="Calibri" w:cs="Calibri"/>
                <w:color w:val="000000"/>
                <w:sz w:val="20"/>
                <w:szCs w:val="20"/>
              </w:rPr>
              <w:t>My local District Health Board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AA66DFE" w14:textId="77777777" w:rsidR="00515A7E" w:rsidRPr="00C3792F" w:rsidRDefault="00515A7E" w:rsidP="000B5187">
            <w:pPr>
              <w:ind w:left="37" w:hanging="37"/>
              <w:jc w:val="center"/>
              <w:rPr>
                <w:sz w:val="20"/>
              </w:rPr>
            </w:pPr>
            <w:r>
              <w:rPr>
                <w:rFonts w:ascii="Calibri" w:hAnsi="Calibri" w:cs="Calibri"/>
                <w:color w:val="000000"/>
                <w:sz w:val="20"/>
                <w:szCs w:val="20"/>
              </w:rPr>
              <w:t>34%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DD670D5" w14:textId="77777777" w:rsidR="00515A7E" w:rsidRPr="00C3792F" w:rsidRDefault="00515A7E" w:rsidP="000B5187">
            <w:pPr>
              <w:ind w:left="37" w:hanging="37"/>
              <w:jc w:val="center"/>
            </w:pPr>
            <w:r>
              <w:rPr>
                <w:rFonts w:ascii="Calibri" w:hAnsi="Calibri" w:cs="Calibri"/>
                <w:color w:val="000000"/>
                <w:sz w:val="20"/>
                <w:szCs w:val="20"/>
              </w:rPr>
              <w:t>20%</w:t>
            </w:r>
          </w:p>
        </w:tc>
      </w:tr>
      <w:tr w:rsidR="00515A7E" w14:paraId="7E7ADDAD" w14:textId="77777777" w:rsidTr="000B5187">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6A93FA52" w14:textId="77777777" w:rsidR="00515A7E" w:rsidRPr="00C3792F" w:rsidRDefault="00515A7E" w:rsidP="000B5187">
            <w:pPr>
              <w:rPr>
                <w:sz w:val="20"/>
              </w:rPr>
            </w:pPr>
            <w:r>
              <w:rPr>
                <w:rFonts w:ascii="Calibri" w:hAnsi="Calibri" w:cs="Calibri"/>
                <w:color w:val="000000"/>
                <w:sz w:val="20"/>
                <w:szCs w:val="20"/>
              </w:rPr>
              <w:t>Māori Cabinet Ministers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9F701B1" w14:textId="77777777" w:rsidR="00515A7E" w:rsidRPr="00C3792F" w:rsidRDefault="00515A7E" w:rsidP="000B5187">
            <w:pPr>
              <w:ind w:left="37" w:hanging="37"/>
              <w:jc w:val="center"/>
              <w:rPr>
                <w:sz w:val="20"/>
              </w:rPr>
            </w:pPr>
            <w:r>
              <w:rPr>
                <w:rFonts w:ascii="Calibri" w:hAnsi="Calibri" w:cs="Calibri"/>
                <w:color w:val="000000"/>
                <w:sz w:val="20"/>
                <w:szCs w:val="20"/>
              </w:rPr>
              <w:t>32%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408BE57" w14:textId="77777777" w:rsidR="00515A7E" w:rsidRDefault="00515A7E" w:rsidP="000B5187">
            <w:pPr>
              <w:ind w:left="37" w:hanging="37"/>
              <w:jc w:val="center"/>
            </w:pPr>
            <w:r>
              <w:rPr>
                <w:rFonts w:ascii="Calibri" w:hAnsi="Calibri" w:cs="Calibri"/>
                <w:color w:val="000000"/>
                <w:sz w:val="20"/>
                <w:szCs w:val="20"/>
              </w:rPr>
              <w:t>14%</w:t>
            </w:r>
          </w:p>
        </w:tc>
      </w:tr>
      <w:tr w:rsidR="00515A7E" w14:paraId="4B7C17BA" w14:textId="77777777" w:rsidTr="000B5187">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4A974064" w14:textId="77777777" w:rsidR="00515A7E" w:rsidRPr="00C3792F" w:rsidRDefault="00515A7E" w:rsidP="000B5187">
            <w:pPr>
              <w:rPr>
                <w:sz w:val="20"/>
              </w:rPr>
            </w:pPr>
            <w:r>
              <w:rPr>
                <w:rFonts w:ascii="Calibri" w:hAnsi="Calibri" w:cs="Calibri"/>
                <w:color w:val="000000"/>
                <w:sz w:val="20"/>
                <w:szCs w:val="20"/>
              </w:rPr>
              <w:t>Iwi or Māori leaders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78E10A0" w14:textId="77777777" w:rsidR="00515A7E" w:rsidRPr="00C3792F" w:rsidRDefault="00515A7E" w:rsidP="000B5187">
            <w:pPr>
              <w:ind w:left="37" w:hanging="37"/>
              <w:jc w:val="center"/>
              <w:rPr>
                <w:sz w:val="20"/>
              </w:rPr>
            </w:pPr>
            <w:r>
              <w:rPr>
                <w:rFonts w:ascii="Calibri" w:hAnsi="Calibri" w:cs="Calibri"/>
                <w:color w:val="000000"/>
                <w:sz w:val="20"/>
                <w:szCs w:val="20"/>
              </w:rPr>
              <w:t>31%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0208ADE" w14:textId="77777777" w:rsidR="00515A7E" w:rsidRDefault="00515A7E" w:rsidP="000B5187">
            <w:pPr>
              <w:ind w:left="37" w:hanging="37"/>
              <w:jc w:val="center"/>
            </w:pPr>
            <w:r>
              <w:rPr>
                <w:rFonts w:ascii="Calibri" w:hAnsi="Calibri" w:cs="Calibri"/>
                <w:color w:val="000000"/>
                <w:sz w:val="20"/>
                <w:szCs w:val="20"/>
              </w:rPr>
              <w:t>11%</w:t>
            </w:r>
          </w:p>
        </w:tc>
      </w:tr>
      <w:tr w:rsidR="00515A7E" w14:paraId="2F1076E3" w14:textId="77777777" w:rsidTr="000B5187">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72A7136F" w14:textId="77777777" w:rsidR="00515A7E" w:rsidRPr="00C3792F" w:rsidRDefault="00515A7E" w:rsidP="000B5187">
            <w:pPr>
              <w:rPr>
                <w:sz w:val="20"/>
              </w:rPr>
            </w:pPr>
            <w:r>
              <w:rPr>
                <w:rFonts w:ascii="Calibri" w:hAnsi="Calibri" w:cs="Calibri"/>
                <w:color w:val="000000"/>
                <w:sz w:val="20"/>
                <w:szCs w:val="20"/>
              </w:rPr>
              <w:t>Māori Members of Parliament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EA17380" w14:textId="77777777" w:rsidR="00515A7E" w:rsidRPr="00C3792F" w:rsidRDefault="00515A7E" w:rsidP="000B5187">
            <w:pPr>
              <w:ind w:left="37" w:hanging="37"/>
              <w:jc w:val="center"/>
              <w:rPr>
                <w:sz w:val="20"/>
              </w:rPr>
            </w:pPr>
            <w:r>
              <w:rPr>
                <w:rFonts w:ascii="Calibri" w:hAnsi="Calibri" w:cs="Calibri"/>
                <w:color w:val="000000"/>
                <w:sz w:val="20"/>
                <w:szCs w:val="20"/>
              </w:rPr>
              <w:t>30%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2D8B7CF" w14:textId="77777777" w:rsidR="00515A7E" w:rsidRDefault="00515A7E" w:rsidP="000B5187">
            <w:pPr>
              <w:ind w:left="37" w:hanging="37"/>
              <w:jc w:val="center"/>
            </w:pPr>
            <w:r>
              <w:rPr>
                <w:rFonts w:ascii="Calibri" w:hAnsi="Calibri" w:cs="Calibri"/>
                <w:color w:val="000000"/>
                <w:sz w:val="20"/>
                <w:szCs w:val="20"/>
              </w:rPr>
              <w:t>12%</w:t>
            </w:r>
          </w:p>
        </w:tc>
      </w:tr>
      <w:tr w:rsidR="00515A7E" w14:paraId="4F0BBBED" w14:textId="77777777" w:rsidTr="000B5187">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25ADB184" w14:textId="77777777" w:rsidR="00515A7E" w:rsidRPr="00C3792F" w:rsidRDefault="00515A7E" w:rsidP="000B5187">
            <w:pPr>
              <w:rPr>
                <w:sz w:val="20"/>
              </w:rPr>
            </w:pPr>
            <w:r>
              <w:rPr>
                <w:rFonts w:ascii="Calibri" w:hAnsi="Calibri" w:cs="Calibri"/>
                <w:color w:val="000000"/>
                <w:sz w:val="20"/>
                <w:szCs w:val="20"/>
              </w:rPr>
              <w:t>Members of Parliament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37FE0A2" w14:textId="77777777" w:rsidR="00515A7E" w:rsidRPr="00C3792F" w:rsidRDefault="00515A7E" w:rsidP="000B5187">
            <w:pPr>
              <w:ind w:left="37" w:hanging="37"/>
              <w:jc w:val="center"/>
              <w:rPr>
                <w:sz w:val="20"/>
              </w:rPr>
            </w:pPr>
            <w:r>
              <w:rPr>
                <w:rFonts w:ascii="Calibri" w:hAnsi="Calibri" w:cs="Calibri"/>
                <w:color w:val="000000"/>
                <w:sz w:val="20"/>
                <w:szCs w:val="20"/>
              </w:rPr>
              <w:t>22%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BD96BDD" w14:textId="77777777" w:rsidR="00515A7E" w:rsidRDefault="00515A7E" w:rsidP="000B5187">
            <w:pPr>
              <w:ind w:left="37" w:hanging="37"/>
              <w:jc w:val="center"/>
            </w:pPr>
            <w:r>
              <w:rPr>
                <w:rFonts w:ascii="Calibri" w:hAnsi="Calibri" w:cs="Calibri"/>
                <w:color w:val="000000"/>
                <w:sz w:val="20"/>
                <w:szCs w:val="20"/>
              </w:rPr>
              <w:t>17%</w:t>
            </w:r>
          </w:p>
        </w:tc>
      </w:tr>
      <w:tr w:rsidR="00515A7E" w14:paraId="7A7B6CE0" w14:textId="77777777" w:rsidTr="000B5187">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1035473F" w14:textId="77777777" w:rsidR="00515A7E" w:rsidRPr="00C3792F" w:rsidRDefault="00515A7E" w:rsidP="000B5187">
            <w:pPr>
              <w:rPr>
                <w:sz w:val="20"/>
              </w:rPr>
            </w:pPr>
            <w:r>
              <w:rPr>
                <w:rFonts w:ascii="Calibri" w:hAnsi="Calibri" w:cs="Calibri"/>
                <w:color w:val="000000"/>
                <w:sz w:val="20"/>
                <w:szCs w:val="20"/>
              </w:rPr>
              <w:t>My local Member of Parliament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6FAEEB0" w14:textId="77777777" w:rsidR="00515A7E" w:rsidRPr="00C3792F" w:rsidRDefault="00515A7E" w:rsidP="000B5187">
            <w:pPr>
              <w:ind w:left="37" w:hanging="37"/>
              <w:jc w:val="center"/>
              <w:rPr>
                <w:sz w:val="20"/>
              </w:rPr>
            </w:pPr>
            <w:r>
              <w:rPr>
                <w:rFonts w:ascii="Calibri" w:hAnsi="Calibri" w:cs="Calibri"/>
                <w:color w:val="000000"/>
                <w:sz w:val="20"/>
                <w:szCs w:val="20"/>
              </w:rPr>
              <w:t>22%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3A3B59F" w14:textId="77777777" w:rsidR="00515A7E" w:rsidRDefault="00515A7E" w:rsidP="000B5187">
            <w:pPr>
              <w:ind w:left="37" w:hanging="37"/>
              <w:jc w:val="center"/>
            </w:pPr>
            <w:r>
              <w:rPr>
                <w:rFonts w:ascii="Calibri" w:hAnsi="Calibri" w:cs="Calibri"/>
                <w:color w:val="000000"/>
                <w:sz w:val="20"/>
                <w:szCs w:val="20"/>
              </w:rPr>
              <w:t>13%</w:t>
            </w:r>
          </w:p>
        </w:tc>
      </w:tr>
      <w:tr w:rsidR="00515A7E" w14:paraId="2EAF80B3" w14:textId="77777777" w:rsidTr="000B5187">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6C0CBE97" w14:textId="77777777" w:rsidR="00515A7E" w:rsidRPr="00C3792F" w:rsidRDefault="00515A7E" w:rsidP="000B5187">
            <w:pPr>
              <w:rPr>
                <w:sz w:val="20"/>
              </w:rPr>
            </w:pPr>
            <w:r>
              <w:rPr>
                <w:rFonts w:ascii="Calibri" w:hAnsi="Calibri" w:cs="Calibri"/>
                <w:color w:val="000000"/>
                <w:sz w:val="20"/>
                <w:szCs w:val="20"/>
              </w:rPr>
              <w:t>Cabinet Ministers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FF89261" w14:textId="77777777" w:rsidR="00515A7E" w:rsidRPr="00C3792F" w:rsidRDefault="00515A7E" w:rsidP="000B5187">
            <w:pPr>
              <w:ind w:left="37" w:hanging="37"/>
              <w:jc w:val="center"/>
              <w:rPr>
                <w:sz w:val="20"/>
              </w:rPr>
            </w:pPr>
            <w:r>
              <w:rPr>
                <w:rFonts w:ascii="Calibri" w:hAnsi="Calibri" w:cs="Calibri"/>
                <w:color w:val="000000"/>
                <w:sz w:val="20"/>
                <w:szCs w:val="20"/>
              </w:rPr>
              <w:t>21%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E145FE4" w14:textId="77777777" w:rsidR="00515A7E" w:rsidRDefault="00515A7E" w:rsidP="000B5187">
            <w:pPr>
              <w:ind w:left="37" w:hanging="37"/>
              <w:jc w:val="center"/>
            </w:pPr>
            <w:r>
              <w:rPr>
                <w:rFonts w:ascii="Calibri" w:hAnsi="Calibri" w:cs="Calibri"/>
                <w:color w:val="000000"/>
                <w:sz w:val="20"/>
                <w:szCs w:val="20"/>
              </w:rPr>
              <w:t>12%</w:t>
            </w:r>
          </w:p>
        </w:tc>
      </w:tr>
      <w:tr w:rsidR="00515A7E" w14:paraId="47A9A0FD" w14:textId="77777777" w:rsidTr="000B5187">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1DE928D3" w14:textId="77777777" w:rsidR="00515A7E" w:rsidRPr="00C3792F" w:rsidRDefault="00515A7E" w:rsidP="000B5187">
            <w:pPr>
              <w:rPr>
                <w:sz w:val="20"/>
              </w:rPr>
            </w:pPr>
            <w:r>
              <w:rPr>
                <w:rFonts w:ascii="Calibri" w:hAnsi="Calibri" w:cs="Calibri"/>
                <w:color w:val="000000"/>
                <w:sz w:val="20"/>
                <w:szCs w:val="20"/>
              </w:rPr>
              <w:t>Community organisations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4CFD94F" w14:textId="77777777" w:rsidR="00515A7E" w:rsidRPr="00C3792F" w:rsidRDefault="00515A7E" w:rsidP="000B5187">
            <w:pPr>
              <w:ind w:left="37" w:hanging="37"/>
              <w:jc w:val="center"/>
              <w:rPr>
                <w:sz w:val="20"/>
              </w:rPr>
            </w:pPr>
            <w:r>
              <w:rPr>
                <w:rFonts w:ascii="Calibri" w:hAnsi="Calibri" w:cs="Calibri"/>
                <w:color w:val="000000"/>
                <w:sz w:val="20"/>
                <w:szCs w:val="20"/>
              </w:rPr>
              <w:t>21%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4D05716" w14:textId="77777777" w:rsidR="00515A7E" w:rsidRDefault="00515A7E" w:rsidP="000B5187">
            <w:pPr>
              <w:ind w:left="37" w:hanging="37"/>
              <w:jc w:val="center"/>
            </w:pPr>
            <w:r>
              <w:rPr>
                <w:rFonts w:ascii="Calibri" w:hAnsi="Calibri" w:cs="Calibri"/>
                <w:color w:val="000000"/>
                <w:sz w:val="20"/>
                <w:szCs w:val="20"/>
              </w:rPr>
              <w:t>16%</w:t>
            </w:r>
          </w:p>
        </w:tc>
      </w:tr>
      <w:tr w:rsidR="00515A7E" w:rsidRPr="00C3792F" w14:paraId="6A9AE3C4" w14:textId="77777777" w:rsidTr="000B5187">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5191D403" w14:textId="77777777" w:rsidR="00515A7E" w:rsidRPr="00C3792F" w:rsidRDefault="00515A7E" w:rsidP="000B5187">
            <w:pPr>
              <w:rPr>
                <w:sz w:val="20"/>
              </w:rPr>
            </w:pPr>
            <w:r>
              <w:rPr>
                <w:rFonts w:ascii="Calibri" w:hAnsi="Calibri" w:cs="Calibri"/>
                <w:color w:val="000000"/>
                <w:sz w:val="20"/>
                <w:szCs w:val="20"/>
              </w:rPr>
              <w:t>My employers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27F6994" w14:textId="77777777" w:rsidR="00515A7E" w:rsidRPr="00C3792F" w:rsidRDefault="00515A7E" w:rsidP="000B5187">
            <w:pPr>
              <w:ind w:left="37" w:hanging="37"/>
              <w:jc w:val="center"/>
              <w:rPr>
                <w:sz w:val="20"/>
              </w:rPr>
            </w:pPr>
            <w:r>
              <w:rPr>
                <w:rFonts w:ascii="Calibri" w:hAnsi="Calibri" w:cs="Calibri"/>
                <w:color w:val="000000"/>
                <w:sz w:val="20"/>
                <w:szCs w:val="20"/>
              </w:rPr>
              <w:t>18%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D024196" w14:textId="77777777" w:rsidR="00515A7E" w:rsidRPr="00C3792F" w:rsidRDefault="00515A7E" w:rsidP="000B5187">
            <w:pPr>
              <w:ind w:left="37" w:hanging="37"/>
              <w:jc w:val="center"/>
            </w:pPr>
            <w:r>
              <w:rPr>
                <w:rFonts w:ascii="Calibri" w:hAnsi="Calibri" w:cs="Calibri"/>
                <w:color w:val="000000"/>
                <w:sz w:val="20"/>
                <w:szCs w:val="20"/>
              </w:rPr>
              <w:t>17%</w:t>
            </w:r>
          </w:p>
        </w:tc>
      </w:tr>
      <w:tr w:rsidR="00515A7E" w14:paraId="1D54424E" w14:textId="77777777" w:rsidTr="000B5187">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5320D2F5" w14:textId="77777777" w:rsidR="00515A7E" w:rsidRPr="00C3792F" w:rsidRDefault="00515A7E" w:rsidP="000B5187">
            <w:r>
              <w:rPr>
                <w:rFonts w:ascii="Calibri" w:hAnsi="Calibri" w:cs="Calibri"/>
                <w:color w:val="000000"/>
                <w:sz w:val="20"/>
                <w:szCs w:val="20"/>
              </w:rPr>
              <w:t>People I work with</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D49EB67" w14:textId="77777777" w:rsidR="00515A7E" w:rsidRPr="00C3792F" w:rsidRDefault="00515A7E" w:rsidP="000B5187">
            <w:pPr>
              <w:ind w:left="37" w:hanging="37"/>
              <w:jc w:val="center"/>
            </w:pPr>
            <w:r>
              <w:rPr>
                <w:rFonts w:ascii="Calibri" w:hAnsi="Calibri" w:cs="Calibri"/>
                <w:color w:val="000000"/>
                <w:sz w:val="20"/>
                <w:szCs w:val="20"/>
              </w:rPr>
              <w:t>18%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7D8A590" w14:textId="77777777" w:rsidR="00515A7E" w:rsidRDefault="00515A7E" w:rsidP="000B5187">
            <w:pPr>
              <w:ind w:left="37" w:hanging="37"/>
              <w:jc w:val="center"/>
            </w:pPr>
            <w:r>
              <w:rPr>
                <w:rFonts w:ascii="Calibri" w:hAnsi="Calibri" w:cs="Calibri"/>
                <w:color w:val="000000"/>
                <w:sz w:val="20"/>
                <w:szCs w:val="20"/>
              </w:rPr>
              <w:t>17%</w:t>
            </w:r>
          </w:p>
        </w:tc>
      </w:tr>
      <w:tr w:rsidR="00515A7E" w14:paraId="2CFAC97A" w14:textId="77777777" w:rsidTr="000B5187">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44807EA1" w14:textId="77777777" w:rsidR="00515A7E" w:rsidRPr="00C3792F" w:rsidRDefault="00515A7E" w:rsidP="000B5187">
            <w:pPr>
              <w:rPr>
                <w:sz w:val="20"/>
              </w:rPr>
            </w:pPr>
            <w:r>
              <w:rPr>
                <w:rFonts w:ascii="Calibri" w:hAnsi="Calibri" w:cs="Calibri"/>
                <w:color w:val="000000"/>
                <w:sz w:val="20"/>
                <w:szCs w:val="20"/>
              </w:rPr>
              <w:t>Church, religious or faith leaders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086CD98" w14:textId="77777777" w:rsidR="00515A7E" w:rsidRPr="00C3792F" w:rsidRDefault="00515A7E" w:rsidP="000B5187">
            <w:pPr>
              <w:ind w:left="37" w:hanging="37"/>
              <w:jc w:val="center"/>
              <w:rPr>
                <w:sz w:val="20"/>
              </w:rPr>
            </w:pPr>
            <w:r>
              <w:rPr>
                <w:rFonts w:ascii="Calibri" w:hAnsi="Calibri" w:cs="Calibri"/>
                <w:color w:val="000000"/>
                <w:sz w:val="20"/>
                <w:szCs w:val="20"/>
              </w:rPr>
              <w:t>12%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E89F14D" w14:textId="77777777" w:rsidR="00515A7E" w:rsidRDefault="00515A7E" w:rsidP="000B5187">
            <w:pPr>
              <w:ind w:left="37" w:hanging="37"/>
              <w:jc w:val="center"/>
            </w:pPr>
            <w:r>
              <w:rPr>
                <w:rFonts w:ascii="Calibri" w:hAnsi="Calibri" w:cs="Calibri"/>
                <w:color w:val="000000"/>
                <w:sz w:val="20"/>
                <w:szCs w:val="20"/>
              </w:rPr>
              <w:t>8%</w:t>
            </w:r>
          </w:p>
        </w:tc>
      </w:tr>
      <w:tr w:rsidR="00515A7E" w14:paraId="3A3CEBDD" w14:textId="77777777" w:rsidTr="000B5187">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2C101122" w14:textId="77777777" w:rsidR="00515A7E" w:rsidRPr="00C3792F" w:rsidRDefault="00515A7E" w:rsidP="000B5187">
            <w:pPr>
              <w:rPr>
                <w:sz w:val="20"/>
              </w:rPr>
            </w:pPr>
            <w:r>
              <w:rPr>
                <w:rFonts w:ascii="Calibri" w:hAnsi="Calibri" w:cs="Calibri"/>
                <w:color w:val="000000"/>
                <w:sz w:val="20"/>
                <w:szCs w:val="20"/>
              </w:rPr>
              <w:t>Sports people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F6E0796" w14:textId="77777777" w:rsidR="00515A7E" w:rsidRPr="00C3792F" w:rsidRDefault="00515A7E" w:rsidP="000B5187">
            <w:pPr>
              <w:ind w:left="37" w:hanging="37"/>
              <w:jc w:val="center"/>
              <w:rPr>
                <w:sz w:val="20"/>
              </w:rPr>
            </w:pPr>
            <w:r>
              <w:rPr>
                <w:rFonts w:ascii="Calibri" w:hAnsi="Calibri" w:cs="Calibri"/>
                <w:color w:val="000000"/>
                <w:sz w:val="20"/>
                <w:szCs w:val="20"/>
              </w:rPr>
              <w:t>12%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B25F536" w14:textId="77777777" w:rsidR="00515A7E" w:rsidRDefault="00515A7E" w:rsidP="000B5187">
            <w:pPr>
              <w:ind w:left="37" w:hanging="37"/>
              <w:jc w:val="center"/>
            </w:pPr>
            <w:r>
              <w:rPr>
                <w:rFonts w:ascii="Calibri" w:hAnsi="Calibri" w:cs="Calibri"/>
                <w:color w:val="000000"/>
                <w:sz w:val="20"/>
                <w:szCs w:val="20"/>
              </w:rPr>
              <w:t>10%</w:t>
            </w:r>
          </w:p>
        </w:tc>
      </w:tr>
      <w:tr w:rsidR="00515A7E" w14:paraId="6B794ABE" w14:textId="77777777" w:rsidTr="000B5187">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4E314F8E" w14:textId="77777777" w:rsidR="00515A7E" w:rsidRPr="00C3792F" w:rsidRDefault="00515A7E" w:rsidP="000B5187">
            <w:pPr>
              <w:rPr>
                <w:sz w:val="20"/>
              </w:rPr>
            </w:pPr>
            <w:r>
              <w:rPr>
                <w:rFonts w:ascii="Calibri" w:hAnsi="Calibri" w:cs="Calibri"/>
                <w:color w:val="000000"/>
                <w:sz w:val="20"/>
                <w:szCs w:val="20"/>
              </w:rPr>
              <w:t>Social influencers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4C5E55C" w14:textId="77777777" w:rsidR="00515A7E" w:rsidRPr="00C3792F" w:rsidRDefault="00515A7E" w:rsidP="000B5187">
            <w:pPr>
              <w:ind w:left="37" w:hanging="37"/>
              <w:jc w:val="center"/>
              <w:rPr>
                <w:sz w:val="20"/>
              </w:rPr>
            </w:pPr>
            <w:r>
              <w:rPr>
                <w:rFonts w:ascii="Calibri" w:hAnsi="Calibri" w:cs="Calibri"/>
                <w:color w:val="000000"/>
                <w:sz w:val="20"/>
                <w:szCs w:val="20"/>
              </w:rPr>
              <w:t>10%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6FCCE0B" w14:textId="77777777" w:rsidR="00515A7E" w:rsidRDefault="00515A7E" w:rsidP="000B5187">
            <w:pPr>
              <w:ind w:left="37" w:hanging="37"/>
              <w:jc w:val="center"/>
            </w:pPr>
            <w:r>
              <w:rPr>
                <w:rFonts w:ascii="Calibri" w:hAnsi="Calibri" w:cs="Calibri"/>
                <w:color w:val="000000"/>
                <w:sz w:val="20"/>
                <w:szCs w:val="20"/>
              </w:rPr>
              <w:t>11%</w:t>
            </w:r>
          </w:p>
        </w:tc>
      </w:tr>
    </w:tbl>
    <w:p w14:paraId="005A3272" w14:textId="77777777" w:rsidR="00403C3D" w:rsidRPr="00403C3D" w:rsidRDefault="00403C3D" w:rsidP="00E35652">
      <w:pPr>
        <w:spacing w:before="120" w:after="0" w:line="240" w:lineRule="auto"/>
      </w:pPr>
    </w:p>
    <w:p w14:paraId="11944040" w14:textId="09415453" w:rsidR="00515A7E" w:rsidRDefault="00515A7E" w:rsidP="00515A7E">
      <w:pPr>
        <w:spacing w:after="0"/>
      </w:pPr>
      <w:r>
        <w:t>The top five people for those unvaccinated are friends (50%) and whānau (49%) first, then their GP (45%), other medical specialists (37%) and their Māori health provider (32%).</w:t>
      </w:r>
    </w:p>
    <w:p w14:paraId="7F718C39" w14:textId="77777777" w:rsidR="00515A7E" w:rsidRDefault="00515A7E" w:rsidP="00515A7E">
      <w:pPr>
        <w:spacing w:after="0"/>
      </w:pPr>
    </w:p>
    <w:p w14:paraId="5C2A320C" w14:textId="17A1150C" w:rsidR="00515A7E" w:rsidRDefault="00515A7E" w:rsidP="00515A7E">
      <w:pPr>
        <w:spacing w:after="0"/>
      </w:pPr>
      <w:r>
        <w:t>Trust in the Director General of Health and the Prime Minister is less than half for the unvaccinated than it is overall (28% for both versus 62% and 54% respectively overall).</w:t>
      </w:r>
    </w:p>
    <w:p w14:paraId="19B139F0" w14:textId="77777777" w:rsidR="00515A7E" w:rsidRPr="00403C3D" w:rsidRDefault="00515A7E" w:rsidP="00515A7E">
      <w:pPr>
        <w:spacing w:after="0"/>
      </w:pPr>
    </w:p>
    <w:p w14:paraId="421D50A8" w14:textId="4C3884D6" w:rsidR="00515A7E" w:rsidRDefault="00515A7E" w:rsidP="00515A7E">
      <w:pPr>
        <w:spacing w:after="0"/>
      </w:pPr>
      <w:r>
        <w:t xml:space="preserve">Social influencers, sports people and spiritual leaders are the least trusted to deliver information on </w:t>
      </w:r>
      <w:r w:rsidR="00901F27">
        <w:t>COVID</w:t>
      </w:r>
      <w:r>
        <w:t>-19 to Māori, both overall and for those who are unvaccinated.</w:t>
      </w:r>
    </w:p>
    <w:p w14:paraId="79AC10DF" w14:textId="77777777" w:rsidR="00515A7E" w:rsidRDefault="00515A7E" w:rsidP="00515A7E">
      <w:pPr>
        <w:spacing w:after="0"/>
      </w:pPr>
    </w:p>
    <w:p w14:paraId="1F4DF7D6" w14:textId="77777777" w:rsidR="00403C3D" w:rsidRPr="00403C3D" w:rsidRDefault="00403C3D" w:rsidP="00E35652">
      <w:pPr>
        <w:spacing w:before="120" w:after="0" w:line="240" w:lineRule="auto"/>
      </w:pPr>
    </w:p>
    <w:p w14:paraId="0D299DF8" w14:textId="0E21C9DC" w:rsidR="00403C3D" w:rsidRDefault="00403C3D" w:rsidP="00403C3D">
      <w:r w:rsidRPr="00403C3D">
        <w:br w:type="page"/>
      </w:r>
    </w:p>
    <w:p w14:paraId="4149AE4D" w14:textId="77777777" w:rsidR="00E35652" w:rsidRPr="00403C3D" w:rsidRDefault="00E35652" w:rsidP="00E35652">
      <w:pPr>
        <w:spacing w:before="120" w:after="0" w:line="240" w:lineRule="auto"/>
      </w:pPr>
    </w:p>
    <w:p w14:paraId="109DF110" w14:textId="340D3E96" w:rsidR="00403C3D" w:rsidRPr="00B55131" w:rsidRDefault="00403C3D" w:rsidP="00B55131">
      <w:pPr>
        <w:pStyle w:val="Heading1"/>
        <w:numPr>
          <w:ilvl w:val="0"/>
          <w:numId w:val="41"/>
        </w:numPr>
        <w:ind w:left="851" w:hanging="425"/>
        <w:rPr>
          <w:rFonts w:asciiTheme="minorHAnsi" w:hAnsiTheme="minorHAnsi" w:cstheme="minorHAnsi"/>
          <w:color w:val="auto"/>
        </w:rPr>
      </w:pPr>
      <w:bookmarkStart w:id="57" w:name="_Toc87832697"/>
      <w:r w:rsidRPr="00B55131">
        <w:rPr>
          <w:rFonts w:asciiTheme="minorHAnsi" w:hAnsiTheme="minorHAnsi" w:cstheme="minorHAnsi"/>
          <w:color w:val="auto"/>
        </w:rPr>
        <w:t xml:space="preserve">Noticed information on </w:t>
      </w:r>
      <w:r w:rsidR="00901F27">
        <w:rPr>
          <w:rFonts w:asciiTheme="minorHAnsi" w:hAnsiTheme="minorHAnsi" w:cstheme="minorHAnsi"/>
          <w:color w:val="auto"/>
        </w:rPr>
        <w:t>COVID</w:t>
      </w:r>
      <w:r w:rsidRPr="00B55131">
        <w:rPr>
          <w:rFonts w:asciiTheme="minorHAnsi" w:hAnsiTheme="minorHAnsi" w:cstheme="minorHAnsi"/>
          <w:color w:val="auto"/>
        </w:rPr>
        <w:t>-19 vaccines which was not true</w:t>
      </w:r>
      <w:bookmarkEnd w:id="57"/>
    </w:p>
    <w:p w14:paraId="1635AE9C" w14:textId="443A2B38" w:rsidR="00403C3D" w:rsidRDefault="00BC55CE" w:rsidP="009D3524">
      <w:pPr>
        <w:spacing w:after="0"/>
      </w:pPr>
      <w:r>
        <w:t>46% said</w:t>
      </w:r>
      <w:r w:rsidR="00403C3D" w:rsidRPr="00403C3D">
        <w:t xml:space="preserve"> they had seen or heard information on </w:t>
      </w:r>
      <w:r w:rsidR="00901F27">
        <w:t>COVID</w:t>
      </w:r>
      <w:r w:rsidR="00403C3D" w:rsidRPr="00403C3D">
        <w:t xml:space="preserve">-19 vaccines </w:t>
      </w:r>
      <w:r w:rsidR="009D3524">
        <w:t xml:space="preserve">in the past 30 days </w:t>
      </w:r>
      <w:r w:rsidR="00403C3D" w:rsidRPr="00403C3D">
        <w:t xml:space="preserve">which they felt was </w:t>
      </w:r>
      <w:r w:rsidR="00403C3D" w:rsidRPr="00403C3D">
        <w:rPr>
          <w:u w:val="single"/>
        </w:rPr>
        <w:t>not</w:t>
      </w:r>
      <w:r w:rsidR="00403C3D" w:rsidRPr="00403C3D">
        <w:t xml:space="preserve"> true</w:t>
      </w:r>
      <w:r w:rsidR="007A22EB" w:rsidRPr="007A22EB">
        <w:t xml:space="preserve"> </w:t>
      </w:r>
      <w:r w:rsidR="007A22EB">
        <w:t>(July survey, 29%).</w:t>
      </w:r>
    </w:p>
    <w:p w14:paraId="48320F33" w14:textId="47658532" w:rsidR="009D3524" w:rsidRDefault="009D3524" w:rsidP="009D3524">
      <w:pPr>
        <w:spacing w:after="0"/>
      </w:pPr>
    </w:p>
    <w:p w14:paraId="3975DCB7" w14:textId="01C4EFC1" w:rsidR="009D3524" w:rsidRDefault="009D3524" w:rsidP="009D3524">
      <w:pPr>
        <w:spacing w:after="0"/>
        <w:jc w:val="center"/>
      </w:pPr>
      <w:r>
        <w:rPr>
          <w:noProof/>
        </w:rPr>
        <w:drawing>
          <wp:inline distT="0" distB="0" distL="0" distR="0" wp14:anchorId="7393A8D1" wp14:editId="7B2E6DB7">
            <wp:extent cx="4384040" cy="2723449"/>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92873" cy="2728936"/>
                    </a:xfrm>
                    <a:prstGeom prst="rect">
                      <a:avLst/>
                    </a:prstGeom>
                    <a:noFill/>
                  </pic:spPr>
                </pic:pic>
              </a:graphicData>
            </a:graphic>
          </wp:inline>
        </w:drawing>
      </w:r>
    </w:p>
    <w:p w14:paraId="0822D1E4" w14:textId="7439BA7D" w:rsidR="009D3524" w:rsidRPr="005A1115" w:rsidRDefault="005A1115" w:rsidP="009D3524">
      <w:pPr>
        <w:spacing w:after="0"/>
        <w:jc w:val="center"/>
        <w:rPr>
          <w:i/>
          <w:iCs/>
          <w:sz w:val="18"/>
          <w:szCs w:val="18"/>
        </w:rPr>
      </w:pPr>
      <w:r w:rsidRPr="005A1115">
        <w:rPr>
          <w:i/>
          <w:iCs/>
          <w:sz w:val="18"/>
          <w:szCs w:val="18"/>
        </w:rPr>
        <w:t>Base:</w:t>
      </w:r>
      <w:r w:rsidR="00F46D78">
        <w:rPr>
          <w:i/>
          <w:iCs/>
          <w:sz w:val="18"/>
          <w:szCs w:val="18"/>
        </w:rPr>
        <w:t xml:space="preserve"> all respondents,</w:t>
      </w:r>
      <w:r w:rsidRPr="005A1115">
        <w:rPr>
          <w:i/>
          <w:iCs/>
          <w:sz w:val="18"/>
          <w:szCs w:val="18"/>
        </w:rPr>
        <w:t xml:space="preserve"> n=786</w:t>
      </w:r>
    </w:p>
    <w:p w14:paraId="5119525F" w14:textId="77777777" w:rsidR="005A1115" w:rsidRDefault="005A1115" w:rsidP="009D3524">
      <w:pPr>
        <w:spacing w:after="0"/>
        <w:jc w:val="center"/>
        <w:rPr>
          <w:noProof/>
        </w:rPr>
      </w:pPr>
    </w:p>
    <w:p w14:paraId="06C25A32" w14:textId="550FF8EC" w:rsidR="005A1115" w:rsidRDefault="00B62E51" w:rsidP="005A1115">
      <w:pPr>
        <w:spacing w:after="0"/>
        <w:rPr>
          <w:noProof/>
        </w:rPr>
      </w:pPr>
      <w:r>
        <w:rPr>
          <w:noProof/>
        </w:rPr>
        <w:t>Note that:</w:t>
      </w:r>
    </w:p>
    <w:p w14:paraId="3FF6C620" w14:textId="21D36C4A" w:rsidR="00B62E51" w:rsidRDefault="00B62E51" w:rsidP="009655A3">
      <w:pPr>
        <w:pStyle w:val="ListParagraph"/>
        <w:numPr>
          <w:ilvl w:val="0"/>
          <w:numId w:val="23"/>
        </w:numPr>
        <w:spacing w:after="0"/>
      </w:pPr>
      <w:r w:rsidRPr="00B62E51">
        <w:rPr>
          <w:b/>
          <w:bCs/>
        </w:rPr>
        <w:t xml:space="preserve">Females are more likely to say </w:t>
      </w:r>
      <w:r w:rsidR="007A22EB" w:rsidRPr="00B62E51">
        <w:rPr>
          <w:b/>
          <w:bCs/>
        </w:rPr>
        <w:t>they</w:t>
      </w:r>
      <w:r w:rsidR="007A22EB">
        <w:rPr>
          <w:b/>
          <w:bCs/>
        </w:rPr>
        <w:t xml:space="preserve"> have</w:t>
      </w:r>
      <w:r w:rsidR="007A22EB" w:rsidRPr="00B62E51">
        <w:rPr>
          <w:b/>
          <w:bCs/>
        </w:rPr>
        <w:t xml:space="preserve"> </w:t>
      </w:r>
      <w:r w:rsidRPr="00B62E51">
        <w:rPr>
          <w:b/>
          <w:bCs/>
        </w:rPr>
        <w:t>encountered untrue information</w:t>
      </w:r>
      <w:r>
        <w:t xml:space="preserve"> (51% to males 41%), as are </w:t>
      </w:r>
      <w:r w:rsidRPr="00B62E51">
        <w:rPr>
          <w:b/>
          <w:bCs/>
        </w:rPr>
        <w:t xml:space="preserve">those in paid </w:t>
      </w:r>
      <w:r w:rsidRPr="007A22EB">
        <w:rPr>
          <w:b/>
          <w:bCs/>
        </w:rPr>
        <w:t>emplo</w:t>
      </w:r>
      <w:r w:rsidRPr="00C170D0">
        <w:rPr>
          <w:b/>
          <w:bCs/>
        </w:rPr>
        <w:t xml:space="preserve">yment </w:t>
      </w:r>
      <w:r>
        <w:t>(47% compared to 36%).</w:t>
      </w:r>
    </w:p>
    <w:p w14:paraId="791B9542" w14:textId="77777777" w:rsidR="00B62E51" w:rsidRDefault="00B62E51" w:rsidP="009655A3">
      <w:pPr>
        <w:pStyle w:val="ListParagraph"/>
        <w:numPr>
          <w:ilvl w:val="0"/>
          <w:numId w:val="23"/>
        </w:numPr>
        <w:spacing w:after="0"/>
      </w:pPr>
      <w:r>
        <w:t xml:space="preserve">This exposure to misinformation also appears </w:t>
      </w:r>
      <w:r w:rsidRPr="00B62E51">
        <w:rPr>
          <w:b/>
          <w:bCs/>
        </w:rPr>
        <w:t>higher for those aged 35 to 64 years</w:t>
      </w:r>
      <w:r>
        <w:t xml:space="preserve"> (51%) compared to those either younger or older, at 41%.</w:t>
      </w:r>
    </w:p>
    <w:p w14:paraId="323A0ACD" w14:textId="6B94BEB1" w:rsidR="00B62E51" w:rsidRDefault="00B62E51" w:rsidP="009655A3">
      <w:pPr>
        <w:pStyle w:val="ListParagraph"/>
        <w:numPr>
          <w:ilvl w:val="0"/>
          <w:numId w:val="23"/>
        </w:numPr>
        <w:spacing w:after="0"/>
      </w:pPr>
      <w:r>
        <w:t xml:space="preserve">There appears to be an education effect as well, with those having </w:t>
      </w:r>
      <w:r w:rsidRPr="00B62E51">
        <w:rPr>
          <w:b/>
          <w:bCs/>
        </w:rPr>
        <w:t xml:space="preserve">post-secondary education more likely to </w:t>
      </w:r>
      <w:r>
        <w:rPr>
          <w:b/>
          <w:bCs/>
        </w:rPr>
        <w:t>say they had</w:t>
      </w:r>
      <w:r w:rsidRPr="00B62E51">
        <w:rPr>
          <w:b/>
          <w:bCs/>
        </w:rPr>
        <w:t xml:space="preserve"> seen or heard misinformation</w:t>
      </w:r>
      <w:r>
        <w:t xml:space="preserve"> (54%) than for those with secondary or lower education (31%).</w:t>
      </w:r>
    </w:p>
    <w:p w14:paraId="77BD1DD5" w14:textId="75C27A5E" w:rsidR="00B62E51" w:rsidRDefault="00B62E51" w:rsidP="009655A3">
      <w:pPr>
        <w:pStyle w:val="ListParagraph"/>
        <w:numPr>
          <w:ilvl w:val="0"/>
          <w:numId w:val="23"/>
        </w:numPr>
        <w:spacing w:after="0"/>
      </w:pPr>
      <w:r>
        <w:t xml:space="preserve">Those </w:t>
      </w:r>
      <w:r w:rsidRPr="00B62E51">
        <w:rPr>
          <w:b/>
          <w:bCs/>
        </w:rPr>
        <w:t>vaccinated are also more likely to have seen misinformation</w:t>
      </w:r>
      <w:r>
        <w:t xml:space="preserve"> (50% compared to 41% who are unvaccinated.).  This has also been a trend from recent general population surveys.</w:t>
      </w:r>
    </w:p>
    <w:p w14:paraId="60CD5305" w14:textId="77777777" w:rsidR="00B62E51" w:rsidRDefault="00B62E51" w:rsidP="005A1115">
      <w:pPr>
        <w:spacing w:after="0"/>
        <w:rPr>
          <w:noProof/>
        </w:rPr>
      </w:pPr>
    </w:p>
    <w:p w14:paraId="27E7EACB" w14:textId="3438179E" w:rsidR="005A1115" w:rsidRDefault="005A1115" w:rsidP="005A1115">
      <w:pPr>
        <w:spacing w:after="0"/>
        <w:rPr>
          <w:noProof/>
        </w:rPr>
      </w:pPr>
      <w:r>
        <w:rPr>
          <w:noProof/>
        </w:rPr>
        <w:t>The list of possible places to have seen misinforma</w:t>
      </w:r>
      <w:r w:rsidR="00B62E51">
        <w:rPr>
          <w:noProof/>
        </w:rPr>
        <w:t>t</w:t>
      </w:r>
      <w:r>
        <w:rPr>
          <w:noProof/>
        </w:rPr>
        <w:t xml:space="preserve">ion was expanded for </w:t>
      </w:r>
      <w:r w:rsidR="00B62E51">
        <w:rPr>
          <w:noProof/>
        </w:rPr>
        <w:t xml:space="preserve">the </w:t>
      </w:r>
      <w:r>
        <w:rPr>
          <w:noProof/>
        </w:rPr>
        <w:t>October survey in comparison with the July survey</w:t>
      </w:r>
      <w:r w:rsidR="00B62E51">
        <w:rPr>
          <w:noProof/>
        </w:rPr>
        <w:t xml:space="preserve"> (for example, “From friends, workmates or acquaintances”, which in July was a source for 31% of those who had seen or heard what they regarded as misinformation, was split into 3: “From friends”, “From workmates” and “From others I know”)</w:t>
      </w:r>
    </w:p>
    <w:p w14:paraId="08795C99" w14:textId="77777777" w:rsidR="005A1115" w:rsidRDefault="005A1115" w:rsidP="005A1115">
      <w:pPr>
        <w:spacing w:after="0"/>
        <w:rPr>
          <w:noProof/>
        </w:rPr>
      </w:pPr>
    </w:p>
    <w:p w14:paraId="4DB69D28" w14:textId="75C05956" w:rsidR="00B62E51" w:rsidRDefault="005A1115" w:rsidP="005A1115">
      <w:pPr>
        <w:spacing w:after="0"/>
        <w:rPr>
          <w:noProof/>
        </w:rPr>
      </w:pPr>
      <w:r>
        <w:rPr>
          <w:noProof/>
        </w:rPr>
        <w:t xml:space="preserve">As in July, however,  the predominant place they had seen </w:t>
      </w:r>
      <w:r w:rsidR="00B62E51">
        <w:rPr>
          <w:noProof/>
        </w:rPr>
        <w:t xml:space="preserve">misinformaiton was social media.  </w:t>
      </w:r>
    </w:p>
    <w:p w14:paraId="6F3025DC" w14:textId="77777777" w:rsidR="00B62E51" w:rsidRDefault="00B62E51">
      <w:pPr>
        <w:rPr>
          <w:noProof/>
        </w:rPr>
      </w:pPr>
      <w:r>
        <w:rPr>
          <w:noProof/>
        </w:rPr>
        <w:br w:type="page"/>
      </w:r>
    </w:p>
    <w:p w14:paraId="3A94B3BE" w14:textId="77777777" w:rsidR="005A1115" w:rsidRDefault="005A1115" w:rsidP="005A1115">
      <w:pPr>
        <w:spacing w:after="0"/>
        <w:rPr>
          <w:noProof/>
        </w:rPr>
      </w:pPr>
    </w:p>
    <w:p w14:paraId="796821F7" w14:textId="219BFF75" w:rsidR="009D3524" w:rsidRDefault="00E977F3" w:rsidP="009D3524">
      <w:pPr>
        <w:spacing w:after="0"/>
        <w:jc w:val="center"/>
      </w:pPr>
      <w:r>
        <w:rPr>
          <w:noProof/>
        </w:rPr>
        <mc:AlternateContent>
          <mc:Choice Requires="wps">
            <w:drawing>
              <wp:anchor distT="0" distB="0" distL="114300" distR="114300" simplePos="0" relativeHeight="251841536" behindDoc="0" locked="0" layoutInCell="1" allowOverlap="1" wp14:anchorId="4888FD4D" wp14:editId="44561BAA">
                <wp:simplePos x="0" y="0"/>
                <wp:positionH relativeFrom="column">
                  <wp:posOffset>4591050</wp:posOffset>
                </wp:positionH>
                <wp:positionV relativeFrom="paragraph">
                  <wp:posOffset>1527175</wp:posOffset>
                </wp:positionV>
                <wp:extent cx="1447800" cy="409575"/>
                <wp:effectExtent l="0" t="0" r="19050" b="28575"/>
                <wp:wrapNone/>
                <wp:docPr id="149" name="Rectangle 149"/>
                <wp:cNvGraphicFramePr/>
                <a:graphic xmlns:a="http://schemas.openxmlformats.org/drawingml/2006/main">
                  <a:graphicData uri="http://schemas.microsoft.com/office/word/2010/wordprocessingShape">
                    <wps:wsp>
                      <wps:cNvSpPr/>
                      <wps:spPr>
                        <a:xfrm>
                          <a:off x="0" y="0"/>
                          <a:ext cx="1447800" cy="4095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5B5AEB" w14:textId="537BABF7" w:rsidR="000B5187" w:rsidRPr="00B62E51" w:rsidRDefault="000B5187" w:rsidP="00B62E51">
                            <w:pPr>
                              <w:ind w:left="0"/>
                              <w:jc w:val="center"/>
                              <w:rPr>
                                <w:color w:val="000000" w:themeColor="text1"/>
                                <w:sz w:val="18"/>
                                <w:szCs w:val="18"/>
                                <w:lang w:val="en-AU"/>
                              </w:rPr>
                            </w:pPr>
                            <w:r w:rsidRPr="00B62E51">
                              <w:rPr>
                                <w:color w:val="000000" w:themeColor="text1"/>
                                <w:sz w:val="18"/>
                                <w:szCs w:val="18"/>
                                <w:lang w:val="en-AU"/>
                              </w:rPr>
                              <w:t>Included workmates and acquaintances in July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88FD4D" id="Rectangle 149" o:spid="_x0000_s1054" style="position:absolute;left:0;text-align:left;margin-left:361.5pt;margin-top:120.25pt;width:114pt;height:32.25p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" filled="f" strokecolor="#c00000" strokeweight="2pt">
                <v:textbox>
                  <w:txbxContent>
                    <w:p w14:paraId="535B5AEB" w14:textId="537BABF7" w:rsidR="000B5187" w:rsidRPr="00B62E51" w:rsidRDefault="000B5187" w:rsidP="00B62E51">
                      <w:pPr>
                        <w:ind w:left="0"/>
                        <w:jc w:val="center"/>
                        <w:rPr>
                          <w:color w:val="000000" w:themeColor="text1"/>
                          <w:sz w:val="18"/>
                          <w:szCs w:val="18"/>
                          <w:lang w:val="en-AU"/>
                        </w:rPr>
                      </w:pPr>
                      <w:r w:rsidRPr="00B62E51">
                        <w:rPr>
                          <w:color w:val="000000" w:themeColor="text1"/>
                          <w:sz w:val="18"/>
                          <w:szCs w:val="18"/>
                          <w:lang w:val="en-AU"/>
                        </w:rPr>
                        <w:t>Included workmates and acquaintances in July</w:t>
                      </w:r>
                    </w:p>
                  </w:txbxContent>
                </v:textbox>
              </v:rect>
            </w:pict>
          </mc:Fallback>
        </mc:AlternateContent>
      </w:r>
      <w:r>
        <w:rPr>
          <w:noProof/>
        </w:rPr>
        <mc:AlternateContent>
          <mc:Choice Requires="wps">
            <w:drawing>
              <wp:anchor distT="0" distB="0" distL="114300" distR="114300" simplePos="0" relativeHeight="251842560" behindDoc="0" locked="0" layoutInCell="1" allowOverlap="1" wp14:anchorId="1BA7299E" wp14:editId="6D555B40">
                <wp:simplePos x="0" y="0"/>
                <wp:positionH relativeFrom="column">
                  <wp:posOffset>4295775</wp:posOffset>
                </wp:positionH>
                <wp:positionV relativeFrom="paragraph">
                  <wp:posOffset>1642110</wp:posOffset>
                </wp:positionV>
                <wp:extent cx="228600" cy="180975"/>
                <wp:effectExtent l="0" t="0" r="0" b="9525"/>
                <wp:wrapNone/>
                <wp:docPr id="150" name="Arrow: Left 150"/>
                <wp:cNvGraphicFramePr/>
                <a:graphic xmlns:a="http://schemas.openxmlformats.org/drawingml/2006/main">
                  <a:graphicData uri="http://schemas.microsoft.com/office/word/2010/wordprocessingShape">
                    <wps:wsp>
                      <wps:cNvSpPr/>
                      <wps:spPr>
                        <a:xfrm>
                          <a:off x="0" y="0"/>
                          <a:ext cx="228600" cy="180975"/>
                        </a:xfrm>
                        <a:prstGeom prst="lef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5E7F1FA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50" o:spid="_x0000_s1026" type="#_x0000_t66" style="position:absolute;margin-left:338.25pt;margin-top:129.3pt;width:18pt;height:14.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" adj="8550" fillcolor="#c0504d [3205]" stroked="f" strokeweight="2pt"/>
            </w:pict>
          </mc:Fallback>
        </mc:AlternateContent>
      </w:r>
      <w:r w:rsidR="00B62E51">
        <w:rPr>
          <w:noProof/>
        </w:rPr>
        <w:drawing>
          <wp:inline distT="0" distB="0" distL="0" distR="0" wp14:anchorId="36D61173" wp14:editId="195804E7">
            <wp:extent cx="4572635" cy="560260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635" cy="5602605"/>
                    </a:xfrm>
                    <a:prstGeom prst="rect">
                      <a:avLst/>
                    </a:prstGeom>
                    <a:noFill/>
                  </pic:spPr>
                </pic:pic>
              </a:graphicData>
            </a:graphic>
          </wp:inline>
        </w:drawing>
      </w:r>
    </w:p>
    <w:p w14:paraId="28EE64ED" w14:textId="58AD5625" w:rsidR="005A1115" w:rsidRPr="00F46D78" w:rsidRDefault="00F46D78" w:rsidP="009D3524">
      <w:pPr>
        <w:spacing w:after="0"/>
        <w:jc w:val="center"/>
        <w:rPr>
          <w:i/>
          <w:iCs/>
          <w:sz w:val="18"/>
          <w:szCs w:val="18"/>
        </w:rPr>
      </w:pPr>
      <w:r w:rsidRPr="00F46D78">
        <w:rPr>
          <w:i/>
          <w:iCs/>
          <w:sz w:val="18"/>
          <w:szCs w:val="18"/>
        </w:rPr>
        <w:t xml:space="preserve">Base: saw or heard </w:t>
      </w:r>
      <w:r>
        <w:rPr>
          <w:i/>
          <w:iCs/>
          <w:sz w:val="18"/>
          <w:szCs w:val="18"/>
        </w:rPr>
        <w:t>information</w:t>
      </w:r>
      <w:r w:rsidRPr="00F46D78">
        <w:rPr>
          <w:i/>
          <w:iCs/>
          <w:sz w:val="18"/>
          <w:szCs w:val="18"/>
        </w:rPr>
        <w:t xml:space="preserve"> they </w:t>
      </w:r>
      <w:r>
        <w:rPr>
          <w:i/>
          <w:iCs/>
          <w:sz w:val="18"/>
          <w:szCs w:val="18"/>
        </w:rPr>
        <w:t>felt</w:t>
      </w:r>
      <w:r w:rsidRPr="00F46D78">
        <w:rPr>
          <w:i/>
          <w:iCs/>
          <w:sz w:val="18"/>
          <w:szCs w:val="18"/>
        </w:rPr>
        <w:t xml:space="preserve"> was not </w:t>
      </w:r>
      <w:r>
        <w:rPr>
          <w:i/>
          <w:iCs/>
          <w:sz w:val="18"/>
          <w:szCs w:val="18"/>
        </w:rPr>
        <w:t>true n=380</w:t>
      </w:r>
    </w:p>
    <w:p w14:paraId="44081F94" w14:textId="07B298AD" w:rsidR="00403C3D" w:rsidRPr="00E977F3" w:rsidRDefault="00E977F3" w:rsidP="00E977F3">
      <w:pPr>
        <w:spacing w:after="0"/>
        <w:rPr>
          <w:bCs/>
        </w:rPr>
      </w:pPr>
      <w:r w:rsidRPr="00E977F3">
        <w:rPr>
          <w:bCs/>
        </w:rPr>
        <w:t>Note that:</w:t>
      </w:r>
    </w:p>
    <w:p w14:paraId="6298086A" w14:textId="424E5FDB" w:rsidR="00E977F3" w:rsidRDefault="00E977F3" w:rsidP="009655A3">
      <w:pPr>
        <w:pStyle w:val="ListParagraph"/>
        <w:numPr>
          <w:ilvl w:val="0"/>
          <w:numId w:val="24"/>
        </w:numPr>
        <w:spacing w:after="0"/>
        <w:rPr>
          <w:bCs/>
        </w:rPr>
      </w:pPr>
      <w:r>
        <w:rPr>
          <w:bCs/>
        </w:rPr>
        <w:t>For</w:t>
      </w:r>
      <w:r w:rsidRPr="00E977F3">
        <w:rPr>
          <w:bCs/>
        </w:rPr>
        <w:t xml:space="preserve"> seeing misinformation on social media</w:t>
      </w:r>
      <w:r>
        <w:rPr>
          <w:bCs/>
        </w:rPr>
        <w:t>:</w:t>
      </w:r>
    </w:p>
    <w:p w14:paraId="593F0D70" w14:textId="408FD6CB" w:rsidR="00E977F3" w:rsidRPr="00E977F3" w:rsidRDefault="00E977F3" w:rsidP="009655A3">
      <w:pPr>
        <w:pStyle w:val="ListParagraph"/>
        <w:numPr>
          <w:ilvl w:val="1"/>
          <w:numId w:val="24"/>
        </w:numPr>
        <w:spacing w:after="0"/>
        <w:rPr>
          <w:bCs/>
        </w:rPr>
      </w:pPr>
      <w:r>
        <w:rPr>
          <w:bCs/>
        </w:rPr>
        <w:t>T</w:t>
      </w:r>
      <w:r w:rsidRPr="00E977F3">
        <w:rPr>
          <w:bCs/>
        </w:rPr>
        <w:t>here does not appear to be any difference by gender or age.</w:t>
      </w:r>
    </w:p>
    <w:p w14:paraId="433B8599" w14:textId="77777777" w:rsidR="00E977F3" w:rsidRDefault="00E977F3" w:rsidP="009655A3">
      <w:pPr>
        <w:pStyle w:val="ListParagraph"/>
        <w:numPr>
          <w:ilvl w:val="1"/>
          <w:numId w:val="24"/>
        </w:numPr>
        <w:spacing w:after="0"/>
        <w:rPr>
          <w:bCs/>
        </w:rPr>
      </w:pPr>
      <w:r w:rsidRPr="00E977F3">
        <w:rPr>
          <w:bCs/>
        </w:rPr>
        <w:t xml:space="preserve">Those in paid employment are more likely to have seen or heard </w:t>
      </w:r>
      <w:r>
        <w:rPr>
          <w:bCs/>
        </w:rPr>
        <w:t>something they regarded as misinformation</w:t>
      </w:r>
      <w:r w:rsidRPr="00E977F3">
        <w:rPr>
          <w:bCs/>
        </w:rPr>
        <w:t xml:space="preserve"> (63%, compared to 55% who are not</w:t>
      </w:r>
      <w:r>
        <w:rPr>
          <w:bCs/>
        </w:rPr>
        <w:t xml:space="preserve"> in paid employment</w:t>
      </w:r>
      <w:r w:rsidRPr="00E977F3">
        <w:rPr>
          <w:bCs/>
        </w:rPr>
        <w:t xml:space="preserve">). </w:t>
      </w:r>
    </w:p>
    <w:p w14:paraId="62F36EC8" w14:textId="02AD08E9" w:rsidR="00E977F3" w:rsidRPr="00E977F3" w:rsidRDefault="00E977F3" w:rsidP="009655A3">
      <w:pPr>
        <w:pStyle w:val="ListParagraph"/>
        <w:numPr>
          <w:ilvl w:val="1"/>
          <w:numId w:val="24"/>
        </w:numPr>
        <w:spacing w:after="0"/>
        <w:rPr>
          <w:bCs/>
        </w:rPr>
      </w:pPr>
      <w:r w:rsidRPr="00E977F3">
        <w:rPr>
          <w:bCs/>
        </w:rPr>
        <w:t>Those outside of large cities are also more likely (67% compared to 56% for those in.)</w:t>
      </w:r>
    </w:p>
    <w:p w14:paraId="2FEDDA7B" w14:textId="24B57B14" w:rsidR="00E977F3" w:rsidRPr="00E977F3" w:rsidRDefault="00E977F3" w:rsidP="009655A3">
      <w:pPr>
        <w:pStyle w:val="ListParagraph"/>
        <w:numPr>
          <w:ilvl w:val="1"/>
          <w:numId w:val="24"/>
        </w:numPr>
        <w:spacing w:after="0"/>
        <w:rPr>
          <w:bCs/>
        </w:rPr>
      </w:pPr>
      <w:r>
        <w:rPr>
          <w:bCs/>
        </w:rPr>
        <w:t>Māori</w:t>
      </w:r>
      <w:r w:rsidRPr="00E977F3">
        <w:rPr>
          <w:bCs/>
        </w:rPr>
        <w:t xml:space="preserve"> who identify as disabled are less likely</w:t>
      </w:r>
      <w:r>
        <w:rPr>
          <w:bCs/>
        </w:rPr>
        <w:t xml:space="preserve"> to have seen “misinformation” on social media</w:t>
      </w:r>
      <w:r w:rsidRPr="00E977F3">
        <w:rPr>
          <w:bCs/>
        </w:rPr>
        <w:t xml:space="preserve"> (41% compared to 65% for those who do not</w:t>
      </w:r>
      <w:r>
        <w:rPr>
          <w:bCs/>
        </w:rPr>
        <w:t xml:space="preserve"> identify as disabled</w:t>
      </w:r>
      <w:r w:rsidRPr="00E977F3">
        <w:rPr>
          <w:bCs/>
        </w:rPr>
        <w:t>)</w:t>
      </w:r>
      <w:r>
        <w:rPr>
          <w:bCs/>
        </w:rPr>
        <w:t>.</w:t>
      </w:r>
    </w:p>
    <w:p w14:paraId="52E362C5" w14:textId="07702F9E" w:rsidR="00E977F3" w:rsidRPr="00E977F3" w:rsidRDefault="00E977F3" w:rsidP="009655A3">
      <w:pPr>
        <w:pStyle w:val="ListParagraph"/>
        <w:numPr>
          <w:ilvl w:val="1"/>
          <w:numId w:val="24"/>
        </w:numPr>
        <w:spacing w:after="0"/>
        <w:rPr>
          <w:bCs/>
        </w:rPr>
      </w:pPr>
      <w:r w:rsidRPr="00E977F3">
        <w:rPr>
          <w:bCs/>
        </w:rPr>
        <w:t xml:space="preserve">Similarly, </w:t>
      </w:r>
      <w:r>
        <w:rPr>
          <w:bCs/>
        </w:rPr>
        <w:t xml:space="preserve">Māori </w:t>
      </w:r>
      <w:r w:rsidRPr="00E977F3">
        <w:rPr>
          <w:bCs/>
        </w:rPr>
        <w:t xml:space="preserve">who are living with long-term health conditions or impairments are less likely </w:t>
      </w:r>
      <w:r>
        <w:rPr>
          <w:bCs/>
        </w:rPr>
        <w:t>to have seen “misinformation” on social media</w:t>
      </w:r>
      <w:r w:rsidRPr="00E977F3">
        <w:rPr>
          <w:bCs/>
        </w:rPr>
        <w:t xml:space="preserve"> (54% versus 68%</w:t>
      </w:r>
      <w:r>
        <w:rPr>
          <w:bCs/>
        </w:rPr>
        <w:t xml:space="preserve"> for those without impairments</w:t>
      </w:r>
      <w:r w:rsidRPr="00E977F3">
        <w:rPr>
          <w:bCs/>
        </w:rPr>
        <w:t>).</w:t>
      </w:r>
    </w:p>
    <w:p w14:paraId="78510158" w14:textId="77777777" w:rsidR="00E977F3" w:rsidRPr="00E977F3" w:rsidRDefault="00E977F3" w:rsidP="009655A3">
      <w:pPr>
        <w:pStyle w:val="ListParagraph"/>
        <w:numPr>
          <w:ilvl w:val="1"/>
          <w:numId w:val="24"/>
        </w:numPr>
        <w:spacing w:after="0"/>
        <w:rPr>
          <w:bCs/>
        </w:rPr>
      </w:pPr>
      <w:r w:rsidRPr="00E977F3">
        <w:rPr>
          <w:bCs/>
        </w:rPr>
        <w:lastRenderedPageBreak/>
        <w:t>Those unvaccinated are no more or less likely to say they saw the misinformation on social media than anyone else.</w:t>
      </w:r>
    </w:p>
    <w:p w14:paraId="6997CCC8" w14:textId="67580413" w:rsidR="00E977F3" w:rsidRPr="00E977F3" w:rsidRDefault="00E977F3" w:rsidP="009655A3">
      <w:pPr>
        <w:pStyle w:val="ListParagraph"/>
        <w:numPr>
          <w:ilvl w:val="0"/>
          <w:numId w:val="24"/>
        </w:numPr>
        <w:spacing w:after="0"/>
        <w:rPr>
          <w:bCs/>
        </w:rPr>
      </w:pPr>
      <w:r w:rsidRPr="00E977F3">
        <w:rPr>
          <w:bCs/>
        </w:rPr>
        <w:t>The unvaccinated and un</w:t>
      </w:r>
      <w:r>
        <w:rPr>
          <w:bCs/>
        </w:rPr>
        <w:t>-</w:t>
      </w:r>
      <w:r w:rsidRPr="00E977F3">
        <w:rPr>
          <w:bCs/>
        </w:rPr>
        <w:t xml:space="preserve">booked say their main sources of misinformation </w:t>
      </w:r>
      <w:r>
        <w:rPr>
          <w:bCs/>
        </w:rPr>
        <w:t>are</w:t>
      </w:r>
      <w:r w:rsidRPr="00E977F3">
        <w:rPr>
          <w:bCs/>
        </w:rPr>
        <w:t xml:space="preserve"> mainstream print and online media (61%), social media (61% - though this is no different from the rest of the population), television (46%) and radio (41%). This indicates a strong distrust of mainstream media, regardless of whether it is in print, online, on television or on the radio. Māori news services (regardless of the medium) are also listed at about double the rate of the rest of the population.</w:t>
      </w:r>
    </w:p>
    <w:p w14:paraId="5AFC8082" w14:textId="77777777" w:rsidR="00E977F3" w:rsidRDefault="00E977F3" w:rsidP="00403C3D">
      <w:pPr>
        <w:rPr>
          <w:b/>
          <w:sz w:val="24"/>
          <w:szCs w:val="24"/>
        </w:rPr>
      </w:pPr>
    </w:p>
    <w:p w14:paraId="35B4C9E7" w14:textId="613F7871" w:rsidR="00403C3D" w:rsidRPr="00403C3D" w:rsidRDefault="00403C3D" w:rsidP="00403C3D">
      <w:pPr>
        <w:rPr>
          <w:b/>
          <w:sz w:val="24"/>
          <w:szCs w:val="24"/>
        </w:rPr>
      </w:pPr>
      <w:r w:rsidRPr="00403C3D">
        <w:rPr>
          <w:b/>
          <w:sz w:val="24"/>
          <w:szCs w:val="24"/>
        </w:rPr>
        <w:t>What did people see or hear that they felt was not true about the vaccines?</w:t>
      </w:r>
    </w:p>
    <w:p w14:paraId="73B2630E" w14:textId="46EE2A66" w:rsidR="00403C3D" w:rsidRPr="00403C3D" w:rsidRDefault="00403C3D" w:rsidP="00E35652">
      <w:pPr>
        <w:spacing w:after="0"/>
      </w:pPr>
      <w:r w:rsidRPr="00403C3D">
        <w:t xml:space="preserve">An open-ended question was asked of the </w:t>
      </w:r>
      <w:r w:rsidR="00E977F3">
        <w:t>380</w:t>
      </w:r>
      <w:r w:rsidRPr="00403C3D">
        <w:t xml:space="preserve"> people who noticed something in the </w:t>
      </w:r>
      <w:r w:rsidR="005A01A7">
        <w:t>p</w:t>
      </w:r>
      <w:r w:rsidRPr="00403C3D">
        <w:t xml:space="preserve">ast </w:t>
      </w:r>
      <w:r w:rsidR="0019170C">
        <w:t>30</w:t>
      </w:r>
      <w:r w:rsidR="0019170C" w:rsidRPr="00403C3D">
        <w:t xml:space="preserve"> </w:t>
      </w:r>
      <w:r w:rsidRPr="00403C3D">
        <w:t xml:space="preserve">days that they felt was untrue about the COVI-19 vaccines. In total, </w:t>
      </w:r>
      <w:r w:rsidR="00387C6C">
        <w:t>36</w:t>
      </w:r>
      <w:r w:rsidRPr="00403C3D">
        <w:t>4 people responded to this question and the main themes from their comments are illustrated in the next graph.</w:t>
      </w:r>
    </w:p>
    <w:p w14:paraId="299ECDA4" w14:textId="77777777" w:rsidR="00E35652" w:rsidRDefault="00E35652" w:rsidP="00E35652">
      <w:pPr>
        <w:spacing w:after="0"/>
      </w:pPr>
    </w:p>
    <w:p w14:paraId="2EED01DD" w14:textId="77777777" w:rsidR="00E977F3" w:rsidRDefault="00E977F3" w:rsidP="00E977F3">
      <w:pPr>
        <w:spacing w:after="0"/>
      </w:pPr>
      <w:r>
        <w:t>There was a wide range of comment on what had been heard that respondents felt was not true. Most of the false information was about the vaccine itself, or those promoting an anti-vaccination message.</w:t>
      </w:r>
    </w:p>
    <w:p w14:paraId="556D5606" w14:textId="77777777" w:rsidR="00E977F3" w:rsidRDefault="00E977F3" w:rsidP="00E977F3">
      <w:pPr>
        <w:spacing w:after="0"/>
      </w:pPr>
    </w:p>
    <w:p w14:paraId="5E89FCBE" w14:textId="67411CFC" w:rsidR="00E977F3" w:rsidRPr="00C91134" w:rsidRDefault="00E977F3" w:rsidP="00E977F3">
      <w:pPr>
        <w:spacing w:after="0"/>
        <w:rPr>
          <w:b/>
          <w:bCs/>
        </w:rPr>
      </w:pPr>
      <w:r w:rsidRPr="00C91134">
        <w:rPr>
          <w:b/>
          <w:bCs/>
        </w:rPr>
        <w:t xml:space="preserve">General comments about </w:t>
      </w:r>
      <w:r w:rsidR="00387C6C">
        <w:rPr>
          <w:b/>
          <w:bCs/>
        </w:rPr>
        <w:t>“</w:t>
      </w:r>
      <w:r w:rsidRPr="00C91134">
        <w:rPr>
          <w:b/>
          <w:bCs/>
        </w:rPr>
        <w:t>anti vaxxers</w:t>
      </w:r>
      <w:r w:rsidR="00387C6C">
        <w:rPr>
          <w:b/>
          <w:bCs/>
        </w:rPr>
        <w:t>”</w:t>
      </w:r>
    </w:p>
    <w:p w14:paraId="6EB1F9AF" w14:textId="77777777" w:rsidR="00E977F3" w:rsidRPr="00CB7C81" w:rsidRDefault="00E977F3" w:rsidP="00E977F3">
      <w:pPr>
        <w:pStyle w:val="Quote"/>
      </w:pPr>
      <w:r w:rsidRPr="00CB7C81">
        <w:t>“Vaccine haters with wrong information influencing people what the vaccine will do.”</w:t>
      </w:r>
    </w:p>
    <w:p w14:paraId="3CC4A7A9" w14:textId="77777777" w:rsidR="00E977F3" w:rsidRPr="00CB7C81" w:rsidRDefault="00E977F3" w:rsidP="00E977F3">
      <w:pPr>
        <w:pStyle w:val="Quote"/>
      </w:pPr>
      <w:r w:rsidRPr="00CB7C81">
        <w:t>“Just random moronic bullshit.”</w:t>
      </w:r>
    </w:p>
    <w:p w14:paraId="5F60C640" w14:textId="77777777" w:rsidR="00E977F3" w:rsidRPr="00CB7C81" w:rsidRDefault="00E977F3" w:rsidP="00E977F3">
      <w:pPr>
        <w:pStyle w:val="Quote"/>
      </w:pPr>
      <w:r w:rsidRPr="00CB7C81">
        <w:t>“Anti</w:t>
      </w:r>
      <w:r>
        <w:t>-</w:t>
      </w:r>
      <w:r w:rsidRPr="00CB7C81">
        <w:t xml:space="preserve">vaxxer </w:t>
      </w:r>
      <w:r>
        <w:t>c</w:t>
      </w:r>
      <w:r w:rsidRPr="00CB7C81">
        <w:t>o-worker talking about the apparent dangers of the vaccine.”</w:t>
      </w:r>
    </w:p>
    <w:p w14:paraId="1EA26682" w14:textId="2E9E65F3" w:rsidR="00E977F3" w:rsidRPr="00CB7C81" w:rsidRDefault="00E977F3" w:rsidP="00E977F3">
      <w:pPr>
        <w:pStyle w:val="Quote"/>
      </w:pPr>
      <w:r w:rsidRPr="00CB7C81">
        <w:t xml:space="preserve">“According to my ex-partner 50% of people who have received the </w:t>
      </w:r>
      <w:r w:rsidR="00901F27">
        <w:t>COVID</w:t>
      </w:r>
      <w:r w:rsidRPr="00CB7C81">
        <w:t xml:space="preserve"> vaccine have died, not sure where he heard this rubbish but he told my grown-up son who also thought it was nonsense but my ex is spreading this view to people he knows.”</w:t>
      </w:r>
    </w:p>
    <w:p w14:paraId="57435A39" w14:textId="77777777" w:rsidR="00E977F3" w:rsidRPr="00CB7C81" w:rsidRDefault="00E977F3" w:rsidP="00E977F3">
      <w:pPr>
        <w:pStyle w:val="Quote"/>
      </w:pPr>
      <w:r w:rsidRPr="00CB7C81">
        <w:t xml:space="preserve">“My ex-daughter-in-law is an avid anti vaxxer that tells her 15-year-old son (my grandson) the most outrageous stories - the govt was going around kidnapping small children from South Auckland and giving them the vaccine, half of the population of China who had the vaccine has died, teenagers will end up with myocarditis among other things. She has sent me a </w:t>
      </w:r>
      <w:r>
        <w:t>[90 minute]</w:t>
      </w:r>
      <w:r w:rsidRPr="00CB7C81">
        <w:t xml:space="preserve"> video (that I haven't watched) about a top scientist who is suing the government and when he wins the case in 4 months my grandson will not need the vaccine. The list is endless and totally mind boggling.”</w:t>
      </w:r>
    </w:p>
    <w:p w14:paraId="4DE9241C" w14:textId="4801D90C" w:rsidR="00E977F3" w:rsidRDefault="00E977F3" w:rsidP="00E977F3">
      <w:pPr>
        <w:pStyle w:val="Quote"/>
      </w:pPr>
      <w:r w:rsidRPr="00CB7C81">
        <w:t>“Conspiracy anti vax nutters on the news and a lot more on Facebook</w:t>
      </w:r>
      <w:r>
        <w:t>.</w:t>
      </w:r>
      <w:r w:rsidRPr="00CB7C81">
        <w:t xml:space="preserve"> It’s there constantly all the time, its bonkers how nutty some of these people are and what they will believe.”</w:t>
      </w:r>
    </w:p>
    <w:p w14:paraId="09F0719C" w14:textId="684335C0" w:rsidR="00387C6C" w:rsidRDefault="00387C6C">
      <w:r>
        <w:br w:type="page"/>
      </w:r>
    </w:p>
    <w:p w14:paraId="041B1321" w14:textId="1D5E4F2D" w:rsidR="00E977F3" w:rsidRPr="00CB7C81" w:rsidRDefault="00E977F3" w:rsidP="00E977F3">
      <w:pPr>
        <w:spacing w:after="0"/>
        <w:rPr>
          <w:b/>
          <w:bCs/>
        </w:rPr>
      </w:pPr>
      <w:r w:rsidRPr="00CB7C81">
        <w:rPr>
          <w:b/>
          <w:bCs/>
        </w:rPr>
        <w:lastRenderedPageBreak/>
        <w:t>Side effects and adverse reactions</w:t>
      </w:r>
    </w:p>
    <w:p w14:paraId="1DB97B02" w14:textId="77777777" w:rsidR="00E977F3" w:rsidRDefault="00E977F3" w:rsidP="00E977F3">
      <w:pPr>
        <w:pStyle w:val="Quote"/>
      </w:pPr>
      <w:r>
        <w:t>“</w:t>
      </w:r>
      <w:r w:rsidRPr="00CB7C81">
        <w:t>That the vaccine will turn everyone into zombies. That the vaccine is untested and unreliable.</w:t>
      </w:r>
      <w:r>
        <w:t>”</w:t>
      </w:r>
    </w:p>
    <w:p w14:paraId="6FB0C108" w14:textId="77777777" w:rsidR="00E977F3" w:rsidRDefault="00E977F3" w:rsidP="00E977F3">
      <w:pPr>
        <w:pStyle w:val="Quote"/>
      </w:pPr>
      <w:r>
        <w:t>“</w:t>
      </w:r>
      <w:r w:rsidRPr="00CB7C81">
        <w:t>Vaccines have hidden side effects; they are injecting poisons or trackers into your system. We want to keep our freedoms. Don't make it mandatory.</w:t>
      </w:r>
      <w:r>
        <w:t>”</w:t>
      </w:r>
    </w:p>
    <w:p w14:paraId="6AEA50C8" w14:textId="77777777" w:rsidR="00E977F3" w:rsidRDefault="00E977F3" w:rsidP="00E977F3">
      <w:pPr>
        <w:pStyle w:val="Quote"/>
      </w:pPr>
      <w:r>
        <w:t>“</w:t>
      </w:r>
      <w:r w:rsidRPr="00CB7C81">
        <w:t>Individuals claiming side effects with no clear link to vaccination</w:t>
      </w:r>
      <w:r>
        <w:t>.”</w:t>
      </w:r>
    </w:p>
    <w:p w14:paraId="3A29F2AE" w14:textId="77777777" w:rsidR="00E977F3" w:rsidRDefault="00E977F3" w:rsidP="00E977F3">
      <w:pPr>
        <w:pStyle w:val="Quote"/>
      </w:pPr>
      <w:r>
        <w:t>“</w:t>
      </w:r>
      <w:r w:rsidRPr="00CB7C81">
        <w:t>Side effects - korero from anti vax</w:t>
      </w:r>
      <w:r>
        <w:t>.”</w:t>
      </w:r>
    </w:p>
    <w:p w14:paraId="764FD7F2" w14:textId="77777777" w:rsidR="00E977F3" w:rsidRDefault="00E977F3" w:rsidP="00E977F3">
      <w:pPr>
        <w:pStyle w:val="Quote"/>
      </w:pPr>
      <w:r>
        <w:t>“</w:t>
      </w:r>
      <w:r w:rsidRPr="00CB7C81">
        <w:t>Not safe Causes death Long term suffering</w:t>
      </w:r>
      <w:r>
        <w:t>.”</w:t>
      </w:r>
    </w:p>
    <w:p w14:paraId="701C5DD7" w14:textId="77777777" w:rsidR="00E977F3" w:rsidRDefault="00E977F3" w:rsidP="00E977F3">
      <w:pPr>
        <w:pStyle w:val="Quote"/>
      </w:pPr>
      <w:r>
        <w:t>“T</w:t>
      </w:r>
      <w:r w:rsidRPr="00CB7C81">
        <w:t>hat people are dying and getting sick from the vaccine</w:t>
      </w:r>
      <w:r>
        <w:t>.”</w:t>
      </w:r>
    </w:p>
    <w:p w14:paraId="76D42821" w14:textId="77777777" w:rsidR="00387C6C" w:rsidRDefault="00387C6C" w:rsidP="00E977F3">
      <w:pPr>
        <w:spacing w:after="0"/>
        <w:rPr>
          <w:b/>
          <w:bCs/>
        </w:rPr>
      </w:pPr>
    </w:p>
    <w:p w14:paraId="0B48F5EC" w14:textId="39E902BA" w:rsidR="00E977F3" w:rsidRPr="00CB7C81" w:rsidRDefault="00E977F3" w:rsidP="00E977F3">
      <w:pPr>
        <w:spacing w:after="0"/>
        <w:rPr>
          <w:b/>
          <w:bCs/>
        </w:rPr>
      </w:pPr>
      <w:r w:rsidRPr="00CB7C81">
        <w:rPr>
          <w:b/>
          <w:bCs/>
        </w:rPr>
        <w:t>General misinformation</w:t>
      </w:r>
    </w:p>
    <w:p w14:paraId="090F191B" w14:textId="77777777" w:rsidR="00E977F3" w:rsidRDefault="00E977F3" w:rsidP="00E977F3">
      <w:pPr>
        <w:pStyle w:val="Quote"/>
      </w:pPr>
      <w:r>
        <w:t>“</w:t>
      </w:r>
      <w:r w:rsidRPr="00B13FD9">
        <w:t>The vaccination contains garden manure</w:t>
      </w:r>
      <w:r>
        <w:t>.”</w:t>
      </w:r>
    </w:p>
    <w:p w14:paraId="2342E765" w14:textId="77777777" w:rsidR="00E977F3" w:rsidRDefault="00E977F3" w:rsidP="00E977F3">
      <w:pPr>
        <w:pStyle w:val="Quote"/>
      </w:pPr>
      <w:r>
        <w:t>“</w:t>
      </w:r>
      <w:r w:rsidRPr="00B13FD9">
        <w:t xml:space="preserve">The statistics about the number of deaths in the community if we had not locked down Auckland when we did. These were in the </w:t>
      </w:r>
      <w:r>
        <w:t>[thousands] and</w:t>
      </w:r>
      <w:r w:rsidRPr="00B13FD9">
        <w:t xml:space="preserve"> seemed completely unrealistic</w:t>
      </w:r>
      <w:r>
        <w:t>.”</w:t>
      </w:r>
    </w:p>
    <w:p w14:paraId="58B3C536" w14:textId="77777777" w:rsidR="00E977F3" w:rsidRDefault="00E977F3" w:rsidP="00E977F3">
      <w:pPr>
        <w:pStyle w:val="Quote"/>
      </w:pPr>
      <w:r>
        <w:t>“</w:t>
      </w:r>
      <w:r w:rsidRPr="00B13FD9">
        <w:t>Protests sending the wrong information and religious groups pushing their own agenda</w:t>
      </w:r>
      <w:r>
        <w:t>.”</w:t>
      </w:r>
    </w:p>
    <w:p w14:paraId="03A19950" w14:textId="77777777" w:rsidR="00E977F3" w:rsidRDefault="00E977F3" w:rsidP="00E977F3">
      <w:pPr>
        <w:pStyle w:val="Quote"/>
      </w:pPr>
      <w:r>
        <w:t>“</w:t>
      </w:r>
      <w:r w:rsidRPr="00B13FD9">
        <w:t>Stats from unproven science</w:t>
      </w:r>
      <w:r>
        <w:t>.”</w:t>
      </w:r>
    </w:p>
    <w:p w14:paraId="69834CBB" w14:textId="77777777" w:rsidR="00E977F3" w:rsidRDefault="00E977F3" w:rsidP="00E977F3">
      <w:pPr>
        <w:pStyle w:val="Quote"/>
      </w:pPr>
      <w:r>
        <w:t>“</w:t>
      </w:r>
      <w:r w:rsidRPr="00B13FD9">
        <w:t>Horse tranquiliser as a medicine</w:t>
      </w:r>
      <w:r>
        <w:t>.”</w:t>
      </w:r>
    </w:p>
    <w:p w14:paraId="6D238463" w14:textId="77777777" w:rsidR="00E977F3" w:rsidRDefault="00E977F3" w:rsidP="00E977F3">
      <w:pPr>
        <w:pStyle w:val="Quote"/>
      </w:pPr>
      <w:r>
        <w:t>“C</w:t>
      </w:r>
      <w:r w:rsidRPr="00B13FD9">
        <w:t>onfusing dialogue, they did not get to the point with valid statements</w:t>
      </w:r>
      <w:r>
        <w:t>.”</w:t>
      </w:r>
    </w:p>
    <w:p w14:paraId="7F20E7F4" w14:textId="77777777" w:rsidR="00387C6C" w:rsidRDefault="00387C6C" w:rsidP="00E977F3">
      <w:pPr>
        <w:spacing w:after="0"/>
        <w:rPr>
          <w:b/>
          <w:bCs/>
        </w:rPr>
      </w:pPr>
    </w:p>
    <w:p w14:paraId="069ABDBC" w14:textId="2F1FA4F3" w:rsidR="00E977F3" w:rsidRPr="00CB7C81" w:rsidRDefault="00E977F3" w:rsidP="00E977F3">
      <w:pPr>
        <w:spacing w:after="0"/>
        <w:rPr>
          <w:b/>
          <w:bCs/>
        </w:rPr>
      </w:pPr>
      <w:r w:rsidRPr="00CB7C81">
        <w:rPr>
          <w:b/>
          <w:bCs/>
        </w:rPr>
        <w:t>Social media</w:t>
      </w:r>
    </w:p>
    <w:p w14:paraId="796D7AD5" w14:textId="77777777" w:rsidR="00E977F3" w:rsidRDefault="00E977F3" w:rsidP="00E977F3">
      <w:pPr>
        <w:pStyle w:val="Quote"/>
      </w:pPr>
      <w:r>
        <w:t>“</w:t>
      </w:r>
      <w:r w:rsidRPr="00B13FD9">
        <w:t>People who are against the vaccine go on a lot of social media sites and they tell people all of the 'things' that are 'wrong' with the vaccine.</w:t>
      </w:r>
      <w:r>
        <w:t>”</w:t>
      </w:r>
    </w:p>
    <w:p w14:paraId="780E3DA7" w14:textId="77777777" w:rsidR="00E977F3" w:rsidRDefault="00E977F3" w:rsidP="00E977F3">
      <w:pPr>
        <w:pStyle w:val="Quote"/>
      </w:pPr>
      <w:r>
        <w:t>“</w:t>
      </w:r>
      <w:r w:rsidRPr="00B13FD9">
        <w:t>Social Media</w:t>
      </w:r>
      <w:r>
        <w:t>.”</w:t>
      </w:r>
    </w:p>
    <w:p w14:paraId="55602EAC" w14:textId="77777777" w:rsidR="00E977F3" w:rsidRDefault="00E977F3" w:rsidP="00E977F3">
      <w:pPr>
        <w:pStyle w:val="Quote"/>
      </w:pPr>
      <w:r>
        <w:t>“</w:t>
      </w:r>
      <w:r w:rsidRPr="00B13FD9">
        <w:t>Social media, I have only heard from others as I am not on social media myself.</w:t>
      </w:r>
    </w:p>
    <w:p w14:paraId="65EB51D3" w14:textId="77777777" w:rsidR="00E977F3" w:rsidRDefault="00E977F3" w:rsidP="00E977F3">
      <w:pPr>
        <w:pStyle w:val="Quote"/>
      </w:pPr>
      <w:r w:rsidRPr="00B13FD9">
        <w:t>all sorts of rubbish on social media - I have not bothered to remember what it is.</w:t>
      </w:r>
    </w:p>
    <w:p w14:paraId="0FAF0796" w14:textId="77777777" w:rsidR="00E977F3" w:rsidRDefault="00E977F3" w:rsidP="00E977F3">
      <w:pPr>
        <w:pStyle w:val="Quote"/>
      </w:pPr>
      <w:r>
        <w:t>“</w:t>
      </w:r>
      <w:r w:rsidRPr="00B13FD9">
        <w:t>In Israel, the most sick and hospitalised people are the vaccinated (a post on social media). The vaccine is harmful to unborn children (a post on social media).</w:t>
      </w:r>
      <w:r>
        <w:t>”</w:t>
      </w:r>
      <w:r w:rsidRPr="00B13FD9">
        <w:t xml:space="preserve"> </w:t>
      </w:r>
      <w:r>
        <w:t>“</w:t>
      </w:r>
      <w:r w:rsidRPr="00B13FD9">
        <w:t>Another post on social media claiming doctors are against the vaccine.</w:t>
      </w:r>
      <w:r>
        <w:t>”</w:t>
      </w:r>
    </w:p>
    <w:p w14:paraId="4B4826B7" w14:textId="77777777" w:rsidR="00387C6C" w:rsidRDefault="00387C6C" w:rsidP="00E977F3">
      <w:pPr>
        <w:spacing w:after="0"/>
        <w:rPr>
          <w:b/>
          <w:bCs/>
        </w:rPr>
      </w:pPr>
    </w:p>
    <w:p w14:paraId="48C2C99A" w14:textId="03C9EAC6" w:rsidR="00E977F3" w:rsidRPr="00CB7C81" w:rsidRDefault="00E977F3" w:rsidP="00E977F3">
      <w:pPr>
        <w:spacing w:after="0"/>
        <w:rPr>
          <w:b/>
          <w:bCs/>
        </w:rPr>
      </w:pPr>
      <w:r w:rsidRPr="00CB7C81">
        <w:rPr>
          <w:b/>
          <w:bCs/>
        </w:rPr>
        <w:t>Deaths from the vaccine</w:t>
      </w:r>
    </w:p>
    <w:p w14:paraId="73BCF70D" w14:textId="77777777" w:rsidR="00E977F3" w:rsidRDefault="00E977F3" w:rsidP="00E977F3">
      <w:pPr>
        <w:pStyle w:val="Quote"/>
      </w:pPr>
      <w:r>
        <w:t>“Y</w:t>
      </w:r>
      <w:r w:rsidRPr="00B13FD9">
        <w:t>ou become magnetised. You are injected with a little disc so that you can be traced. You will die from having the jab.</w:t>
      </w:r>
      <w:r>
        <w:t>”</w:t>
      </w:r>
    </w:p>
    <w:p w14:paraId="335EB352" w14:textId="77777777" w:rsidR="00E977F3" w:rsidRDefault="00E977F3" w:rsidP="00E977F3">
      <w:pPr>
        <w:pStyle w:val="Quote"/>
      </w:pPr>
      <w:r>
        <w:t>“</w:t>
      </w:r>
      <w:r w:rsidRPr="00B13FD9">
        <w:t>Some random crap posted on Facebook. About vaccine deaths and linking death rate to once the country got the jab</w:t>
      </w:r>
      <w:r>
        <w:t>.”</w:t>
      </w:r>
    </w:p>
    <w:p w14:paraId="53122588" w14:textId="77777777" w:rsidR="00E977F3" w:rsidRDefault="00E977F3" w:rsidP="00E977F3">
      <w:pPr>
        <w:pStyle w:val="Quote"/>
      </w:pPr>
      <w:r>
        <w:t>“</w:t>
      </w:r>
      <w:r w:rsidRPr="00B13FD9">
        <w:t>The vaccine will kill you</w:t>
      </w:r>
      <w:r>
        <w:t>.”</w:t>
      </w:r>
    </w:p>
    <w:p w14:paraId="7A36BCF3" w14:textId="30794308" w:rsidR="00E977F3" w:rsidRDefault="00E977F3" w:rsidP="00E977F3">
      <w:pPr>
        <w:pStyle w:val="Quote"/>
      </w:pPr>
      <w:r>
        <w:t>“</w:t>
      </w:r>
      <w:r w:rsidRPr="00B13FD9">
        <w:t xml:space="preserve">The vaccine is untested; The vaccine is deadly; Kids can’t get </w:t>
      </w:r>
      <w:r w:rsidR="00901F27">
        <w:t>COVID</w:t>
      </w:r>
      <w:r w:rsidRPr="00B13FD9">
        <w:t>-19</w:t>
      </w:r>
      <w:r>
        <w:t>.”</w:t>
      </w:r>
    </w:p>
    <w:p w14:paraId="63D7709C" w14:textId="77777777" w:rsidR="00387C6C" w:rsidRDefault="00387C6C" w:rsidP="00E977F3">
      <w:pPr>
        <w:spacing w:after="0"/>
        <w:rPr>
          <w:b/>
          <w:bCs/>
        </w:rPr>
      </w:pPr>
    </w:p>
    <w:p w14:paraId="5A3AEF92" w14:textId="77777777" w:rsidR="00387C6C" w:rsidRDefault="00387C6C">
      <w:pPr>
        <w:rPr>
          <w:b/>
          <w:bCs/>
        </w:rPr>
      </w:pPr>
      <w:r>
        <w:rPr>
          <w:b/>
          <w:bCs/>
        </w:rPr>
        <w:br w:type="page"/>
      </w:r>
    </w:p>
    <w:p w14:paraId="20FBC1B9" w14:textId="4BA1F114" w:rsidR="00E977F3" w:rsidRPr="00CB7C81" w:rsidRDefault="00E977F3" w:rsidP="00E977F3">
      <w:pPr>
        <w:spacing w:after="0"/>
        <w:rPr>
          <w:b/>
          <w:bCs/>
        </w:rPr>
      </w:pPr>
      <w:r w:rsidRPr="00CB7C81">
        <w:rPr>
          <w:b/>
          <w:bCs/>
        </w:rPr>
        <w:lastRenderedPageBreak/>
        <w:t>Microchip or tracking implants</w:t>
      </w:r>
    </w:p>
    <w:p w14:paraId="75438B07" w14:textId="77777777" w:rsidR="00E977F3" w:rsidRDefault="00E977F3" w:rsidP="00E977F3">
      <w:pPr>
        <w:pStyle w:val="Quote"/>
      </w:pPr>
      <w:r>
        <w:t>“</w:t>
      </w:r>
      <w:r w:rsidRPr="00B13FD9">
        <w:t>That it had microchips in it</w:t>
      </w:r>
      <w:r>
        <w:t>.”</w:t>
      </w:r>
    </w:p>
    <w:p w14:paraId="3B398DEB" w14:textId="77777777" w:rsidR="00E977F3" w:rsidRDefault="00E977F3" w:rsidP="00E977F3">
      <w:pPr>
        <w:pStyle w:val="Quote"/>
      </w:pPr>
      <w:r>
        <w:t>“</w:t>
      </w:r>
      <w:r w:rsidRPr="00B13FD9">
        <w:t xml:space="preserve">Silly conspiracy theories about implanting microchips and extreme side effects </w:t>
      </w:r>
      <w:r>
        <w:t>“</w:t>
      </w:r>
      <w:r w:rsidRPr="00B13FD9">
        <w:t>that aren't even physically possible</w:t>
      </w:r>
      <w:r>
        <w:t>.”</w:t>
      </w:r>
    </w:p>
    <w:p w14:paraId="2A064C4F" w14:textId="77777777" w:rsidR="00E977F3" w:rsidRDefault="00E977F3" w:rsidP="00E977F3">
      <w:pPr>
        <w:pStyle w:val="Quote"/>
      </w:pPr>
      <w:r>
        <w:t>“Y</w:t>
      </w:r>
      <w:r w:rsidRPr="00B13FD9">
        <w:t>outh thinking there was a microchip in the vaccine</w:t>
      </w:r>
      <w:r>
        <w:t>.”</w:t>
      </w:r>
    </w:p>
    <w:p w14:paraId="4EAA47AB" w14:textId="77777777" w:rsidR="00E977F3" w:rsidRDefault="00E977F3" w:rsidP="00E977F3">
      <w:pPr>
        <w:pStyle w:val="Quote"/>
      </w:pPr>
      <w:r>
        <w:t>“</w:t>
      </w:r>
      <w:r w:rsidRPr="00B13FD9">
        <w:t xml:space="preserve">Microchip in it, too many people died from vaccine, </w:t>
      </w:r>
      <w:r>
        <w:t>d</w:t>
      </w:r>
      <w:r w:rsidRPr="00B13FD9">
        <w:t xml:space="preserve">on't believe anything govt tells us, </w:t>
      </w:r>
      <w:r>
        <w:t>i</w:t>
      </w:r>
      <w:r w:rsidRPr="00B13FD9">
        <w:t>s only about me and my choice</w:t>
      </w:r>
      <w:r>
        <w:t>.”</w:t>
      </w:r>
    </w:p>
    <w:p w14:paraId="0D85C42B" w14:textId="77777777" w:rsidR="00387C6C" w:rsidRDefault="00387C6C" w:rsidP="00E977F3">
      <w:pPr>
        <w:spacing w:after="0"/>
        <w:rPr>
          <w:b/>
          <w:bCs/>
        </w:rPr>
      </w:pPr>
    </w:p>
    <w:p w14:paraId="758C4435" w14:textId="1EAA7CE3" w:rsidR="00E977F3" w:rsidRPr="00CB7C81" w:rsidRDefault="00E977F3" w:rsidP="00E977F3">
      <w:pPr>
        <w:spacing w:after="0"/>
        <w:rPr>
          <w:b/>
          <w:bCs/>
        </w:rPr>
      </w:pPr>
      <w:r w:rsidRPr="00CB7C81">
        <w:rPr>
          <w:b/>
          <w:bCs/>
        </w:rPr>
        <w:t>Government, political or MoH (4%)</w:t>
      </w:r>
    </w:p>
    <w:p w14:paraId="2121A456" w14:textId="77777777" w:rsidR="00E977F3" w:rsidRDefault="00E977F3" w:rsidP="00E977F3">
      <w:pPr>
        <w:pStyle w:val="Quote"/>
      </w:pPr>
      <w:r>
        <w:t>“</w:t>
      </w:r>
      <w:r w:rsidRPr="00B13FD9">
        <w:t>We were led to understand by government - 'some time' ago and for some time - that the rate of vaccinations was in hand and that there was sufficient vaccine available. This was patently untrue and now there is a panic mode.</w:t>
      </w:r>
      <w:r>
        <w:t>”</w:t>
      </w:r>
    </w:p>
    <w:p w14:paraId="22AA2D1E" w14:textId="77777777" w:rsidR="00E977F3" w:rsidRDefault="00E977F3" w:rsidP="00E977F3">
      <w:pPr>
        <w:pStyle w:val="Quote"/>
      </w:pPr>
      <w:r>
        <w:t>“</w:t>
      </w:r>
      <w:r w:rsidRPr="00B13FD9">
        <w:t>What is in the vaccine, why government want us to have it</w:t>
      </w:r>
      <w:r>
        <w:t>.”</w:t>
      </w:r>
    </w:p>
    <w:p w14:paraId="7591A260" w14:textId="14CA29D1" w:rsidR="00E977F3" w:rsidRDefault="00E977F3" w:rsidP="00E977F3">
      <w:pPr>
        <w:pStyle w:val="Quote"/>
      </w:pPr>
      <w:r>
        <w:t>“</w:t>
      </w:r>
      <w:r w:rsidRPr="00B13FD9">
        <w:t xml:space="preserve">Government and Radio stations stating that vaccine was only way to stay safe from </w:t>
      </w:r>
      <w:r w:rsidR="00901F27">
        <w:t>COVID</w:t>
      </w:r>
      <w:r w:rsidRPr="00B13FD9">
        <w:t xml:space="preserve"> and that the vaccine is safe.</w:t>
      </w:r>
      <w:r>
        <w:t>”</w:t>
      </w:r>
    </w:p>
    <w:p w14:paraId="6F0F2BD7" w14:textId="77777777" w:rsidR="00E977F3" w:rsidRDefault="00E977F3" w:rsidP="00E977F3">
      <w:pPr>
        <w:pStyle w:val="Quote"/>
      </w:pPr>
      <w:r>
        <w:t>“</w:t>
      </w:r>
      <w:r w:rsidRPr="00B13FD9">
        <w:t>That the vaccine was safe!!!!!! That the vaccine saves lives!!!!!!! And everything the government is trying to ram down our throats</w:t>
      </w:r>
      <w:r>
        <w:t>.”</w:t>
      </w:r>
    </w:p>
    <w:p w14:paraId="2B8F02AC" w14:textId="77777777" w:rsidR="00E977F3" w:rsidRDefault="00E977F3" w:rsidP="00E977F3">
      <w:pPr>
        <w:spacing w:after="0"/>
      </w:pPr>
    </w:p>
    <w:p w14:paraId="2866481E" w14:textId="742ECA1A" w:rsidR="00E977F3" w:rsidRDefault="00E977F3" w:rsidP="00E977F3">
      <w:pPr>
        <w:spacing w:after="0"/>
      </w:pPr>
      <w:r>
        <w:t>A full list of comments is included in Appendix</w:t>
      </w:r>
      <w:r w:rsidR="00B332F9">
        <w:t xml:space="preserve"> 3</w:t>
      </w:r>
      <w:r>
        <w:t>.</w:t>
      </w:r>
    </w:p>
    <w:p w14:paraId="5D18EDB9" w14:textId="5B210003" w:rsidR="008F2C16" w:rsidRPr="00B55131" w:rsidRDefault="008F2C16" w:rsidP="00B55131">
      <w:pPr>
        <w:pStyle w:val="Heading1"/>
        <w:numPr>
          <w:ilvl w:val="0"/>
          <w:numId w:val="41"/>
        </w:numPr>
        <w:ind w:left="851" w:hanging="425"/>
        <w:rPr>
          <w:rFonts w:asciiTheme="minorHAnsi" w:hAnsiTheme="minorHAnsi" w:cstheme="minorHAnsi"/>
          <w:color w:val="auto"/>
        </w:rPr>
      </w:pPr>
      <w:bookmarkStart w:id="58" w:name="_Toc87832698"/>
      <w:r w:rsidRPr="00B55131">
        <w:rPr>
          <w:rFonts w:asciiTheme="minorHAnsi" w:hAnsiTheme="minorHAnsi" w:cstheme="minorHAnsi"/>
          <w:color w:val="auto"/>
        </w:rPr>
        <w:t>Did vaccinated respondents have enough information before they got the vaccine?</w:t>
      </w:r>
      <w:bookmarkEnd w:id="58"/>
    </w:p>
    <w:p w14:paraId="23B2911B" w14:textId="2CFCA169" w:rsidR="008F2C16" w:rsidRPr="008635EC" w:rsidRDefault="008F2C16" w:rsidP="008F2C16">
      <w:pPr>
        <w:spacing w:after="0"/>
        <w:rPr>
          <w:rFonts w:eastAsiaTheme="majorEastAsia" w:cstheme="minorHAnsi"/>
          <w:color w:val="000000" w:themeColor="text1"/>
          <w:lang w:val="en-AU"/>
        </w:rPr>
      </w:pPr>
      <w:r>
        <w:rPr>
          <w:rFonts w:eastAsiaTheme="majorEastAsia" w:cstheme="minorHAnsi"/>
          <w:color w:val="000000" w:themeColor="text1"/>
          <w:lang w:val="en-AU"/>
        </w:rPr>
        <w:t xml:space="preserve">Vaccinated respondents </w:t>
      </w:r>
      <w:r w:rsidR="00F46D78">
        <w:rPr>
          <w:rFonts w:eastAsiaTheme="majorEastAsia" w:cstheme="minorHAnsi"/>
          <w:color w:val="000000" w:themeColor="text1"/>
          <w:lang w:val="en-AU"/>
        </w:rPr>
        <w:t xml:space="preserve">and those who were not vaccinated and not booked </w:t>
      </w:r>
      <w:r>
        <w:rPr>
          <w:rFonts w:eastAsiaTheme="majorEastAsia" w:cstheme="minorHAnsi"/>
          <w:color w:val="000000" w:themeColor="text1"/>
          <w:lang w:val="en-AU"/>
        </w:rPr>
        <w:t xml:space="preserve">were asked whether they had all the information they needed before deciding whether or not to get the </w:t>
      </w:r>
      <w:r w:rsidR="00901F27">
        <w:rPr>
          <w:rFonts w:eastAsiaTheme="majorEastAsia" w:cstheme="minorHAnsi"/>
          <w:color w:val="000000" w:themeColor="text1"/>
          <w:lang w:val="en-AU"/>
        </w:rPr>
        <w:t>COVID</w:t>
      </w:r>
      <w:r>
        <w:rPr>
          <w:rFonts w:eastAsiaTheme="majorEastAsia" w:cstheme="minorHAnsi"/>
          <w:color w:val="000000" w:themeColor="text1"/>
          <w:lang w:val="en-AU"/>
        </w:rPr>
        <w:t>-19 vaccine.</w:t>
      </w:r>
    </w:p>
    <w:p w14:paraId="147584B7" w14:textId="77777777" w:rsidR="008F2C16" w:rsidRDefault="008F2C16" w:rsidP="008F2C16">
      <w:pPr>
        <w:spacing w:after="0"/>
        <w:rPr>
          <w:rFonts w:eastAsiaTheme="majorEastAsia" w:cstheme="minorHAnsi"/>
          <w:color w:val="000000" w:themeColor="text1"/>
          <w:lang w:val="en-AU"/>
        </w:rPr>
      </w:pPr>
    </w:p>
    <w:p w14:paraId="7B711407" w14:textId="750DE636" w:rsidR="008F2C16" w:rsidRDefault="004607C6" w:rsidP="008F2C16">
      <w:pPr>
        <w:spacing w:after="0"/>
        <w:rPr>
          <w:rFonts w:eastAsiaTheme="majorEastAsia" w:cstheme="minorHAnsi"/>
          <w:color w:val="000000" w:themeColor="text1"/>
          <w:lang w:val="en-AU"/>
        </w:rPr>
      </w:pPr>
      <w:r>
        <w:rPr>
          <w:rFonts w:eastAsiaTheme="majorEastAsia" w:cstheme="minorHAnsi"/>
          <w:color w:val="000000" w:themeColor="text1"/>
          <w:lang w:val="en-AU"/>
        </w:rPr>
        <w:t xml:space="preserve">Overall, </w:t>
      </w:r>
      <w:r w:rsidR="006607A6">
        <w:rPr>
          <w:rFonts w:eastAsiaTheme="majorEastAsia" w:cstheme="minorHAnsi"/>
          <w:color w:val="000000" w:themeColor="text1"/>
          <w:lang w:val="en-AU"/>
        </w:rPr>
        <w:t>51</w:t>
      </w:r>
      <w:r w:rsidR="008F2C16">
        <w:rPr>
          <w:rFonts w:eastAsiaTheme="majorEastAsia" w:cstheme="minorHAnsi"/>
          <w:color w:val="000000" w:themeColor="text1"/>
          <w:lang w:val="en-AU"/>
        </w:rPr>
        <w:t xml:space="preserve">% said they had definitely had all the information they needed and a further </w:t>
      </w:r>
      <w:r w:rsidR="006607A6">
        <w:rPr>
          <w:rFonts w:eastAsiaTheme="majorEastAsia" w:cstheme="minorHAnsi"/>
          <w:color w:val="000000" w:themeColor="text1"/>
          <w:lang w:val="en-AU"/>
        </w:rPr>
        <w:t>33</w:t>
      </w:r>
      <w:r w:rsidR="008F2C16">
        <w:rPr>
          <w:rFonts w:eastAsiaTheme="majorEastAsia" w:cstheme="minorHAnsi"/>
          <w:color w:val="000000" w:themeColor="text1"/>
          <w:lang w:val="en-AU"/>
        </w:rPr>
        <w:t>% said they mostly had all the information they needed. But 15% did not have all the information they needed at the time of their vaccination</w:t>
      </w:r>
      <w:r>
        <w:rPr>
          <w:rFonts w:eastAsiaTheme="majorEastAsia" w:cstheme="minorHAnsi"/>
          <w:color w:val="000000" w:themeColor="text1"/>
          <w:lang w:val="en-AU"/>
        </w:rPr>
        <w:t xml:space="preserve"> or booking</w:t>
      </w:r>
      <w:r w:rsidR="008F2C16">
        <w:rPr>
          <w:rFonts w:eastAsiaTheme="majorEastAsia" w:cstheme="minorHAnsi"/>
          <w:color w:val="000000" w:themeColor="text1"/>
          <w:lang w:val="en-AU"/>
        </w:rPr>
        <w:t xml:space="preserve"> and a further 2% were unsure: an estimated total of 82,400 Māori</w:t>
      </w:r>
      <w:r w:rsidR="006727FF">
        <w:rPr>
          <w:rFonts w:eastAsiaTheme="majorEastAsia" w:cstheme="minorHAnsi"/>
          <w:color w:val="000000" w:themeColor="text1"/>
          <w:lang w:val="en-AU"/>
        </w:rPr>
        <w:t xml:space="preserve"> 18+</w:t>
      </w:r>
      <w:r w:rsidR="008F2C16">
        <w:rPr>
          <w:rFonts w:eastAsiaTheme="majorEastAsia" w:cstheme="minorHAnsi"/>
          <w:color w:val="000000" w:themeColor="text1"/>
          <w:lang w:val="en-AU"/>
        </w:rPr>
        <w:t>.</w:t>
      </w:r>
    </w:p>
    <w:p w14:paraId="2ACDE0C4" w14:textId="3A8123A6" w:rsidR="004607C6" w:rsidRDefault="004607C6" w:rsidP="008F2C16">
      <w:pPr>
        <w:spacing w:after="0"/>
        <w:rPr>
          <w:rFonts w:eastAsiaTheme="majorEastAsia" w:cstheme="minorHAnsi"/>
          <w:color w:val="000000" w:themeColor="text1"/>
          <w:lang w:val="en-AU"/>
        </w:rPr>
      </w:pPr>
    </w:p>
    <w:p w14:paraId="485B8095" w14:textId="77777777" w:rsidR="00F46D78" w:rsidRDefault="00F46D78" w:rsidP="00F46D78">
      <w:pPr>
        <w:spacing w:after="0"/>
        <w:rPr>
          <w:lang w:val="en-AU"/>
        </w:rPr>
      </w:pPr>
      <w:r>
        <w:rPr>
          <w:lang w:val="en-AU"/>
        </w:rPr>
        <w:t>As shown in the following table, the decision to get a vaccine was made despite respondents feeling they needed more information: 50% overall felt that they had all the information they needed before deciding to get a vaccine.  Bookings have been made despite only 17% of people who are unvaccinated and booked believing that they had all the information they needed.</w:t>
      </w:r>
    </w:p>
    <w:p w14:paraId="7960A619" w14:textId="77777777" w:rsidR="00F46D78" w:rsidRDefault="00F46D78" w:rsidP="00F46D78">
      <w:pPr>
        <w:spacing w:after="0"/>
        <w:rPr>
          <w:lang w:val="en-AU"/>
        </w:rPr>
      </w:pPr>
    </w:p>
    <w:p w14:paraId="0BD10259" w14:textId="77777777" w:rsidR="00F46D78" w:rsidRDefault="00F46D78" w:rsidP="00F46D78">
      <w:pPr>
        <w:spacing w:after="0"/>
        <w:rPr>
          <w:lang w:val="en-AU"/>
        </w:rPr>
      </w:pPr>
      <w:r>
        <w:rPr>
          <w:lang w:val="en-AU"/>
        </w:rPr>
        <w:t>However, only 4% overall (7% for those booked) said they needed to know more.</w:t>
      </w:r>
    </w:p>
    <w:p w14:paraId="66185C06" w14:textId="2724E0A0" w:rsidR="00F46D78" w:rsidRDefault="00F46D78" w:rsidP="00F46D78">
      <w:pPr>
        <w:spacing w:after="0"/>
        <w:rPr>
          <w:lang w:val="en-AU"/>
        </w:rPr>
      </w:pPr>
    </w:p>
    <w:p w14:paraId="4CCA1492" w14:textId="06E994F4" w:rsidR="004607C6" w:rsidRDefault="004607C6">
      <w:pPr>
        <w:rPr>
          <w:lang w:val="en-AU"/>
        </w:rPr>
      </w:pPr>
      <w:r>
        <w:rPr>
          <w:lang w:val="en-AU"/>
        </w:rPr>
        <w:br w:type="page"/>
      </w:r>
    </w:p>
    <w:p w14:paraId="026B1039" w14:textId="77777777" w:rsidR="004607C6" w:rsidRDefault="004607C6" w:rsidP="00F46D78">
      <w:pPr>
        <w:spacing w:after="0"/>
        <w:rPr>
          <w:lang w:val="en-AU"/>
        </w:rPr>
      </w:pPr>
    </w:p>
    <w:tbl>
      <w:tblPr>
        <w:tblW w:w="6529" w:type="dxa"/>
        <w:jc w:val="center"/>
        <w:tblLook w:val="04A0" w:firstRow="1" w:lastRow="0" w:firstColumn="1" w:lastColumn="0" w:noHBand="0" w:noVBand="1"/>
      </w:tblPr>
      <w:tblGrid>
        <w:gridCol w:w="2689"/>
        <w:gridCol w:w="960"/>
        <w:gridCol w:w="960"/>
        <w:gridCol w:w="960"/>
        <w:gridCol w:w="960"/>
      </w:tblGrid>
      <w:tr w:rsidR="00F46D78" w:rsidRPr="00E271DB" w14:paraId="578650BB" w14:textId="77777777" w:rsidTr="000B5187">
        <w:trPr>
          <w:trHeight w:val="555"/>
          <w:jc w:val="center"/>
        </w:trPr>
        <w:tc>
          <w:tcPr>
            <w:tcW w:w="2689" w:type="dxa"/>
            <w:vMerge w:val="restart"/>
            <w:tcBorders>
              <w:top w:val="single" w:sz="4" w:space="0" w:color="auto"/>
              <w:left w:val="single" w:sz="4" w:space="0" w:color="auto"/>
              <w:bottom w:val="nil"/>
              <w:right w:val="nil"/>
            </w:tcBorders>
            <w:shd w:val="clear" w:color="000000" w:fill="4472C4"/>
            <w:vAlign w:val="center"/>
            <w:hideMark/>
          </w:tcPr>
          <w:p w14:paraId="4F8F3250" w14:textId="24915A40" w:rsidR="00F46D78" w:rsidRPr="00E271DB" w:rsidRDefault="00F46D78" w:rsidP="000B5187">
            <w:pPr>
              <w:spacing w:after="0" w:line="240" w:lineRule="auto"/>
              <w:ind w:left="0"/>
              <w:rPr>
                <w:rFonts w:ascii="Calibri" w:eastAsia="Times New Roman" w:hAnsi="Calibri" w:cs="Calibri"/>
                <w:b/>
                <w:bCs/>
                <w:color w:val="FFFFFF"/>
                <w:sz w:val="20"/>
                <w:szCs w:val="20"/>
                <w:lang w:eastAsia="en-NZ"/>
              </w:rPr>
            </w:pPr>
            <w:r w:rsidRPr="00E271DB">
              <w:rPr>
                <w:rFonts w:ascii="Calibri" w:eastAsia="Times New Roman" w:hAnsi="Calibri" w:cs="Calibri"/>
                <w:b/>
                <w:bCs/>
                <w:color w:val="FFFFFF"/>
                <w:sz w:val="20"/>
                <w:szCs w:val="20"/>
                <w:lang w:eastAsia="en-NZ"/>
              </w:rPr>
              <w:t xml:space="preserve">Did you have all the information you needed before deciding whether or not to get the </w:t>
            </w:r>
            <w:r w:rsidR="00901F27">
              <w:rPr>
                <w:rFonts w:ascii="Calibri" w:eastAsia="Times New Roman" w:hAnsi="Calibri" w:cs="Calibri"/>
                <w:b/>
                <w:bCs/>
                <w:color w:val="FFFFFF"/>
                <w:sz w:val="20"/>
                <w:szCs w:val="20"/>
                <w:lang w:eastAsia="en-NZ"/>
              </w:rPr>
              <w:t>COVID</w:t>
            </w:r>
            <w:r w:rsidRPr="00E271DB">
              <w:rPr>
                <w:rFonts w:ascii="Calibri" w:eastAsia="Times New Roman" w:hAnsi="Calibri" w:cs="Calibri"/>
                <w:b/>
                <w:bCs/>
                <w:color w:val="FFFFFF"/>
                <w:sz w:val="20"/>
                <w:szCs w:val="20"/>
                <w:lang w:eastAsia="en-NZ"/>
              </w:rPr>
              <w:t>-19 vaccine?</w:t>
            </w:r>
          </w:p>
        </w:tc>
        <w:tc>
          <w:tcPr>
            <w:tcW w:w="960" w:type="dxa"/>
            <w:vMerge w:val="restart"/>
            <w:tcBorders>
              <w:top w:val="single" w:sz="4" w:space="0" w:color="auto"/>
              <w:left w:val="single" w:sz="4" w:space="0" w:color="FFFFFF"/>
              <w:bottom w:val="single" w:sz="4" w:space="0" w:color="000000"/>
              <w:right w:val="single" w:sz="4" w:space="0" w:color="FFFFFF"/>
            </w:tcBorders>
            <w:shd w:val="clear" w:color="000000" w:fill="4472C4"/>
            <w:vAlign w:val="center"/>
            <w:hideMark/>
          </w:tcPr>
          <w:p w14:paraId="438A02A0" w14:textId="77777777" w:rsidR="00F46D78" w:rsidRPr="00E271DB" w:rsidRDefault="00F46D78" w:rsidP="000B5187">
            <w:pPr>
              <w:spacing w:after="0" w:line="240" w:lineRule="auto"/>
              <w:ind w:left="0"/>
              <w:jc w:val="center"/>
              <w:rPr>
                <w:rFonts w:ascii="Calibri" w:eastAsia="Times New Roman" w:hAnsi="Calibri" w:cs="Calibri"/>
                <w:b/>
                <w:bCs/>
                <w:color w:val="FFFFFF"/>
                <w:sz w:val="20"/>
                <w:szCs w:val="20"/>
                <w:lang w:eastAsia="en-NZ"/>
              </w:rPr>
            </w:pPr>
            <w:r w:rsidRPr="00E271DB">
              <w:rPr>
                <w:rFonts w:ascii="Calibri" w:eastAsia="Times New Roman" w:hAnsi="Calibri" w:cs="Calibri"/>
                <w:b/>
                <w:bCs/>
                <w:color w:val="FFFFFF"/>
                <w:sz w:val="20"/>
                <w:szCs w:val="20"/>
                <w:lang w:eastAsia="en-NZ"/>
              </w:rPr>
              <w:t>ALL</w:t>
            </w:r>
          </w:p>
        </w:tc>
        <w:tc>
          <w:tcPr>
            <w:tcW w:w="2880" w:type="dxa"/>
            <w:gridSpan w:val="3"/>
            <w:tcBorders>
              <w:top w:val="single" w:sz="4" w:space="0" w:color="auto"/>
              <w:left w:val="nil"/>
              <w:bottom w:val="nil"/>
              <w:right w:val="single" w:sz="4" w:space="0" w:color="000000"/>
            </w:tcBorders>
            <w:shd w:val="clear" w:color="000000" w:fill="4472C4"/>
            <w:vAlign w:val="center"/>
            <w:hideMark/>
          </w:tcPr>
          <w:p w14:paraId="20938C9E" w14:textId="6F58E003" w:rsidR="00F46D78" w:rsidRPr="00E271DB" w:rsidRDefault="00F46D78" w:rsidP="000B5187">
            <w:pPr>
              <w:spacing w:after="0" w:line="240" w:lineRule="auto"/>
              <w:ind w:left="0"/>
              <w:jc w:val="center"/>
              <w:rPr>
                <w:rFonts w:ascii="Calibri" w:eastAsia="Times New Roman" w:hAnsi="Calibri" w:cs="Calibri"/>
                <w:b/>
                <w:bCs/>
                <w:color w:val="FFFFFF"/>
                <w:sz w:val="20"/>
                <w:szCs w:val="20"/>
                <w:lang w:eastAsia="en-NZ"/>
              </w:rPr>
            </w:pPr>
            <w:r w:rsidRPr="00E271DB">
              <w:rPr>
                <w:rFonts w:ascii="Calibri" w:eastAsia="Times New Roman" w:hAnsi="Calibri" w:cs="Calibri"/>
                <w:b/>
                <w:bCs/>
                <w:color w:val="FFFFFF"/>
                <w:sz w:val="20"/>
                <w:szCs w:val="20"/>
                <w:lang w:eastAsia="en-NZ"/>
              </w:rPr>
              <w:t xml:space="preserve">Have you had a </w:t>
            </w:r>
            <w:r w:rsidR="00901F27">
              <w:rPr>
                <w:rFonts w:ascii="Calibri" w:eastAsia="Times New Roman" w:hAnsi="Calibri" w:cs="Calibri"/>
                <w:b/>
                <w:bCs/>
                <w:color w:val="FFFFFF"/>
                <w:sz w:val="20"/>
                <w:szCs w:val="20"/>
                <w:lang w:eastAsia="en-NZ"/>
              </w:rPr>
              <w:t>COVID</w:t>
            </w:r>
            <w:r w:rsidRPr="00E271DB">
              <w:rPr>
                <w:rFonts w:ascii="Calibri" w:eastAsia="Times New Roman" w:hAnsi="Calibri" w:cs="Calibri"/>
                <w:b/>
                <w:bCs/>
                <w:color w:val="FFFFFF"/>
                <w:sz w:val="20"/>
                <w:szCs w:val="20"/>
                <w:lang w:eastAsia="en-NZ"/>
              </w:rPr>
              <w:t>-19 vaccination?</w:t>
            </w:r>
          </w:p>
        </w:tc>
      </w:tr>
      <w:tr w:rsidR="00F46D78" w:rsidRPr="00E271DB" w14:paraId="7D4EEA27" w14:textId="77777777" w:rsidTr="000B5187">
        <w:trPr>
          <w:trHeight w:val="1125"/>
          <w:jc w:val="center"/>
        </w:trPr>
        <w:tc>
          <w:tcPr>
            <w:tcW w:w="2689" w:type="dxa"/>
            <w:vMerge/>
            <w:tcBorders>
              <w:top w:val="single" w:sz="4" w:space="0" w:color="auto"/>
              <w:left w:val="single" w:sz="4" w:space="0" w:color="auto"/>
              <w:bottom w:val="nil"/>
              <w:right w:val="nil"/>
            </w:tcBorders>
            <w:vAlign w:val="center"/>
            <w:hideMark/>
          </w:tcPr>
          <w:p w14:paraId="56D3ECC6" w14:textId="77777777" w:rsidR="00F46D78" w:rsidRPr="00E271DB" w:rsidRDefault="00F46D78" w:rsidP="000B5187">
            <w:pPr>
              <w:spacing w:after="0" w:line="240" w:lineRule="auto"/>
              <w:ind w:left="0"/>
              <w:rPr>
                <w:rFonts w:ascii="Calibri" w:eastAsia="Times New Roman" w:hAnsi="Calibri" w:cs="Calibri"/>
                <w:b/>
                <w:bCs/>
                <w:color w:val="FFFFFF"/>
                <w:sz w:val="20"/>
                <w:szCs w:val="20"/>
                <w:lang w:eastAsia="en-NZ"/>
              </w:rPr>
            </w:pPr>
          </w:p>
        </w:tc>
        <w:tc>
          <w:tcPr>
            <w:tcW w:w="960" w:type="dxa"/>
            <w:vMerge/>
            <w:tcBorders>
              <w:top w:val="single" w:sz="4" w:space="0" w:color="auto"/>
              <w:left w:val="single" w:sz="4" w:space="0" w:color="FFFFFF"/>
              <w:bottom w:val="single" w:sz="4" w:space="0" w:color="000000"/>
              <w:right w:val="single" w:sz="4" w:space="0" w:color="FFFFFF"/>
            </w:tcBorders>
            <w:vAlign w:val="center"/>
            <w:hideMark/>
          </w:tcPr>
          <w:p w14:paraId="1B2F55C7" w14:textId="77777777" w:rsidR="00F46D78" w:rsidRPr="00E271DB" w:rsidRDefault="00F46D78" w:rsidP="000B5187">
            <w:pPr>
              <w:spacing w:after="0" w:line="240" w:lineRule="auto"/>
              <w:ind w:left="0"/>
              <w:rPr>
                <w:rFonts w:ascii="Calibri" w:eastAsia="Times New Roman" w:hAnsi="Calibri" w:cs="Calibri"/>
                <w:b/>
                <w:bCs/>
                <w:color w:val="FFFFFF"/>
                <w:sz w:val="20"/>
                <w:szCs w:val="20"/>
                <w:lang w:eastAsia="en-NZ"/>
              </w:rPr>
            </w:pPr>
          </w:p>
        </w:tc>
        <w:tc>
          <w:tcPr>
            <w:tcW w:w="960" w:type="dxa"/>
            <w:tcBorders>
              <w:top w:val="single" w:sz="4" w:space="0" w:color="FFFFFF"/>
              <w:left w:val="nil"/>
              <w:bottom w:val="single" w:sz="4" w:space="0" w:color="auto"/>
              <w:right w:val="single" w:sz="4" w:space="0" w:color="FFFFFF"/>
            </w:tcBorders>
            <w:shd w:val="clear" w:color="000000" w:fill="4472C4"/>
            <w:vAlign w:val="center"/>
            <w:hideMark/>
          </w:tcPr>
          <w:p w14:paraId="01FA71B6" w14:textId="77777777" w:rsidR="00F46D78" w:rsidRDefault="00F46D78" w:rsidP="000B5187">
            <w:pPr>
              <w:spacing w:after="0" w:line="240" w:lineRule="auto"/>
              <w:ind w:left="0"/>
              <w:jc w:val="center"/>
              <w:rPr>
                <w:rFonts w:ascii="Calibri" w:eastAsia="Times New Roman" w:hAnsi="Calibri" w:cs="Calibri"/>
                <w:b/>
                <w:bCs/>
                <w:color w:val="FFFFFF"/>
                <w:sz w:val="16"/>
                <w:szCs w:val="16"/>
                <w:lang w:eastAsia="en-NZ"/>
              </w:rPr>
            </w:pPr>
            <w:r w:rsidRPr="00E271DB">
              <w:rPr>
                <w:rFonts w:ascii="Calibri" w:eastAsia="Times New Roman" w:hAnsi="Calibri" w:cs="Calibri"/>
                <w:b/>
                <w:bCs/>
                <w:color w:val="FFFFFF"/>
                <w:sz w:val="16"/>
                <w:szCs w:val="16"/>
                <w:lang w:eastAsia="en-NZ"/>
              </w:rPr>
              <w:t>Yes</w:t>
            </w:r>
          </w:p>
          <w:p w14:paraId="7FE9125A" w14:textId="77777777" w:rsidR="00F46D78" w:rsidRPr="00E271DB" w:rsidRDefault="00F46D78" w:rsidP="000B5187">
            <w:pPr>
              <w:spacing w:after="0" w:line="240" w:lineRule="auto"/>
              <w:ind w:left="0"/>
              <w:jc w:val="center"/>
              <w:rPr>
                <w:rFonts w:ascii="Calibri" w:eastAsia="Times New Roman" w:hAnsi="Calibri" w:cs="Calibri"/>
                <w:b/>
                <w:bCs/>
                <w:color w:val="FFFFFF"/>
                <w:sz w:val="16"/>
                <w:szCs w:val="16"/>
                <w:lang w:eastAsia="en-NZ"/>
              </w:rPr>
            </w:pPr>
            <w:r w:rsidRPr="00E271DB">
              <w:rPr>
                <w:rFonts w:ascii="Calibri" w:eastAsia="Times New Roman" w:hAnsi="Calibri" w:cs="Calibri"/>
                <w:b/>
                <w:bCs/>
                <w:color w:val="FFFFFF"/>
                <w:sz w:val="16"/>
                <w:szCs w:val="16"/>
                <w:lang w:eastAsia="en-NZ"/>
              </w:rPr>
              <w:t xml:space="preserve"> - I have had two doses</w:t>
            </w:r>
          </w:p>
        </w:tc>
        <w:tc>
          <w:tcPr>
            <w:tcW w:w="960" w:type="dxa"/>
            <w:tcBorders>
              <w:top w:val="single" w:sz="4" w:space="0" w:color="FFFFFF"/>
              <w:left w:val="nil"/>
              <w:bottom w:val="single" w:sz="4" w:space="0" w:color="auto"/>
              <w:right w:val="single" w:sz="4" w:space="0" w:color="FFFFFF"/>
            </w:tcBorders>
            <w:shd w:val="clear" w:color="000000" w:fill="4472C4"/>
            <w:vAlign w:val="center"/>
            <w:hideMark/>
          </w:tcPr>
          <w:p w14:paraId="2B721297" w14:textId="77777777" w:rsidR="00F46D78" w:rsidRDefault="00F46D78" w:rsidP="000B5187">
            <w:pPr>
              <w:spacing w:after="0" w:line="240" w:lineRule="auto"/>
              <w:ind w:left="0"/>
              <w:jc w:val="center"/>
              <w:rPr>
                <w:rFonts w:ascii="Calibri" w:eastAsia="Times New Roman" w:hAnsi="Calibri" w:cs="Calibri"/>
                <w:b/>
                <w:bCs/>
                <w:color w:val="FFFFFF"/>
                <w:sz w:val="16"/>
                <w:szCs w:val="16"/>
                <w:lang w:eastAsia="en-NZ"/>
              </w:rPr>
            </w:pPr>
            <w:r w:rsidRPr="00E271DB">
              <w:rPr>
                <w:rFonts w:ascii="Calibri" w:eastAsia="Times New Roman" w:hAnsi="Calibri" w:cs="Calibri"/>
                <w:b/>
                <w:bCs/>
                <w:color w:val="FFFFFF"/>
                <w:sz w:val="16"/>
                <w:szCs w:val="16"/>
                <w:lang w:eastAsia="en-NZ"/>
              </w:rPr>
              <w:t xml:space="preserve">Yes </w:t>
            </w:r>
          </w:p>
          <w:p w14:paraId="523FFA0E" w14:textId="77777777" w:rsidR="00F46D78" w:rsidRPr="00E271DB" w:rsidRDefault="00F46D78" w:rsidP="000B5187">
            <w:pPr>
              <w:spacing w:after="0" w:line="240" w:lineRule="auto"/>
              <w:ind w:left="0"/>
              <w:jc w:val="center"/>
              <w:rPr>
                <w:rFonts w:ascii="Calibri" w:eastAsia="Times New Roman" w:hAnsi="Calibri" w:cs="Calibri"/>
                <w:b/>
                <w:bCs/>
                <w:color w:val="FFFFFF"/>
                <w:sz w:val="16"/>
                <w:szCs w:val="16"/>
                <w:lang w:eastAsia="en-NZ"/>
              </w:rPr>
            </w:pPr>
            <w:r w:rsidRPr="00E271DB">
              <w:rPr>
                <w:rFonts w:ascii="Calibri" w:eastAsia="Times New Roman" w:hAnsi="Calibri" w:cs="Calibri"/>
                <w:b/>
                <w:bCs/>
                <w:color w:val="FFFFFF"/>
                <w:sz w:val="16"/>
                <w:szCs w:val="16"/>
                <w:lang w:eastAsia="en-NZ"/>
              </w:rPr>
              <w:t>- I have had one dose</w:t>
            </w:r>
          </w:p>
        </w:tc>
        <w:tc>
          <w:tcPr>
            <w:tcW w:w="960" w:type="dxa"/>
            <w:tcBorders>
              <w:top w:val="single" w:sz="4" w:space="0" w:color="FFFFFF"/>
              <w:left w:val="nil"/>
              <w:bottom w:val="single" w:sz="4" w:space="0" w:color="auto"/>
              <w:right w:val="single" w:sz="4" w:space="0" w:color="auto"/>
            </w:tcBorders>
            <w:shd w:val="clear" w:color="000000" w:fill="4472C4"/>
            <w:vAlign w:val="center"/>
            <w:hideMark/>
          </w:tcPr>
          <w:p w14:paraId="7B68C4B2" w14:textId="77777777" w:rsidR="00F46D78" w:rsidRPr="00E271DB" w:rsidRDefault="00F46D78" w:rsidP="000B5187">
            <w:pPr>
              <w:spacing w:after="0" w:line="240" w:lineRule="auto"/>
              <w:ind w:left="0"/>
              <w:jc w:val="center"/>
              <w:rPr>
                <w:rFonts w:ascii="Calibri" w:eastAsia="Times New Roman" w:hAnsi="Calibri" w:cs="Calibri"/>
                <w:b/>
                <w:bCs/>
                <w:color w:val="FFFFFF"/>
                <w:sz w:val="16"/>
                <w:szCs w:val="16"/>
                <w:lang w:eastAsia="en-NZ"/>
              </w:rPr>
            </w:pPr>
            <w:r w:rsidRPr="00E271DB">
              <w:rPr>
                <w:rFonts w:ascii="Calibri" w:eastAsia="Times New Roman" w:hAnsi="Calibri" w:cs="Calibri"/>
                <w:b/>
                <w:bCs/>
                <w:color w:val="FFFFFF"/>
                <w:sz w:val="16"/>
                <w:szCs w:val="16"/>
                <w:lang w:eastAsia="en-NZ"/>
              </w:rPr>
              <w:t>No - but I have an appoint-ment booked</w:t>
            </w:r>
          </w:p>
        </w:tc>
      </w:tr>
      <w:tr w:rsidR="00F46D78" w:rsidRPr="00E271DB" w14:paraId="51CAE9EC" w14:textId="77777777" w:rsidTr="000B5187">
        <w:trPr>
          <w:trHeight w:val="255"/>
          <w:jc w:val="center"/>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79E65C" w14:textId="77777777" w:rsidR="00F46D78" w:rsidRPr="00E271DB" w:rsidRDefault="00F46D78" w:rsidP="000B5187">
            <w:pPr>
              <w:spacing w:after="0" w:line="240" w:lineRule="auto"/>
              <w:ind w:left="0"/>
              <w:rPr>
                <w:rFonts w:ascii="Calibri" w:eastAsia="Times New Roman" w:hAnsi="Calibri" w:cs="Calibri"/>
                <w:color w:val="000000"/>
                <w:sz w:val="20"/>
                <w:szCs w:val="20"/>
                <w:lang w:eastAsia="en-NZ"/>
              </w:rPr>
            </w:pPr>
            <w:r w:rsidRPr="00E271DB">
              <w:rPr>
                <w:rFonts w:ascii="Calibri" w:eastAsia="Times New Roman" w:hAnsi="Calibri" w:cs="Calibri"/>
                <w:color w:val="000000"/>
                <w:sz w:val="20"/>
                <w:szCs w:val="20"/>
                <w:lang w:eastAsia="en-NZ"/>
              </w:rPr>
              <w:t>Definitely</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72B90" w14:textId="77777777" w:rsidR="00F46D78" w:rsidRPr="00E271DB" w:rsidRDefault="00F46D78" w:rsidP="000B5187">
            <w:pPr>
              <w:spacing w:after="0" w:line="240" w:lineRule="auto"/>
              <w:ind w:left="0"/>
              <w:jc w:val="center"/>
              <w:rPr>
                <w:rFonts w:ascii="Calibri" w:eastAsia="Times New Roman" w:hAnsi="Calibri" w:cs="Calibri"/>
                <w:color w:val="000000"/>
                <w:sz w:val="20"/>
                <w:szCs w:val="20"/>
                <w:lang w:eastAsia="en-NZ"/>
              </w:rPr>
            </w:pPr>
            <w:r w:rsidRPr="00E271DB">
              <w:rPr>
                <w:rFonts w:ascii="Calibri" w:eastAsia="Times New Roman" w:hAnsi="Calibri" w:cs="Calibri"/>
                <w:color w:val="000000"/>
                <w:sz w:val="20"/>
                <w:szCs w:val="20"/>
                <w:lang w:eastAsia="en-NZ"/>
              </w:rPr>
              <w:t>50%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F32D8" w14:textId="77777777" w:rsidR="00F46D78" w:rsidRPr="00E271DB" w:rsidRDefault="00F46D78" w:rsidP="000B5187">
            <w:pPr>
              <w:spacing w:after="0" w:line="240" w:lineRule="auto"/>
              <w:ind w:left="0"/>
              <w:jc w:val="center"/>
              <w:rPr>
                <w:rFonts w:ascii="Calibri" w:eastAsia="Times New Roman" w:hAnsi="Calibri" w:cs="Calibri"/>
                <w:color w:val="000000"/>
                <w:sz w:val="20"/>
                <w:szCs w:val="20"/>
                <w:lang w:eastAsia="en-NZ"/>
              </w:rPr>
            </w:pPr>
            <w:r w:rsidRPr="00E271DB">
              <w:rPr>
                <w:rFonts w:ascii="Calibri" w:eastAsia="Times New Roman" w:hAnsi="Calibri" w:cs="Calibri"/>
                <w:color w:val="000000"/>
                <w:sz w:val="20"/>
                <w:szCs w:val="20"/>
                <w:lang w:eastAsia="en-NZ"/>
              </w:rPr>
              <w:t>67%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E41F1" w14:textId="77777777" w:rsidR="00F46D78" w:rsidRPr="00E271DB" w:rsidRDefault="00F46D78" w:rsidP="000B5187">
            <w:pPr>
              <w:spacing w:after="0" w:line="240" w:lineRule="auto"/>
              <w:ind w:left="0"/>
              <w:jc w:val="center"/>
              <w:rPr>
                <w:rFonts w:ascii="Calibri" w:eastAsia="Times New Roman" w:hAnsi="Calibri" w:cs="Calibri"/>
                <w:color w:val="000000"/>
                <w:sz w:val="20"/>
                <w:szCs w:val="20"/>
                <w:lang w:eastAsia="en-NZ"/>
              </w:rPr>
            </w:pPr>
            <w:r w:rsidRPr="00E271DB">
              <w:rPr>
                <w:rFonts w:ascii="Calibri" w:eastAsia="Times New Roman" w:hAnsi="Calibri" w:cs="Calibri"/>
                <w:color w:val="000000"/>
                <w:sz w:val="20"/>
                <w:szCs w:val="20"/>
                <w:lang w:eastAsia="en-NZ"/>
              </w:rPr>
              <w:t>31%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47A3E" w14:textId="77777777" w:rsidR="00F46D78" w:rsidRPr="00E271DB" w:rsidRDefault="00F46D78" w:rsidP="000B5187">
            <w:pPr>
              <w:spacing w:after="0" w:line="240" w:lineRule="auto"/>
              <w:ind w:left="0"/>
              <w:jc w:val="center"/>
              <w:rPr>
                <w:rFonts w:ascii="Calibri" w:eastAsia="Times New Roman" w:hAnsi="Calibri" w:cs="Calibri"/>
                <w:color w:val="000000"/>
                <w:sz w:val="20"/>
                <w:szCs w:val="20"/>
                <w:lang w:eastAsia="en-NZ"/>
              </w:rPr>
            </w:pPr>
            <w:r w:rsidRPr="00E271DB">
              <w:rPr>
                <w:rFonts w:ascii="Calibri" w:eastAsia="Times New Roman" w:hAnsi="Calibri" w:cs="Calibri"/>
                <w:color w:val="000000"/>
                <w:sz w:val="20"/>
                <w:szCs w:val="20"/>
                <w:lang w:eastAsia="en-NZ"/>
              </w:rPr>
              <w:t>17%</w:t>
            </w:r>
          </w:p>
        </w:tc>
      </w:tr>
      <w:tr w:rsidR="00F46D78" w:rsidRPr="00E271DB" w14:paraId="2F1B6051" w14:textId="77777777" w:rsidTr="000B5187">
        <w:trPr>
          <w:trHeight w:val="255"/>
          <w:jc w:val="center"/>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78878D" w14:textId="77777777" w:rsidR="00F46D78" w:rsidRPr="00E271DB" w:rsidRDefault="00F46D78" w:rsidP="000B5187">
            <w:pPr>
              <w:spacing w:after="0" w:line="240" w:lineRule="auto"/>
              <w:ind w:left="0"/>
              <w:rPr>
                <w:rFonts w:ascii="Calibri" w:eastAsia="Times New Roman" w:hAnsi="Calibri" w:cs="Calibri"/>
                <w:color w:val="000000"/>
                <w:sz w:val="20"/>
                <w:szCs w:val="20"/>
                <w:lang w:eastAsia="en-NZ"/>
              </w:rPr>
            </w:pPr>
            <w:r w:rsidRPr="00E271DB">
              <w:rPr>
                <w:rFonts w:ascii="Calibri" w:eastAsia="Times New Roman" w:hAnsi="Calibri" w:cs="Calibri"/>
                <w:color w:val="000000"/>
                <w:sz w:val="20"/>
                <w:szCs w:val="20"/>
                <w:lang w:eastAsia="en-NZ"/>
              </w:rPr>
              <w:t>Mostly</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4EAC9" w14:textId="77777777" w:rsidR="00F46D78" w:rsidRPr="00E271DB" w:rsidRDefault="00F46D78" w:rsidP="000B5187">
            <w:pPr>
              <w:spacing w:after="0" w:line="240" w:lineRule="auto"/>
              <w:ind w:left="0"/>
              <w:jc w:val="center"/>
              <w:rPr>
                <w:rFonts w:ascii="Calibri" w:eastAsia="Times New Roman" w:hAnsi="Calibri" w:cs="Calibri"/>
                <w:color w:val="000000"/>
                <w:sz w:val="20"/>
                <w:szCs w:val="20"/>
                <w:lang w:eastAsia="en-NZ"/>
              </w:rPr>
            </w:pPr>
            <w:r w:rsidRPr="00E271DB">
              <w:rPr>
                <w:rFonts w:ascii="Calibri" w:eastAsia="Times New Roman" w:hAnsi="Calibri" w:cs="Calibri"/>
                <w:color w:val="000000"/>
                <w:sz w:val="20"/>
                <w:szCs w:val="20"/>
                <w:lang w:eastAsia="en-NZ"/>
              </w:rPr>
              <w:t>33%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0148F" w14:textId="77777777" w:rsidR="00F46D78" w:rsidRPr="00E271DB" w:rsidRDefault="00F46D78" w:rsidP="000B5187">
            <w:pPr>
              <w:spacing w:after="0" w:line="240" w:lineRule="auto"/>
              <w:ind w:left="0"/>
              <w:jc w:val="center"/>
              <w:rPr>
                <w:rFonts w:ascii="Calibri" w:eastAsia="Times New Roman" w:hAnsi="Calibri" w:cs="Calibri"/>
                <w:color w:val="000000"/>
                <w:sz w:val="20"/>
                <w:szCs w:val="20"/>
                <w:lang w:eastAsia="en-NZ"/>
              </w:rPr>
            </w:pPr>
            <w:r w:rsidRPr="00E271DB">
              <w:rPr>
                <w:rFonts w:ascii="Calibri" w:eastAsia="Times New Roman" w:hAnsi="Calibri" w:cs="Calibri"/>
                <w:color w:val="000000"/>
                <w:sz w:val="20"/>
                <w:szCs w:val="20"/>
                <w:lang w:eastAsia="en-NZ"/>
              </w:rPr>
              <w:t>24%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18F63" w14:textId="77777777" w:rsidR="00F46D78" w:rsidRPr="00E271DB" w:rsidRDefault="00F46D78" w:rsidP="000B5187">
            <w:pPr>
              <w:spacing w:after="0" w:line="240" w:lineRule="auto"/>
              <w:ind w:left="0"/>
              <w:jc w:val="center"/>
              <w:rPr>
                <w:rFonts w:ascii="Calibri" w:eastAsia="Times New Roman" w:hAnsi="Calibri" w:cs="Calibri"/>
                <w:color w:val="000000"/>
                <w:sz w:val="20"/>
                <w:szCs w:val="20"/>
                <w:lang w:eastAsia="en-NZ"/>
              </w:rPr>
            </w:pPr>
            <w:r w:rsidRPr="00E271DB">
              <w:rPr>
                <w:rFonts w:ascii="Calibri" w:eastAsia="Times New Roman" w:hAnsi="Calibri" w:cs="Calibri"/>
                <w:color w:val="000000"/>
                <w:sz w:val="20"/>
                <w:szCs w:val="20"/>
                <w:lang w:eastAsia="en-NZ"/>
              </w:rPr>
              <w:t>45%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68FD9" w14:textId="77777777" w:rsidR="00F46D78" w:rsidRPr="00E271DB" w:rsidRDefault="00F46D78" w:rsidP="000B5187">
            <w:pPr>
              <w:spacing w:after="0" w:line="240" w:lineRule="auto"/>
              <w:ind w:left="0"/>
              <w:jc w:val="center"/>
              <w:rPr>
                <w:rFonts w:ascii="Calibri" w:eastAsia="Times New Roman" w:hAnsi="Calibri" w:cs="Calibri"/>
                <w:color w:val="000000"/>
                <w:sz w:val="20"/>
                <w:szCs w:val="20"/>
                <w:lang w:eastAsia="en-NZ"/>
              </w:rPr>
            </w:pPr>
            <w:r w:rsidRPr="00E271DB">
              <w:rPr>
                <w:rFonts w:ascii="Calibri" w:eastAsia="Times New Roman" w:hAnsi="Calibri" w:cs="Calibri"/>
                <w:color w:val="000000"/>
                <w:sz w:val="20"/>
                <w:szCs w:val="20"/>
                <w:lang w:eastAsia="en-NZ"/>
              </w:rPr>
              <w:t>46%</w:t>
            </w:r>
          </w:p>
        </w:tc>
      </w:tr>
      <w:tr w:rsidR="00F46D78" w:rsidRPr="00E271DB" w14:paraId="7A673CBE" w14:textId="77777777" w:rsidTr="000B5187">
        <w:trPr>
          <w:trHeight w:val="255"/>
          <w:jc w:val="center"/>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B7D046" w14:textId="77777777" w:rsidR="00F46D78" w:rsidRPr="00E271DB" w:rsidRDefault="00F46D78" w:rsidP="000B5187">
            <w:pPr>
              <w:spacing w:after="0" w:line="240" w:lineRule="auto"/>
              <w:ind w:left="0"/>
              <w:rPr>
                <w:rFonts w:ascii="Calibri" w:eastAsia="Times New Roman" w:hAnsi="Calibri" w:cs="Calibri"/>
                <w:color w:val="000000"/>
                <w:sz w:val="20"/>
                <w:szCs w:val="20"/>
                <w:lang w:eastAsia="en-NZ"/>
              </w:rPr>
            </w:pPr>
            <w:r w:rsidRPr="00E271DB">
              <w:rPr>
                <w:rFonts w:ascii="Calibri" w:eastAsia="Times New Roman" w:hAnsi="Calibri" w:cs="Calibri"/>
                <w:color w:val="000000"/>
                <w:sz w:val="20"/>
                <w:szCs w:val="20"/>
                <w:lang w:eastAsia="en-NZ"/>
              </w:rPr>
              <w:t>Not quite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E1654" w14:textId="77777777" w:rsidR="00F46D78" w:rsidRPr="00E271DB" w:rsidRDefault="00F46D78" w:rsidP="000B5187">
            <w:pPr>
              <w:spacing w:after="0" w:line="240" w:lineRule="auto"/>
              <w:ind w:left="0"/>
              <w:jc w:val="center"/>
              <w:rPr>
                <w:rFonts w:ascii="Calibri" w:eastAsia="Times New Roman" w:hAnsi="Calibri" w:cs="Calibri"/>
                <w:color w:val="000000"/>
                <w:sz w:val="20"/>
                <w:szCs w:val="20"/>
                <w:lang w:eastAsia="en-NZ"/>
              </w:rPr>
            </w:pPr>
            <w:r w:rsidRPr="00E271DB">
              <w:rPr>
                <w:rFonts w:ascii="Calibri" w:eastAsia="Times New Roman" w:hAnsi="Calibri" w:cs="Calibri"/>
                <w:color w:val="000000"/>
                <w:sz w:val="20"/>
                <w:szCs w:val="20"/>
                <w:lang w:eastAsia="en-NZ"/>
              </w:rPr>
              <w:t>11%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B4E22" w14:textId="77777777" w:rsidR="00F46D78" w:rsidRPr="00E271DB" w:rsidRDefault="00F46D78" w:rsidP="000B5187">
            <w:pPr>
              <w:spacing w:after="0" w:line="240" w:lineRule="auto"/>
              <w:ind w:left="0"/>
              <w:jc w:val="center"/>
              <w:rPr>
                <w:rFonts w:ascii="Calibri" w:eastAsia="Times New Roman" w:hAnsi="Calibri" w:cs="Calibri"/>
                <w:color w:val="000000"/>
                <w:sz w:val="20"/>
                <w:szCs w:val="20"/>
                <w:lang w:eastAsia="en-NZ"/>
              </w:rPr>
            </w:pPr>
            <w:r w:rsidRPr="00E271DB">
              <w:rPr>
                <w:rFonts w:ascii="Calibri" w:eastAsia="Times New Roman" w:hAnsi="Calibri" w:cs="Calibri"/>
                <w:color w:val="000000"/>
                <w:sz w:val="20"/>
                <w:szCs w:val="20"/>
                <w:lang w:eastAsia="en-NZ"/>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16257" w14:textId="77777777" w:rsidR="00F46D78" w:rsidRPr="00E271DB" w:rsidRDefault="00F46D78" w:rsidP="000B5187">
            <w:pPr>
              <w:spacing w:after="0" w:line="240" w:lineRule="auto"/>
              <w:ind w:left="0"/>
              <w:jc w:val="center"/>
              <w:rPr>
                <w:rFonts w:ascii="Calibri" w:eastAsia="Times New Roman" w:hAnsi="Calibri" w:cs="Calibri"/>
                <w:color w:val="000000"/>
                <w:sz w:val="20"/>
                <w:szCs w:val="20"/>
                <w:lang w:eastAsia="en-NZ"/>
              </w:rPr>
            </w:pPr>
            <w:r w:rsidRPr="00E271DB">
              <w:rPr>
                <w:rFonts w:ascii="Calibri" w:eastAsia="Times New Roman" w:hAnsi="Calibri" w:cs="Calibri"/>
                <w:color w:val="000000"/>
                <w:sz w:val="20"/>
                <w:szCs w:val="20"/>
                <w:lang w:eastAsia="en-NZ"/>
              </w:rPr>
              <w:t>15%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68456" w14:textId="77777777" w:rsidR="00F46D78" w:rsidRPr="00E271DB" w:rsidRDefault="00F46D78" w:rsidP="000B5187">
            <w:pPr>
              <w:spacing w:after="0" w:line="240" w:lineRule="auto"/>
              <w:ind w:left="0"/>
              <w:jc w:val="center"/>
              <w:rPr>
                <w:rFonts w:ascii="Calibri" w:eastAsia="Times New Roman" w:hAnsi="Calibri" w:cs="Calibri"/>
                <w:color w:val="000000"/>
                <w:sz w:val="20"/>
                <w:szCs w:val="20"/>
                <w:lang w:eastAsia="en-NZ"/>
              </w:rPr>
            </w:pPr>
            <w:r w:rsidRPr="00E271DB">
              <w:rPr>
                <w:rFonts w:ascii="Calibri" w:eastAsia="Times New Roman" w:hAnsi="Calibri" w:cs="Calibri"/>
                <w:color w:val="000000"/>
                <w:sz w:val="20"/>
                <w:szCs w:val="20"/>
                <w:lang w:eastAsia="en-NZ"/>
              </w:rPr>
              <w:t>29%</w:t>
            </w:r>
          </w:p>
        </w:tc>
      </w:tr>
      <w:tr w:rsidR="00F46D78" w:rsidRPr="00E271DB" w14:paraId="545A32AC" w14:textId="77777777" w:rsidTr="000B5187">
        <w:trPr>
          <w:trHeight w:val="255"/>
          <w:jc w:val="center"/>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264379" w14:textId="77777777" w:rsidR="00F46D78" w:rsidRPr="00E271DB" w:rsidRDefault="00F46D78" w:rsidP="000B5187">
            <w:pPr>
              <w:spacing w:after="0" w:line="240" w:lineRule="auto"/>
              <w:ind w:left="0"/>
              <w:rPr>
                <w:rFonts w:ascii="Calibri" w:eastAsia="Times New Roman" w:hAnsi="Calibri" w:cs="Calibri"/>
                <w:color w:val="000000"/>
                <w:sz w:val="20"/>
                <w:szCs w:val="20"/>
                <w:lang w:eastAsia="en-NZ"/>
              </w:rPr>
            </w:pPr>
            <w:r w:rsidRPr="00E271DB">
              <w:rPr>
                <w:rFonts w:ascii="Calibri" w:eastAsia="Times New Roman" w:hAnsi="Calibri" w:cs="Calibri"/>
                <w:color w:val="000000"/>
                <w:sz w:val="20"/>
                <w:szCs w:val="20"/>
                <w:lang w:eastAsia="en-NZ"/>
              </w:rPr>
              <w:t>I needed to know more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7514D" w14:textId="77777777" w:rsidR="00F46D78" w:rsidRPr="00E271DB" w:rsidRDefault="00F46D78" w:rsidP="000B5187">
            <w:pPr>
              <w:spacing w:after="0" w:line="240" w:lineRule="auto"/>
              <w:ind w:left="0"/>
              <w:jc w:val="center"/>
              <w:rPr>
                <w:rFonts w:ascii="Calibri" w:eastAsia="Times New Roman" w:hAnsi="Calibri" w:cs="Calibri"/>
                <w:color w:val="000000"/>
                <w:sz w:val="20"/>
                <w:szCs w:val="20"/>
                <w:lang w:eastAsia="en-NZ"/>
              </w:rPr>
            </w:pPr>
            <w:r w:rsidRPr="00E271DB">
              <w:rPr>
                <w:rFonts w:ascii="Calibri" w:eastAsia="Times New Roman" w:hAnsi="Calibri" w:cs="Calibri"/>
                <w:color w:val="000000"/>
                <w:sz w:val="20"/>
                <w:szCs w:val="20"/>
                <w:lang w:eastAsia="en-NZ"/>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6B05D" w14:textId="77777777" w:rsidR="00F46D78" w:rsidRPr="00E271DB" w:rsidRDefault="00F46D78" w:rsidP="000B5187">
            <w:pPr>
              <w:spacing w:after="0" w:line="240" w:lineRule="auto"/>
              <w:ind w:left="0"/>
              <w:jc w:val="center"/>
              <w:rPr>
                <w:rFonts w:ascii="Calibri" w:eastAsia="Times New Roman" w:hAnsi="Calibri" w:cs="Calibri"/>
                <w:color w:val="000000"/>
                <w:sz w:val="20"/>
                <w:szCs w:val="20"/>
                <w:lang w:eastAsia="en-NZ"/>
              </w:rPr>
            </w:pPr>
            <w:r w:rsidRPr="00E271DB">
              <w:rPr>
                <w:rFonts w:ascii="Calibri" w:eastAsia="Times New Roman" w:hAnsi="Calibri" w:cs="Calibri"/>
                <w:color w:val="000000"/>
                <w:sz w:val="20"/>
                <w:szCs w:val="20"/>
                <w:lang w:eastAsia="en-NZ"/>
              </w:rPr>
              <w:t>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D8E53C" w14:textId="77777777" w:rsidR="00F46D78" w:rsidRPr="00E271DB" w:rsidRDefault="00F46D78" w:rsidP="000B5187">
            <w:pPr>
              <w:spacing w:after="0" w:line="240" w:lineRule="auto"/>
              <w:ind w:left="0"/>
              <w:jc w:val="center"/>
              <w:rPr>
                <w:rFonts w:ascii="Calibri" w:eastAsia="Times New Roman" w:hAnsi="Calibri" w:cs="Calibri"/>
                <w:color w:val="000000"/>
                <w:sz w:val="20"/>
                <w:szCs w:val="20"/>
                <w:lang w:eastAsia="en-NZ"/>
              </w:rPr>
            </w:pPr>
            <w:r w:rsidRPr="00E271DB">
              <w:rPr>
                <w:rFonts w:ascii="Calibri" w:eastAsia="Times New Roman" w:hAnsi="Calibri" w:cs="Calibri"/>
                <w:color w:val="000000"/>
                <w:sz w:val="20"/>
                <w:szCs w:val="20"/>
                <w:lang w:eastAsia="en-NZ"/>
              </w:rPr>
              <w:t>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EF59C" w14:textId="77777777" w:rsidR="00F46D78" w:rsidRPr="00E271DB" w:rsidRDefault="00F46D78" w:rsidP="000B5187">
            <w:pPr>
              <w:spacing w:after="0" w:line="240" w:lineRule="auto"/>
              <w:ind w:left="0"/>
              <w:jc w:val="center"/>
              <w:rPr>
                <w:rFonts w:ascii="Calibri" w:eastAsia="Times New Roman" w:hAnsi="Calibri" w:cs="Calibri"/>
                <w:color w:val="000000"/>
                <w:sz w:val="20"/>
                <w:szCs w:val="20"/>
                <w:lang w:eastAsia="en-NZ"/>
              </w:rPr>
            </w:pPr>
            <w:r w:rsidRPr="00E271DB">
              <w:rPr>
                <w:rFonts w:ascii="Calibri" w:eastAsia="Times New Roman" w:hAnsi="Calibri" w:cs="Calibri"/>
                <w:color w:val="000000"/>
                <w:sz w:val="20"/>
                <w:szCs w:val="20"/>
                <w:lang w:eastAsia="en-NZ"/>
              </w:rPr>
              <w:t>7%</w:t>
            </w:r>
          </w:p>
        </w:tc>
      </w:tr>
      <w:tr w:rsidR="00F46D78" w:rsidRPr="00E271DB" w14:paraId="19BD6880" w14:textId="77777777" w:rsidTr="000B5187">
        <w:trPr>
          <w:trHeight w:val="255"/>
          <w:jc w:val="center"/>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129BA0" w14:textId="77777777" w:rsidR="00F46D78" w:rsidRPr="00E271DB" w:rsidRDefault="00F46D78" w:rsidP="000B5187">
            <w:pPr>
              <w:spacing w:after="0" w:line="240" w:lineRule="auto"/>
              <w:ind w:left="0"/>
              <w:rPr>
                <w:rFonts w:ascii="Calibri" w:eastAsia="Times New Roman" w:hAnsi="Calibri" w:cs="Calibri"/>
                <w:color w:val="000000"/>
                <w:sz w:val="20"/>
                <w:szCs w:val="20"/>
                <w:lang w:eastAsia="en-NZ"/>
              </w:rPr>
            </w:pPr>
            <w:r w:rsidRPr="00E271DB">
              <w:rPr>
                <w:rFonts w:ascii="Calibri" w:eastAsia="Times New Roman" w:hAnsi="Calibri" w:cs="Calibri"/>
                <w:color w:val="000000"/>
                <w:sz w:val="20"/>
                <w:szCs w:val="20"/>
                <w:lang w:eastAsia="en-NZ"/>
              </w:rPr>
              <w:t>I'm not sure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92B48" w14:textId="77777777" w:rsidR="00F46D78" w:rsidRPr="00E271DB" w:rsidRDefault="00F46D78" w:rsidP="000B5187">
            <w:pPr>
              <w:spacing w:after="0" w:line="240" w:lineRule="auto"/>
              <w:ind w:left="0"/>
              <w:jc w:val="center"/>
              <w:rPr>
                <w:rFonts w:ascii="Calibri" w:eastAsia="Times New Roman" w:hAnsi="Calibri" w:cs="Calibri"/>
                <w:color w:val="000000"/>
                <w:sz w:val="20"/>
                <w:szCs w:val="20"/>
                <w:lang w:eastAsia="en-NZ"/>
              </w:rPr>
            </w:pPr>
            <w:r w:rsidRPr="00E271DB">
              <w:rPr>
                <w:rFonts w:ascii="Calibri" w:eastAsia="Times New Roman" w:hAnsi="Calibri" w:cs="Calibri"/>
                <w:color w:val="000000"/>
                <w:sz w:val="20"/>
                <w:szCs w:val="20"/>
                <w:lang w:eastAsia="en-NZ"/>
              </w:rPr>
              <w:t>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E410D" w14:textId="77777777" w:rsidR="00F46D78" w:rsidRPr="00E271DB" w:rsidRDefault="00F46D78" w:rsidP="000B5187">
            <w:pPr>
              <w:spacing w:after="0" w:line="240" w:lineRule="auto"/>
              <w:ind w:left="0"/>
              <w:jc w:val="center"/>
              <w:rPr>
                <w:rFonts w:ascii="Calibri" w:eastAsia="Times New Roman" w:hAnsi="Calibri" w:cs="Calibri"/>
                <w:color w:val="000000"/>
                <w:sz w:val="20"/>
                <w:szCs w:val="20"/>
                <w:lang w:eastAsia="en-NZ"/>
              </w:rPr>
            </w:pPr>
            <w:r w:rsidRPr="00E271DB">
              <w:rPr>
                <w:rFonts w:ascii="Calibri" w:eastAsia="Times New Roman" w:hAnsi="Calibri" w:cs="Calibri"/>
                <w:color w:val="000000"/>
                <w:sz w:val="20"/>
                <w:szCs w:val="20"/>
                <w:lang w:eastAsia="en-NZ"/>
              </w:rPr>
              <w:t>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245AC" w14:textId="77777777" w:rsidR="00F46D78" w:rsidRPr="00E271DB" w:rsidRDefault="00F46D78" w:rsidP="000B5187">
            <w:pPr>
              <w:spacing w:after="0" w:line="240" w:lineRule="auto"/>
              <w:ind w:left="0"/>
              <w:jc w:val="center"/>
              <w:rPr>
                <w:rFonts w:ascii="Calibri" w:eastAsia="Times New Roman" w:hAnsi="Calibri" w:cs="Calibri"/>
                <w:color w:val="000000"/>
                <w:sz w:val="20"/>
                <w:szCs w:val="20"/>
                <w:lang w:eastAsia="en-NZ"/>
              </w:rPr>
            </w:pPr>
            <w:r w:rsidRPr="00E271DB">
              <w:rPr>
                <w:rFonts w:ascii="Calibri" w:eastAsia="Times New Roman" w:hAnsi="Calibri" w:cs="Calibri"/>
                <w:color w:val="000000"/>
                <w:sz w:val="20"/>
                <w:szCs w:val="20"/>
                <w:lang w:eastAsia="en-NZ"/>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7A8EF" w14:textId="77777777" w:rsidR="00F46D78" w:rsidRPr="00E271DB" w:rsidRDefault="00F46D78" w:rsidP="000B5187">
            <w:pPr>
              <w:spacing w:after="0" w:line="240" w:lineRule="auto"/>
              <w:ind w:left="0"/>
              <w:jc w:val="center"/>
              <w:rPr>
                <w:rFonts w:ascii="Calibri" w:eastAsia="Times New Roman" w:hAnsi="Calibri" w:cs="Calibri"/>
                <w:color w:val="000000"/>
                <w:sz w:val="20"/>
                <w:szCs w:val="20"/>
                <w:lang w:eastAsia="en-NZ"/>
              </w:rPr>
            </w:pPr>
            <w:r w:rsidRPr="00E271DB">
              <w:rPr>
                <w:rFonts w:ascii="Calibri" w:eastAsia="Times New Roman" w:hAnsi="Calibri" w:cs="Calibri"/>
                <w:color w:val="000000"/>
                <w:sz w:val="20"/>
                <w:szCs w:val="20"/>
                <w:lang w:eastAsia="en-NZ"/>
              </w:rPr>
              <w:t>2%</w:t>
            </w:r>
          </w:p>
        </w:tc>
      </w:tr>
      <w:tr w:rsidR="00F46D78" w:rsidRPr="00E271DB" w14:paraId="25FF8633" w14:textId="77777777" w:rsidTr="000B5187">
        <w:trPr>
          <w:trHeight w:val="255"/>
          <w:jc w:val="center"/>
        </w:trPr>
        <w:tc>
          <w:tcPr>
            <w:tcW w:w="2689" w:type="dxa"/>
            <w:tcBorders>
              <w:top w:val="nil"/>
              <w:left w:val="nil"/>
              <w:bottom w:val="nil"/>
              <w:right w:val="nil"/>
            </w:tcBorders>
            <w:shd w:val="clear" w:color="auto" w:fill="auto"/>
            <w:vAlign w:val="center"/>
            <w:hideMark/>
          </w:tcPr>
          <w:p w14:paraId="1E17BA4A" w14:textId="77777777" w:rsidR="00F46D78" w:rsidRPr="00E271DB" w:rsidRDefault="00F46D78" w:rsidP="000B5187">
            <w:pPr>
              <w:spacing w:after="0" w:line="240" w:lineRule="auto"/>
              <w:ind w:left="0"/>
              <w:jc w:val="center"/>
              <w:rPr>
                <w:rFonts w:ascii="Calibri" w:eastAsia="Times New Roman" w:hAnsi="Calibri" w:cs="Calibri"/>
                <w:color w:val="000000"/>
                <w:sz w:val="20"/>
                <w:szCs w:val="20"/>
                <w:lang w:eastAsia="en-NZ"/>
              </w:rPr>
            </w:pPr>
          </w:p>
        </w:tc>
        <w:tc>
          <w:tcPr>
            <w:tcW w:w="960" w:type="dxa"/>
            <w:tcBorders>
              <w:top w:val="nil"/>
              <w:left w:val="nil"/>
              <w:bottom w:val="nil"/>
              <w:right w:val="nil"/>
            </w:tcBorders>
            <w:shd w:val="clear" w:color="auto" w:fill="auto"/>
            <w:noWrap/>
            <w:vAlign w:val="center"/>
            <w:hideMark/>
          </w:tcPr>
          <w:p w14:paraId="0F527397" w14:textId="77777777" w:rsidR="00F46D78" w:rsidRPr="00E271DB" w:rsidRDefault="00F46D78" w:rsidP="000B5187">
            <w:pPr>
              <w:spacing w:after="0" w:line="240" w:lineRule="auto"/>
              <w:ind w:left="0"/>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center"/>
            <w:hideMark/>
          </w:tcPr>
          <w:p w14:paraId="69291F00" w14:textId="77777777" w:rsidR="00F46D78" w:rsidRPr="00E271DB" w:rsidRDefault="00F46D78" w:rsidP="000B5187">
            <w:pPr>
              <w:spacing w:after="0" w:line="240" w:lineRule="auto"/>
              <w:ind w:left="0"/>
              <w:jc w:val="center"/>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center"/>
            <w:hideMark/>
          </w:tcPr>
          <w:p w14:paraId="69973736" w14:textId="77777777" w:rsidR="00F46D78" w:rsidRPr="00E271DB" w:rsidRDefault="00F46D78" w:rsidP="000B5187">
            <w:pPr>
              <w:spacing w:after="0" w:line="240" w:lineRule="auto"/>
              <w:ind w:left="0"/>
              <w:jc w:val="center"/>
              <w:rPr>
                <w:rFonts w:ascii="Times New Roman" w:eastAsia="Times New Roman" w:hAnsi="Times New Roman" w:cs="Times New Roman"/>
                <w:sz w:val="20"/>
                <w:szCs w:val="20"/>
                <w:lang w:eastAsia="en-NZ"/>
              </w:rPr>
            </w:pPr>
          </w:p>
        </w:tc>
        <w:tc>
          <w:tcPr>
            <w:tcW w:w="960" w:type="dxa"/>
            <w:tcBorders>
              <w:top w:val="nil"/>
              <w:left w:val="nil"/>
              <w:bottom w:val="nil"/>
              <w:right w:val="nil"/>
            </w:tcBorders>
            <w:shd w:val="clear" w:color="auto" w:fill="auto"/>
            <w:noWrap/>
            <w:vAlign w:val="center"/>
            <w:hideMark/>
          </w:tcPr>
          <w:p w14:paraId="692E0841" w14:textId="77777777" w:rsidR="00F46D78" w:rsidRPr="00E271DB" w:rsidRDefault="00F46D78" w:rsidP="000B5187">
            <w:pPr>
              <w:spacing w:after="0" w:line="240" w:lineRule="auto"/>
              <w:ind w:left="0"/>
              <w:jc w:val="center"/>
              <w:rPr>
                <w:rFonts w:ascii="Times New Roman" w:eastAsia="Times New Roman" w:hAnsi="Times New Roman" w:cs="Times New Roman"/>
                <w:sz w:val="20"/>
                <w:szCs w:val="20"/>
                <w:lang w:eastAsia="en-NZ"/>
              </w:rPr>
            </w:pPr>
          </w:p>
        </w:tc>
      </w:tr>
      <w:tr w:rsidR="00F46D78" w:rsidRPr="00E271DB" w14:paraId="42711C42" w14:textId="77777777" w:rsidTr="000B5187">
        <w:trPr>
          <w:trHeight w:val="255"/>
          <w:jc w:val="center"/>
        </w:trPr>
        <w:tc>
          <w:tcPr>
            <w:tcW w:w="2689" w:type="dxa"/>
            <w:tcBorders>
              <w:top w:val="single" w:sz="4" w:space="0" w:color="auto"/>
              <w:left w:val="single" w:sz="4" w:space="0" w:color="auto"/>
              <w:bottom w:val="single" w:sz="4" w:space="0" w:color="auto"/>
              <w:right w:val="nil"/>
            </w:tcBorders>
            <w:shd w:val="clear" w:color="auto" w:fill="auto"/>
            <w:vAlign w:val="center"/>
            <w:hideMark/>
          </w:tcPr>
          <w:p w14:paraId="56CC0B2C" w14:textId="77777777" w:rsidR="00F46D78" w:rsidRPr="00E271DB" w:rsidRDefault="00F46D78" w:rsidP="000B5187">
            <w:pPr>
              <w:spacing w:after="0" w:line="240" w:lineRule="auto"/>
              <w:ind w:left="0"/>
              <w:rPr>
                <w:rFonts w:ascii="Calibri" w:eastAsia="Times New Roman" w:hAnsi="Calibri" w:cs="Calibri"/>
                <w:color w:val="000000"/>
                <w:sz w:val="20"/>
                <w:szCs w:val="20"/>
                <w:lang w:eastAsia="en-NZ"/>
              </w:rPr>
            </w:pPr>
            <w:r w:rsidRPr="00E271DB">
              <w:rPr>
                <w:rFonts w:ascii="Calibri" w:eastAsia="Times New Roman" w:hAnsi="Calibri" w:cs="Calibri"/>
                <w:color w:val="000000"/>
                <w:sz w:val="20"/>
                <w:szCs w:val="20"/>
                <w:lang w:eastAsia="en-NZ"/>
              </w:rPr>
              <w:t>N (unweighted)</w:t>
            </w:r>
          </w:p>
        </w:tc>
        <w:tc>
          <w:tcPr>
            <w:tcW w:w="960" w:type="dxa"/>
            <w:tcBorders>
              <w:top w:val="single" w:sz="4" w:space="0" w:color="auto"/>
              <w:left w:val="single" w:sz="4" w:space="0" w:color="auto"/>
              <w:bottom w:val="single" w:sz="4" w:space="0" w:color="auto"/>
              <w:right w:val="nil"/>
            </w:tcBorders>
            <w:shd w:val="clear" w:color="auto" w:fill="auto"/>
            <w:noWrap/>
            <w:vAlign w:val="center"/>
            <w:hideMark/>
          </w:tcPr>
          <w:p w14:paraId="6CD57D1C" w14:textId="77777777" w:rsidR="00F46D78" w:rsidRPr="00E271DB" w:rsidRDefault="00F46D78" w:rsidP="000B5187">
            <w:pPr>
              <w:spacing w:after="0" w:line="240" w:lineRule="auto"/>
              <w:ind w:left="0"/>
              <w:jc w:val="center"/>
              <w:rPr>
                <w:rFonts w:ascii="Calibri" w:eastAsia="Times New Roman" w:hAnsi="Calibri" w:cs="Calibri"/>
                <w:color w:val="000000"/>
                <w:sz w:val="20"/>
                <w:szCs w:val="20"/>
                <w:lang w:eastAsia="en-NZ"/>
              </w:rPr>
            </w:pPr>
            <w:r w:rsidRPr="00E271DB">
              <w:rPr>
                <w:rFonts w:ascii="Calibri" w:eastAsia="Times New Roman" w:hAnsi="Calibri" w:cs="Calibri"/>
                <w:color w:val="000000"/>
                <w:sz w:val="20"/>
                <w:szCs w:val="20"/>
                <w:lang w:eastAsia="en-NZ"/>
              </w:rPr>
              <w:t>700</w:t>
            </w:r>
          </w:p>
        </w:tc>
        <w:tc>
          <w:tcPr>
            <w:tcW w:w="960" w:type="dxa"/>
            <w:tcBorders>
              <w:top w:val="single" w:sz="4" w:space="0" w:color="auto"/>
              <w:left w:val="single" w:sz="4" w:space="0" w:color="auto"/>
              <w:bottom w:val="single" w:sz="4" w:space="0" w:color="auto"/>
              <w:right w:val="nil"/>
            </w:tcBorders>
            <w:shd w:val="clear" w:color="auto" w:fill="auto"/>
            <w:noWrap/>
            <w:vAlign w:val="center"/>
            <w:hideMark/>
          </w:tcPr>
          <w:p w14:paraId="552D8B1D" w14:textId="77777777" w:rsidR="00F46D78" w:rsidRPr="00E271DB" w:rsidRDefault="00F46D78" w:rsidP="000B5187">
            <w:pPr>
              <w:spacing w:after="0" w:line="240" w:lineRule="auto"/>
              <w:ind w:left="0"/>
              <w:jc w:val="center"/>
              <w:rPr>
                <w:rFonts w:ascii="Calibri" w:eastAsia="Times New Roman" w:hAnsi="Calibri" w:cs="Calibri"/>
                <w:color w:val="000000"/>
                <w:sz w:val="20"/>
                <w:szCs w:val="20"/>
                <w:lang w:eastAsia="en-NZ"/>
              </w:rPr>
            </w:pPr>
            <w:r w:rsidRPr="00E271DB">
              <w:rPr>
                <w:rFonts w:ascii="Calibri" w:eastAsia="Times New Roman" w:hAnsi="Calibri" w:cs="Calibri"/>
                <w:color w:val="000000"/>
                <w:sz w:val="20"/>
                <w:szCs w:val="20"/>
                <w:lang w:eastAsia="en-NZ"/>
              </w:rPr>
              <w:t>539</w:t>
            </w:r>
          </w:p>
        </w:tc>
        <w:tc>
          <w:tcPr>
            <w:tcW w:w="960" w:type="dxa"/>
            <w:tcBorders>
              <w:top w:val="single" w:sz="4" w:space="0" w:color="auto"/>
              <w:left w:val="nil"/>
              <w:bottom w:val="single" w:sz="4" w:space="0" w:color="auto"/>
              <w:right w:val="nil"/>
            </w:tcBorders>
            <w:shd w:val="clear" w:color="auto" w:fill="auto"/>
            <w:noWrap/>
            <w:vAlign w:val="center"/>
            <w:hideMark/>
          </w:tcPr>
          <w:p w14:paraId="4F3EBFC3" w14:textId="77777777" w:rsidR="00F46D78" w:rsidRPr="00E271DB" w:rsidRDefault="00F46D78" w:rsidP="000B5187">
            <w:pPr>
              <w:spacing w:after="0" w:line="240" w:lineRule="auto"/>
              <w:ind w:left="0"/>
              <w:jc w:val="center"/>
              <w:rPr>
                <w:rFonts w:ascii="Calibri" w:eastAsia="Times New Roman" w:hAnsi="Calibri" w:cs="Calibri"/>
                <w:color w:val="000000"/>
                <w:sz w:val="20"/>
                <w:szCs w:val="20"/>
                <w:lang w:eastAsia="en-NZ"/>
              </w:rPr>
            </w:pPr>
            <w:r w:rsidRPr="00E271DB">
              <w:rPr>
                <w:rFonts w:ascii="Calibri" w:eastAsia="Times New Roman" w:hAnsi="Calibri" w:cs="Calibri"/>
                <w:color w:val="000000"/>
                <w:sz w:val="20"/>
                <w:szCs w:val="20"/>
                <w:lang w:eastAsia="en-NZ"/>
              </w:rPr>
              <w:t>132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54F68B8" w14:textId="77777777" w:rsidR="00F46D78" w:rsidRPr="00E271DB" w:rsidRDefault="00F46D78" w:rsidP="000B5187">
            <w:pPr>
              <w:spacing w:after="0" w:line="240" w:lineRule="auto"/>
              <w:ind w:left="0"/>
              <w:jc w:val="center"/>
              <w:rPr>
                <w:rFonts w:ascii="Calibri" w:eastAsia="Times New Roman" w:hAnsi="Calibri" w:cs="Calibri"/>
                <w:color w:val="000000"/>
                <w:sz w:val="20"/>
                <w:szCs w:val="20"/>
                <w:lang w:eastAsia="en-NZ"/>
              </w:rPr>
            </w:pPr>
            <w:r w:rsidRPr="00E271DB">
              <w:rPr>
                <w:rFonts w:ascii="Calibri" w:eastAsia="Times New Roman" w:hAnsi="Calibri" w:cs="Calibri"/>
                <w:color w:val="000000"/>
                <w:sz w:val="20"/>
                <w:szCs w:val="20"/>
                <w:lang w:eastAsia="en-NZ"/>
              </w:rPr>
              <w:t>29</w:t>
            </w:r>
          </w:p>
        </w:tc>
      </w:tr>
    </w:tbl>
    <w:p w14:paraId="0855D969" w14:textId="77777777" w:rsidR="00F46D78" w:rsidRDefault="00F46D78" w:rsidP="00F46D78">
      <w:pPr>
        <w:spacing w:after="0"/>
        <w:rPr>
          <w:lang w:val="en-AU"/>
        </w:rPr>
      </w:pPr>
    </w:p>
    <w:p w14:paraId="0A41C9F1" w14:textId="77777777" w:rsidR="00D80273" w:rsidRPr="00B55131" w:rsidRDefault="00D80273" w:rsidP="00B55131">
      <w:pPr>
        <w:pStyle w:val="Heading1"/>
        <w:numPr>
          <w:ilvl w:val="0"/>
          <w:numId w:val="41"/>
        </w:numPr>
        <w:ind w:left="851" w:hanging="425"/>
        <w:rPr>
          <w:rFonts w:asciiTheme="minorHAnsi" w:hAnsiTheme="minorHAnsi" w:cstheme="minorHAnsi"/>
          <w:color w:val="auto"/>
        </w:rPr>
      </w:pPr>
      <w:bookmarkStart w:id="59" w:name="_Toc76931988"/>
      <w:bookmarkStart w:id="60" w:name="_Toc87832699"/>
      <w:r w:rsidRPr="00B55131">
        <w:rPr>
          <w:rFonts w:asciiTheme="minorHAnsi" w:hAnsiTheme="minorHAnsi" w:cstheme="minorHAnsi"/>
          <w:color w:val="auto"/>
        </w:rPr>
        <w:t>Trust in the management of the pandemic and rating of the vaccination response</w:t>
      </w:r>
      <w:bookmarkEnd w:id="59"/>
      <w:bookmarkEnd w:id="60"/>
    </w:p>
    <w:p w14:paraId="18ECD26F" w14:textId="25DA853C" w:rsidR="00D80273" w:rsidRPr="005B424E" w:rsidRDefault="00D80273" w:rsidP="00D80273">
      <w:pPr>
        <w:spacing w:after="0"/>
        <w:rPr>
          <w:lang w:val="en-AU"/>
        </w:rPr>
      </w:pPr>
      <w:r>
        <w:rPr>
          <w:lang w:val="en-AU"/>
        </w:rPr>
        <w:t>A</w:t>
      </w:r>
      <w:r w:rsidRPr="005B424E">
        <w:rPr>
          <w:lang w:val="en-AU"/>
        </w:rPr>
        <w:t>ll respondents were asked:</w:t>
      </w:r>
    </w:p>
    <w:p w14:paraId="5051A26C" w14:textId="168B4923" w:rsidR="00D80273" w:rsidRPr="005B424E" w:rsidRDefault="00974CAE" w:rsidP="009655A3">
      <w:pPr>
        <w:pStyle w:val="ListParagraph"/>
        <w:numPr>
          <w:ilvl w:val="0"/>
          <w:numId w:val="6"/>
        </w:numPr>
        <w:spacing w:after="0"/>
        <w:rPr>
          <w:lang w:val="en-AU"/>
        </w:rPr>
      </w:pPr>
      <w:r>
        <w:rPr>
          <w:lang w:val="en-AU"/>
        </w:rPr>
        <w:t>H</w:t>
      </w:r>
      <w:r w:rsidR="00D80273" w:rsidRPr="005B424E">
        <w:rPr>
          <w:lang w:val="en-AU"/>
        </w:rPr>
        <w:t xml:space="preserve">ow much they trusted the Ministry and Government to manage the </w:t>
      </w:r>
      <w:r w:rsidR="00901F27">
        <w:rPr>
          <w:lang w:val="en-AU"/>
        </w:rPr>
        <w:t>COVID</w:t>
      </w:r>
      <w:r w:rsidR="00D80273" w:rsidRPr="005B424E">
        <w:rPr>
          <w:lang w:val="en-AU"/>
        </w:rPr>
        <w:t>-19 pandemic in a way which best protected them and other New Zealanders</w:t>
      </w:r>
      <w:r w:rsidR="00D80273">
        <w:rPr>
          <w:lang w:val="en-AU"/>
        </w:rPr>
        <w:t>.</w:t>
      </w:r>
    </w:p>
    <w:p w14:paraId="66D0E89E" w14:textId="1A2AFFF3" w:rsidR="00D80273" w:rsidRPr="005B424E" w:rsidRDefault="00974CAE" w:rsidP="009655A3">
      <w:pPr>
        <w:pStyle w:val="ListParagraph"/>
        <w:numPr>
          <w:ilvl w:val="0"/>
          <w:numId w:val="6"/>
        </w:numPr>
        <w:spacing w:after="0"/>
        <w:rPr>
          <w:lang w:val="en-AU"/>
        </w:rPr>
      </w:pPr>
      <w:r>
        <w:rPr>
          <w:lang w:val="en-AU"/>
        </w:rPr>
        <w:t>H</w:t>
      </w:r>
      <w:r w:rsidR="00D80273" w:rsidRPr="005B424E">
        <w:rPr>
          <w:lang w:val="en-AU"/>
        </w:rPr>
        <w:t xml:space="preserve">ow they thought the vaccination response to the </w:t>
      </w:r>
      <w:r w:rsidR="00901F27">
        <w:rPr>
          <w:lang w:val="en-AU"/>
        </w:rPr>
        <w:t>COVID</w:t>
      </w:r>
      <w:r w:rsidR="00D80273" w:rsidRPr="005B424E">
        <w:rPr>
          <w:lang w:val="en-AU"/>
        </w:rPr>
        <w:t>-19 pandemic was being managed in New Zealand.</w:t>
      </w:r>
    </w:p>
    <w:p w14:paraId="7778D800" w14:textId="77777777" w:rsidR="00D80273" w:rsidRPr="005B424E" w:rsidRDefault="00D80273" w:rsidP="00D80273">
      <w:pPr>
        <w:spacing w:after="0"/>
        <w:rPr>
          <w:lang w:val="en-AU"/>
        </w:rPr>
      </w:pPr>
    </w:p>
    <w:p w14:paraId="6F6BC2AB" w14:textId="4D0EFB55" w:rsidR="00D80273" w:rsidRDefault="00D80273" w:rsidP="00D80273">
      <w:pPr>
        <w:spacing w:after="0"/>
        <w:rPr>
          <w:lang w:val="en-AU"/>
        </w:rPr>
      </w:pPr>
      <w:r w:rsidRPr="00607214">
        <w:rPr>
          <w:b/>
          <w:bCs/>
          <w:lang w:val="en-AU"/>
        </w:rPr>
        <w:t xml:space="preserve">The average </w:t>
      </w:r>
      <w:bookmarkStart w:id="61" w:name="_Hlk77969865"/>
      <w:r w:rsidRPr="00607214">
        <w:rPr>
          <w:b/>
          <w:bCs/>
          <w:lang w:val="en-AU"/>
        </w:rPr>
        <w:t xml:space="preserve">trust in </w:t>
      </w:r>
      <w:bookmarkStart w:id="62" w:name="_Hlk77971315"/>
      <w:r w:rsidRPr="00607214">
        <w:rPr>
          <w:b/>
          <w:bCs/>
          <w:lang w:val="en-AU"/>
        </w:rPr>
        <w:t>the Ministry of Health and Government to manage the pandemic</w:t>
      </w:r>
      <w:r w:rsidR="00B6334B">
        <w:rPr>
          <w:b/>
          <w:bCs/>
          <w:lang w:val="en-AU"/>
        </w:rPr>
        <w:t xml:space="preserve"> in a way that best protects </w:t>
      </w:r>
      <w:r w:rsidR="009C5519">
        <w:rPr>
          <w:b/>
          <w:bCs/>
          <w:lang w:val="en-AU"/>
        </w:rPr>
        <w:t xml:space="preserve">all </w:t>
      </w:r>
      <w:r w:rsidR="00B6334B">
        <w:rPr>
          <w:b/>
          <w:bCs/>
          <w:lang w:val="en-AU"/>
        </w:rPr>
        <w:t>New Zealanders</w:t>
      </w:r>
      <w:bookmarkEnd w:id="61"/>
      <w:bookmarkEnd w:id="62"/>
      <w:r>
        <w:rPr>
          <w:lang w:val="en-AU"/>
        </w:rPr>
        <w:t xml:space="preserve">, on a scale of </w:t>
      </w:r>
      <w:r w:rsidRPr="00D80273">
        <w:rPr>
          <w:lang w:val="en-AU"/>
        </w:rPr>
        <w:t>0 (Totally distrust) to 5 (Totally trust)</w:t>
      </w:r>
      <w:r>
        <w:rPr>
          <w:lang w:val="en-AU"/>
        </w:rPr>
        <w:t xml:space="preserve"> </w:t>
      </w:r>
      <w:r w:rsidR="00A53907">
        <w:rPr>
          <w:b/>
          <w:bCs/>
          <w:lang w:val="en-AU"/>
        </w:rPr>
        <w:t xml:space="preserve">remained at July’s figure of </w:t>
      </w:r>
      <w:r w:rsidRPr="00607214">
        <w:rPr>
          <w:b/>
          <w:bCs/>
          <w:lang w:val="en-AU"/>
        </w:rPr>
        <w:t>3.4</w:t>
      </w:r>
      <w:r w:rsidR="00A53907">
        <w:rPr>
          <w:b/>
          <w:bCs/>
          <w:lang w:val="en-AU"/>
        </w:rPr>
        <w:t xml:space="preserve"> out of 5</w:t>
      </w:r>
      <w:r>
        <w:rPr>
          <w:lang w:val="en-AU"/>
        </w:rPr>
        <w:t>: halfway between “Somewhat trust” and “Mostly trust”.</w:t>
      </w:r>
    </w:p>
    <w:p w14:paraId="7BF5F10D" w14:textId="0B9803C9" w:rsidR="00D80273" w:rsidRDefault="00D80273" w:rsidP="00D80273">
      <w:pPr>
        <w:spacing w:after="0"/>
        <w:rPr>
          <w:lang w:val="en-AU"/>
        </w:rPr>
      </w:pPr>
    </w:p>
    <w:p w14:paraId="61D5DF27" w14:textId="12D6EB31" w:rsidR="00D80273" w:rsidRDefault="00D80273" w:rsidP="00D80273">
      <w:pPr>
        <w:spacing w:after="0"/>
        <w:rPr>
          <w:lang w:val="en-AU"/>
        </w:rPr>
      </w:pPr>
      <w:r>
        <w:rPr>
          <w:lang w:val="en-AU"/>
        </w:rPr>
        <w:t xml:space="preserve">This score is </w:t>
      </w:r>
      <w:r w:rsidR="00A53907">
        <w:rPr>
          <w:lang w:val="en-AU"/>
        </w:rPr>
        <w:t xml:space="preserve">lower than the overall September general population score of 3.7 out of 5 </w:t>
      </w:r>
      <w:r>
        <w:rPr>
          <w:lang w:val="en-AU"/>
        </w:rPr>
        <w:t>(</w:t>
      </w:r>
      <w:r w:rsidR="00607214">
        <w:rPr>
          <w:lang w:val="en-AU"/>
        </w:rPr>
        <w:t xml:space="preserve">the </w:t>
      </w:r>
      <w:r>
        <w:rPr>
          <w:lang w:val="en-AU"/>
        </w:rPr>
        <w:t xml:space="preserve">same scale </w:t>
      </w:r>
      <w:r w:rsidR="00607214">
        <w:rPr>
          <w:lang w:val="en-AU"/>
        </w:rPr>
        <w:t xml:space="preserve">was </w:t>
      </w:r>
      <w:r>
        <w:rPr>
          <w:lang w:val="en-AU"/>
        </w:rPr>
        <w:t>used)</w:t>
      </w:r>
      <w:r w:rsidR="00974CAE">
        <w:rPr>
          <w:lang w:val="en-AU"/>
        </w:rPr>
        <w:t>.</w:t>
      </w:r>
    </w:p>
    <w:p w14:paraId="5C74E592" w14:textId="77777777" w:rsidR="00D80273" w:rsidRDefault="00D80273" w:rsidP="00D80273">
      <w:pPr>
        <w:spacing w:after="0"/>
        <w:rPr>
          <w:lang w:val="en-AU"/>
        </w:rPr>
      </w:pPr>
    </w:p>
    <w:p w14:paraId="6F81028E" w14:textId="00D539E0" w:rsidR="00D80273" w:rsidRDefault="00DF0110" w:rsidP="00D80273">
      <w:pPr>
        <w:spacing w:after="0"/>
        <w:rPr>
          <w:lang w:val="en-AU"/>
        </w:rPr>
      </w:pPr>
      <w:r>
        <w:rPr>
          <w:lang w:val="en-AU"/>
        </w:rPr>
        <w:t>A</w:t>
      </w:r>
      <w:r w:rsidR="00D545B6">
        <w:rPr>
          <w:lang w:val="en-AU"/>
        </w:rPr>
        <w:t>s</w:t>
      </w:r>
      <w:r>
        <w:rPr>
          <w:lang w:val="en-AU"/>
        </w:rPr>
        <w:t xml:space="preserve"> in July, t</w:t>
      </w:r>
      <w:r w:rsidR="007B2FE0">
        <w:rPr>
          <w:lang w:val="en-AU"/>
        </w:rPr>
        <w:t xml:space="preserve">hose who think that vaccination is “important” or “very important” rate their trust above </w:t>
      </w:r>
      <w:r w:rsidR="00607214">
        <w:rPr>
          <w:lang w:val="en-AU"/>
        </w:rPr>
        <w:t>the overall average</w:t>
      </w:r>
      <w:r w:rsidR="007B2FE0">
        <w:rPr>
          <w:lang w:val="en-AU"/>
        </w:rPr>
        <w:t xml:space="preserve">.  </w:t>
      </w:r>
    </w:p>
    <w:p w14:paraId="0F31CFFB" w14:textId="77777777" w:rsidR="00607214" w:rsidRDefault="00607214" w:rsidP="00D80273">
      <w:pPr>
        <w:spacing w:after="0"/>
        <w:rPr>
          <w:lang w:val="en-AU"/>
        </w:rPr>
      </w:pPr>
    </w:p>
    <w:p w14:paraId="434C0516" w14:textId="05664873" w:rsidR="00D80273" w:rsidRDefault="00DF0110" w:rsidP="00D80273">
      <w:pPr>
        <w:spacing w:after="0"/>
        <w:jc w:val="center"/>
        <w:rPr>
          <w:lang w:val="en-AU"/>
        </w:rPr>
      </w:pPr>
      <w:r>
        <w:rPr>
          <w:noProof/>
          <w:lang w:val="en-AU"/>
        </w:rPr>
        <w:lastRenderedPageBreak/>
        <w:drawing>
          <wp:inline distT="0" distB="0" distL="0" distR="0" wp14:anchorId="2FCEF151" wp14:editId="354A7B3B">
            <wp:extent cx="4584700" cy="3584575"/>
            <wp:effectExtent l="0" t="0" r="635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84700" cy="3584575"/>
                    </a:xfrm>
                    <a:prstGeom prst="rect">
                      <a:avLst/>
                    </a:prstGeom>
                    <a:noFill/>
                  </pic:spPr>
                </pic:pic>
              </a:graphicData>
            </a:graphic>
          </wp:inline>
        </w:drawing>
      </w:r>
    </w:p>
    <w:p w14:paraId="74E27A16" w14:textId="266165C1" w:rsidR="00607214" w:rsidRPr="00CE0906" w:rsidRDefault="00607214" w:rsidP="00607214">
      <w:pPr>
        <w:spacing w:after="0"/>
        <w:ind w:left="2160"/>
        <w:rPr>
          <w:i/>
          <w:iCs/>
          <w:sz w:val="18"/>
          <w:szCs w:val="18"/>
          <w:lang w:val="en-AU"/>
        </w:rPr>
      </w:pPr>
      <w:r w:rsidRPr="00CE0906">
        <w:rPr>
          <w:i/>
          <w:iCs/>
          <w:sz w:val="18"/>
          <w:szCs w:val="18"/>
          <w:lang w:val="en-AU"/>
        </w:rPr>
        <w:t>Bases:  All respondents</w:t>
      </w:r>
      <w:r w:rsidR="00DF0110">
        <w:rPr>
          <w:i/>
          <w:iCs/>
          <w:sz w:val="18"/>
          <w:szCs w:val="18"/>
          <w:lang w:val="en-AU"/>
        </w:rPr>
        <w:t xml:space="preserve">: October 2021, n=774; </w:t>
      </w:r>
      <w:r w:rsidRPr="00CE0906">
        <w:rPr>
          <w:i/>
          <w:iCs/>
          <w:sz w:val="18"/>
          <w:szCs w:val="18"/>
          <w:lang w:val="en-AU"/>
        </w:rPr>
        <w:t>July 2021 n=617</w:t>
      </w:r>
    </w:p>
    <w:p w14:paraId="47E63672" w14:textId="77777777" w:rsidR="001154C1" w:rsidRPr="00CE0906" w:rsidRDefault="001154C1" w:rsidP="00CE0906">
      <w:pPr>
        <w:spacing w:after="0"/>
        <w:ind w:left="3600"/>
        <w:rPr>
          <w:sz w:val="18"/>
          <w:szCs w:val="18"/>
          <w:lang w:val="en-AU"/>
        </w:rPr>
      </w:pPr>
    </w:p>
    <w:p w14:paraId="05A7298A" w14:textId="0F19E519" w:rsidR="00D80273" w:rsidRDefault="009C5519" w:rsidP="009C5519">
      <w:pPr>
        <w:spacing w:after="0"/>
        <w:rPr>
          <w:lang w:val="en-AU"/>
        </w:rPr>
      </w:pPr>
      <w:r>
        <w:rPr>
          <w:lang w:val="en-AU"/>
        </w:rPr>
        <w:t xml:space="preserve">There are indications that Māori in the </w:t>
      </w:r>
      <w:r w:rsidR="00A53907">
        <w:rPr>
          <w:lang w:val="en-AU"/>
        </w:rPr>
        <w:t>Tairāwhiti, Wairarapa</w:t>
      </w:r>
      <w:r w:rsidR="00A1541C">
        <w:rPr>
          <w:lang w:val="en-AU"/>
        </w:rPr>
        <w:t>,</w:t>
      </w:r>
      <w:r w:rsidR="00A53907">
        <w:rPr>
          <w:lang w:val="en-AU"/>
        </w:rPr>
        <w:t xml:space="preserve"> West Coast</w:t>
      </w:r>
      <w:r>
        <w:rPr>
          <w:lang w:val="en-AU"/>
        </w:rPr>
        <w:t xml:space="preserve"> and </w:t>
      </w:r>
      <w:r w:rsidR="00A53907">
        <w:rPr>
          <w:lang w:val="en-AU"/>
        </w:rPr>
        <w:t xml:space="preserve">South </w:t>
      </w:r>
      <w:r>
        <w:rPr>
          <w:lang w:val="en-AU"/>
        </w:rPr>
        <w:t xml:space="preserve">Canterbury DHB areas may have lower than average trust in the </w:t>
      </w:r>
      <w:r w:rsidRPr="009C5519">
        <w:rPr>
          <w:lang w:val="en-AU"/>
        </w:rPr>
        <w:t>Ministry of Health and Government to manage the pandemic in a way that best protects all New Zealanders</w:t>
      </w:r>
    </w:p>
    <w:p w14:paraId="711CE3A3" w14:textId="7C55E58A" w:rsidR="009C5519" w:rsidRDefault="009C5519" w:rsidP="009C5519">
      <w:pPr>
        <w:spacing w:after="0"/>
        <w:rPr>
          <w:lang w:val="en-AU"/>
        </w:rPr>
      </w:pPr>
    </w:p>
    <w:p w14:paraId="3487B062" w14:textId="77777777" w:rsidR="009C5519" w:rsidRDefault="009C5519" w:rsidP="009C5519">
      <w:pPr>
        <w:spacing w:after="0"/>
        <w:rPr>
          <w:lang w:val="en-AU"/>
        </w:rPr>
      </w:pPr>
    </w:p>
    <w:p w14:paraId="623A97DA" w14:textId="77777777" w:rsidR="00B6334B" w:rsidRPr="001154C1" w:rsidRDefault="00B6334B" w:rsidP="00B6334B">
      <w:pPr>
        <w:spacing w:after="0"/>
        <w:rPr>
          <w:b/>
          <w:bCs/>
          <w:sz w:val="24"/>
          <w:szCs w:val="24"/>
          <w:lang w:val="en-AU"/>
        </w:rPr>
      </w:pPr>
      <w:r w:rsidRPr="001154C1">
        <w:rPr>
          <w:b/>
          <w:bCs/>
          <w:sz w:val="24"/>
          <w:szCs w:val="24"/>
          <w:lang w:val="en-AU"/>
        </w:rPr>
        <w:t>Management of the vaccination response</w:t>
      </w:r>
    </w:p>
    <w:p w14:paraId="070C5EBA" w14:textId="4ED33DB1" w:rsidR="00CE0906" w:rsidRDefault="00D80273" w:rsidP="00B6334B">
      <w:pPr>
        <w:spacing w:after="0"/>
        <w:rPr>
          <w:lang w:val="en-AU"/>
        </w:rPr>
      </w:pPr>
      <w:r w:rsidRPr="00B6334B">
        <w:rPr>
          <w:lang w:val="en-AU"/>
        </w:rPr>
        <w:t>The average rating of the</w:t>
      </w:r>
      <w:r w:rsidR="00B6334B">
        <w:rPr>
          <w:lang w:val="en-AU"/>
        </w:rPr>
        <w:t xml:space="preserve"> management of the </w:t>
      </w:r>
      <w:r w:rsidRPr="00B6334B">
        <w:rPr>
          <w:lang w:val="en-AU"/>
        </w:rPr>
        <w:t>vaccination response</w:t>
      </w:r>
      <w:r w:rsidRPr="00F94FD8">
        <w:rPr>
          <w:lang w:val="en-AU"/>
        </w:rPr>
        <w:t xml:space="preserve"> </w:t>
      </w:r>
      <w:r>
        <w:rPr>
          <w:lang w:val="en-AU"/>
        </w:rPr>
        <w:t>on a scale of 0</w:t>
      </w:r>
      <w:r w:rsidR="00607214">
        <w:rPr>
          <w:lang w:val="en-AU"/>
        </w:rPr>
        <w:t xml:space="preserve"> (Very poor)</w:t>
      </w:r>
      <w:r>
        <w:rPr>
          <w:lang w:val="en-AU"/>
        </w:rPr>
        <w:t xml:space="preserve"> </w:t>
      </w:r>
      <w:r w:rsidR="00607214">
        <w:rPr>
          <w:lang w:val="en-AU"/>
        </w:rPr>
        <w:t xml:space="preserve">to </w:t>
      </w:r>
      <w:r>
        <w:rPr>
          <w:lang w:val="en-AU"/>
        </w:rPr>
        <w:t xml:space="preserve">10 </w:t>
      </w:r>
      <w:r w:rsidR="00607214">
        <w:rPr>
          <w:lang w:val="en-AU"/>
        </w:rPr>
        <w:t>(Excellent) was 6.</w:t>
      </w:r>
      <w:r w:rsidR="00876068">
        <w:rPr>
          <w:lang w:val="en-AU"/>
        </w:rPr>
        <w:t>2</w:t>
      </w:r>
      <w:r w:rsidR="00607214">
        <w:rPr>
          <w:lang w:val="en-AU"/>
        </w:rPr>
        <w:t xml:space="preserve"> out of 10</w:t>
      </w:r>
      <w:r w:rsidR="00876068">
        <w:rPr>
          <w:lang w:val="en-AU"/>
        </w:rPr>
        <w:t>, slightly above July’s 6.0 average rating</w:t>
      </w:r>
      <w:r w:rsidR="00607214">
        <w:rPr>
          <w:lang w:val="en-AU"/>
        </w:rPr>
        <w:t xml:space="preserve">.  </w:t>
      </w:r>
    </w:p>
    <w:p w14:paraId="4B3E0D15" w14:textId="77777777" w:rsidR="00CE0906" w:rsidRDefault="00CE0906" w:rsidP="00B6334B">
      <w:pPr>
        <w:spacing w:after="0"/>
        <w:rPr>
          <w:lang w:val="en-AU"/>
        </w:rPr>
      </w:pPr>
    </w:p>
    <w:p w14:paraId="7DEAC76A" w14:textId="58CED15F" w:rsidR="00CE0906" w:rsidRDefault="00CE0906" w:rsidP="00B6334B">
      <w:pPr>
        <w:spacing w:after="0"/>
        <w:rPr>
          <w:lang w:val="en-AU"/>
        </w:rPr>
      </w:pPr>
      <w:r>
        <w:rPr>
          <w:lang w:val="en-AU"/>
        </w:rPr>
        <w:t>12% of Māori rated the vaccination response as “Very poor”</w:t>
      </w:r>
      <w:r w:rsidR="00487D84">
        <w:rPr>
          <w:lang w:val="en-AU"/>
        </w:rPr>
        <w:t>. Of</w:t>
      </w:r>
      <w:r>
        <w:rPr>
          <w:lang w:val="en-AU"/>
        </w:rPr>
        <w:t xml:space="preserve"> these:</w:t>
      </w:r>
    </w:p>
    <w:p w14:paraId="02E1F151" w14:textId="77777777" w:rsidR="00CE0906" w:rsidRDefault="00CE0906" w:rsidP="00D80273">
      <w:pPr>
        <w:spacing w:after="0"/>
        <w:ind w:left="785"/>
        <w:rPr>
          <w:lang w:val="en-AU"/>
        </w:rPr>
      </w:pPr>
    </w:p>
    <w:p w14:paraId="78F1475B" w14:textId="15470D02" w:rsidR="00D80273" w:rsidRPr="00B6334B" w:rsidRDefault="00B6334B" w:rsidP="009655A3">
      <w:pPr>
        <w:pStyle w:val="ListParagraph"/>
        <w:numPr>
          <w:ilvl w:val="0"/>
          <w:numId w:val="8"/>
        </w:numPr>
        <w:spacing w:after="0"/>
        <w:rPr>
          <w:lang w:val="en-AU"/>
        </w:rPr>
      </w:pPr>
      <w:r w:rsidRPr="00B6334B">
        <w:rPr>
          <w:lang w:val="en-AU"/>
        </w:rPr>
        <w:t xml:space="preserve">Nearly 3 out of 10 </w:t>
      </w:r>
      <w:r w:rsidR="005F7D41">
        <w:rPr>
          <w:lang w:val="en-AU"/>
        </w:rPr>
        <w:t xml:space="preserve">had </w:t>
      </w:r>
      <w:r w:rsidRPr="00B6334B">
        <w:rPr>
          <w:lang w:val="en-AU"/>
        </w:rPr>
        <w:t>said they would “Definitely” get vaccinated, and o</w:t>
      </w:r>
      <w:r w:rsidR="00CE0906" w:rsidRPr="00B6334B">
        <w:rPr>
          <w:lang w:val="en-AU"/>
        </w:rPr>
        <w:t>ne in five wanted to be vaccinated immediately, indicating some impatience.</w:t>
      </w:r>
    </w:p>
    <w:p w14:paraId="02D0F7AB" w14:textId="5111DAF2" w:rsidR="00CE0906" w:rsidRPr="00B6334B" w:rsidRDefault="00CE0906" w:rsidP="009655A3">
      <w:pPr>
        <w:pStyle w:val="ListParagraph"/>
        <w:numPr>
          <w:ilvl w:val="0"/>
          <w:numId w:val="8"/>
        </w:numPr>
        <w:spacing w:after="0"/>
        <w:rPr>
          <w:lang w:val="en-AU"/>
        </w:rPr>
      </w:pPr>
      <w:r w:rsidRPr="00B6334B">
        <w:rPr>
          <w:lang w:val="en-AU"/>
        </w:rPr>
        <w:t>A further one in five were not sure when they would prefer to get the vaccine and 2 out of 5 did not want to be vaccinated.</w:t>
      </w:r>
    </w:p>
    <w:p w14:paraId="5B4B5F0D" w14:textId="02309A19" w:rsidR="00D80273" w:rsidRDefault="00D80273" w:rsidP="00D80273">
      <w:pPr>
        <w:spacing w:after="0"/>
        <w:rPr>
          <w:lang w:val="en-AU"/>
        </w:rPr>
      </w:pPr>
    </w:p>
    <w:p w14:paraId="13D6FEDF" w14:textId="545D0187" w:rsidR="00B6334B" w:rsidRDefault="00B6334B" w:rsidP="00B6334B">
      <w:pPr>
        <w:spacing w:after="0"/>
        <w:rPr>
          <w:lang w:val="en-AU"/>
        </w:rPr>
      </w:pPr>
      <w:r>
        <w:rPr>
          <w:lang w:val="en-AU"/>
        </w:rPr>
        <w:t xml:space="preserve">As </w:t>
      </w:r>
      <w:r w:rsidR="00B045B2">
        <w:rPr>
          <w:lang w:val="en-AU"/>
        </w:rPr>
        <w:t>in July</w:t>
      </w:r>
      <w:r>
        <w:rPr>
          <w:lang w:val="en-AU"/>
        </w:rPr>
        <w:t xml:space="preserve">, the average rating of the management of the vaccination response dropped as the importance respondents placed on </w:t>
      </w:r>
      <w:r w:rsidR="009C5519">
        <w:rPr>
          <w:lang w:val="en-AU"/>
        </w:rPr>
        <w:t xml:space="preserve">“everyone </w:t>
      </w:r>
      <w:r>
        <w:rPr>
          <w:lang w:val="en-AU"/>
        </w:rPr>
        <w:t xml:space="preserve">in Aotearoa who </w:t>
      </w:r>
      <w:r w:rsidR="009C5519">
        <w:rPr>
          <w:lang w:val="en-AU"/>
        </w:rPr>
        <w:t>can be</w:t>
      </w:r>
      <w:r>
        <w:rPr>
          <w:lang w:val="en-AU"/>
        </w:rPr>
        <w:t>, being vaccinated</w:t>
      </w:r>
      <w:r w:rsidR="009C5519">
        <w:rPr>
          <w:lang w:val="en-AU"/>
        </w:rPr>
        <w:t>”</w:t>
      </w:r>
      <w:r>
        <w:rPr>
          <w:lang w:val="en-AU"/>
        </w:rPr>
        <w:t xml:space="preserve">, dropped. </w:t>
      </w:r>
      <w:r w:rsidR="00951BC9">
        <w:rPr>
          <w:lang w:val="en-AU"/>
        </w:rPr>
        <w:t xml:space="preserve"> The ratings were similar to the overall ratings from the June 2021 general population survey</w:t>
      </w:r>
      <w:r w:rsidR="006A1007">
        <w:rPr>
          <w:lang w:val="en-AU"/>
        </w:rPr>
        <w:t>.</w:t>
      </w:r>
      <w:r w:rsidR="00951BC9">
        <w:rPr>
          <w:lang w:val="en-AU"/>
        </w:rPr>
        <w:t xml:space="preserve"> </w:t>
      </w:r>
    </w:p>
    <w:p w14:paraId="250385ED" w14:textId="77777777" w:rsidR="00B6334B" w:rsidRDefault="00B6334B" w:rsidP="00B6334B">
      <w:pPr>
        <w:spacing w:after="0"/>
        <w:rPr>
          <w:lang w:val="en-AU"/>
        </w:rPr>
      </w:pPr>
    </w:p>
    <w:p w14:paraId="683811F9" w14:textId="4D7B642D" w:rsidR="005F7D41" w:rsidRDefault="00282D12" w:rsidP="005F7D41">
      <w:pPr>
        <w:jc w:val="center"/>
        <w:rPr>
          <w:lang w:val="en-AU"/>
        </w:rPr>
      </w:pPr>
      <w:r>
        <w:rPr>
          <w:noProof/>
          <w:lang w:val="en-AU"/>
        </w:rPr>
        <w:lastRenderedPageBreak/>
        <w:drawing>
          <wp:inline distT="0" distB="0" distL="0" distR="0" wp14:anchorId="64E94C0B" wp14:editId="1EAC27B1">
            <wp:extent cx="4584700" cy="3956685"/>
            <wp:effectExtent l="0" t="0" r="635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84700" cy="3956685"/>
                    </a:xfrm>
                    <a:prstGeom prst="rect">
                      <a:avLst/>
                    </a:prstGeom>
                    <a:noFill/>
                  </pic:spPr>
                </pic:pic>
              </a:graphicData>
            </a:graphic>
          </wp:inline>
        </w:drawing>
      </w:r>
    </w:p>
    <w:p w14:paraId="194B5115" w14:textId="77777777" w:rsidR="001154C1" w:rsidRDefault="001154C1" w:rsidP="00D80273">
      <w:pPr>
        <w:spacing w:after="0"/>
        <w:rPr>
          <w:lang w:val="en-AU"/>
        </w:rPr>
      </w:pPr>
    </w:p>
    <w:p w14:paraId="345EBDB0" w14:textId="77777777" w:rsidR="00D80273" w:rsidRDefault="00D80273" w:rsidP="00D80273">
      <w:pPr>
        <w:spacing w:after="0"/>
        <w:rPr>
          <w:lang w:val="en-AU"/>
        </w:rPr>
      </w:pPr>
    </w:p>
    <w:p w14:paraId="78C971B0" w14:textId="5A9CDCE6" w:rsidR="00D80273" w:rsidRDefault="00951BC9" w:rsidP="00D80273">
      <w:pPr>
        <w:rPr>
          <w:lang w:val="en-AU"/>
        </w:rPr>
      </w:pPr>
      <w:r>
        <w:rPr>
          <w:lang w:val="en-AU"/>
        </w:rPr>
        <w:t xml:space="preserve">There are indications that Māori in the Lakes, </w:t>
      </w:r>
      <w:r w:rsidR="00B045B2">
        <w:rPr>
          <w:lang w:val="en-AU"/>
        </w:rPr>
        <w:t>Hawkes Bay and West Coast</w:t>
      </w:r>
      <w:r w:rsidR="009C5519">
        <w:rPr>
          <w:lang w:val="en-AU"/>
        </w:rPr>
        <w:t xml:space="preserve"> DHB areas rate the management of the vaccination response below the overall average.  </w:t>
      </w:r>
      <w:r w:rsidR="00B045B2">
        <w:rPr>
          <w:lang w:val="en-AU"/>
        </w:rPr>
        <w:t>In contrast, Indications are that Māori in Counties Manukau, Bay of Plenty, Tairāwhiti, Hutt, Canterbury and (marginally) Northland, rate the management of the vaccination response above the overall average.</w:t>
      </w:r>
      <w:r w:rsidR="00D80273">
        <w:rPr>
          <w:lang w:val="en-AU"/>
        </w:rPr>
        <w:br w:type="page"/>
      </w:r>
    </w:p>
    <w:p w14:paraId="5C806828" w14:textId="4559A193" w:rsidR="00514992" w:rsidRPr="00FF2C7A" w:rsidRDefault="00FF2C7A" w:rsidP="00FF2C7A">
      <w:pPr>
        <w:pStyle w:val="Heading1"/>
        <w:rPr>
          <w:rFonts w:asciiTheme="minorHAnsi" w:hAnsiTheme="minorHAnsi" w:cstheme="minorHAnsi"/>
          <w:color w:val="auto"/>
        </w:rPr>
      </w:pPr>
      <w:bookmarkStart w:id="63" w:name="_Toc87832700"/>
      <w:r>
        <w:rPr>
          <w:rFonts w:asciiTheme="minorHAnsi" w:hAnsiTheme="minorHAnsi" w:cstheme="minorHAnsi"/>
          <w:color w:val="auto"/>
        </w:rPr>
        <w:lastRenderedPageBreak/>
        <w:t>APPENDIX 1 - SAMPLE</w:t>
      </w:r>
      <w:bookmarkEnd w:id="63"/>
    </w:p>
    <w:p w14:paraId="1689F794" w14:textId="3A9CC099" w:rsidR="00FF2C7A" w:rsidRPr="00D44E69" w:rsidRDefault="008162D3" w:rsidP="00FF2C7A">
      <w:pPr>
        <w:spacing w:after="0"/>
      </w:pPr>
      <w:r>
        <w:t>799</w:t>
      </w:r>
      <w:r w:rsidR="00FF2C7A">
        <w:t xml:space="preserve"> </w:t>
      </w:r>
      <w:r w:rsidR="00546B74">
        <w:t xml:space="preserve">Māori </w:t>
      </w:r>
      <w:r w:rsidR="00FF2C7A">
        <w:t>aged 18+ who are m</w:t>
      </w:r>
      <w:r w:rsidR="00FF2C7A" w:rsidRPr="00D44E69">
        <w:t xml:space="preserve">embers of the </w:t>
      </w:r>
      <w:r w:rsidR="00FF2C7A">
        <w:t>nationwide HorizonPoll</w:t>
      </w:r>
      <w:r w:rsidR="00C170D0">
        <w:t xml:space="preserve"> </w:t>
      </w:r>
      <w:r w:rsidR="00ED654F">
        <w:t xml:space="preserve">and </w:t>
      </w:r>
      <w:r w:rsidR="00C170D0">
        <w:t>Horizon Research Māori</w:t>
      </w:r>
      <w:r w:rsidR="00FF2C7A">
        <w:t xml:space="preserve"> p</w:t>
      </w:r>
      <w:r w:rsidR="00FF2C7A" w:rsidRPr="00D44E69">
        <w:t>anel</w:t>
      </w:r>
      <w:r w:rsidR="00C170D0">
        <w:t xml:space="preserve">s </w:t>
      </w:r>
      <w:r w:rsidR="00FF2C7A">
        <w:t xml:space="preserve">and </w:t>
      </w:r>
      <w:r w:rsidR="00546B74">
        <w:t>two</w:t>
      </w:r>
      <w:r w:rsidR="001B4339">
        <w:t>,</w:t>
      </w:r>
      <w:r w:rsidR="00FF2C7A">
        <w:t xml:space="preserve"> third-party respondent panel</w:t>
      </w:r>
      <w:r w:rsidR="001B4339">
        <w:t xml:space="preserve">s, </w:t>
      </w:r>
      <w:r w:rsidR="00FF2C7A" w:rsidRPr="00D44E69">
        <w:t>responded to th</w:t>
      </w:r>
      <w:r w:rsidR="00FF2C7A">
        <w:t xml:space="preserve">is online </w:t>
      </w:r>
      <w:r w:rsidR="00FF2C7A" w:rsidRPr="00D44E69">
        <w:t xml:space="preserve">survey between </w:t>
      </w:r>
      <w:r w:rsidR="00546B74">
        <w:t xml:space="preserve">14 and </w:t>
      </w:r>
      <w:r>
        <w:t>21</w:t>
      </w:r>
      <w:r w:rsidR="00546B74">
        <w:t xml:space="preserve"> </w:t>
      </w:r>
      <w:r>
        <w:t>October</w:t>
      </w:r>
      <w:r w:rsidR="00546B74">
        <w:t xml:space="preserve"> 2021</w:t>
      </w:r>
      <w:r w:rsidR="00FF2C7A" w:rsidRPr="00D44E69">
        <w:t>.</w:t>
      </w:r>
    </w:p>
    <w:p w14:paraId="45EBAF7F" w14:textId="77777777" w:rsidR="00FF2C7A" w:rsidRPr="00D44E69" w:rsidRDefault="00FF2C7A" w:rsidP="00FF2C7A">
      <w:pPr>
        <w:spacing w:after="0"/>
      </w:pPr>
    </w:p>
    <w:p w14:paraId="60ABC7AB" w14:textId="77777777" w:rsidR="004807DB" w:rsidRDefault="004807DB" w:rsidP="004807DB">
      <w:pPr>
        <w:spacing w:after="0"/>
        <w:ind w:left="426"/>
        <w:rPr>
          <w:lang w:val="en-AU"/>
        </w:rPr>
      </w:pPr>
      <w:r w:rsidRPr="00F6632D">
        <w:rPr>
          <w:lang w:val="en-AU"/>
        </w:rPr>
        <w:t>The sample is weighted on</w:t>
      </w:r>
      <w:r>
        <w:rPr>
          <w:lang w:val="en-AU"/>
        </w:rPr>
        <w:t>:</w:t>
      </w:r>
    </w:p>
    <w:p w14:paraId="3917CA6E" w14:textId="77777777" w:rsidR="004807DB" w:rsidRDefault="004807DB" w:rsidP="004807DB">
      <w:pPr>
        <w:pStyle w:val="ListParagraph"/>
        <w:numPr>
          <w:ilvl w:val="0"/>
          <w:numId w:val="53"/>
        </w:numPr>
        <w:spacing w:after="0"/>
        <w:rPr>
          <w:lang w:val="en-AU"/>
        </w:rPr>
      </w:pPr>
      <w:r>
        <w:rPr>
          <w:lang w:val="en-AU"/>
        </w:rPr>
        <w:t>A</w:t>
      </w:r>
      <w:r w:rsidRPr="00F6632D">
        <w:rPr>
          <w:lang w:val="en-AU"/>
        </w:rPr>
        <w:t>ge</w:t>
      </w:r>
      <w:r>
        <w:rPr>
          <w:lang w:val="en-AU"/>
        </w:rPr>
        <w:t xml:space="preserve">, </w:t>
      </w:r>
      <w:r w:rsidRPr="00F6632D">
        <w:rPr>
          <w:lang w:val="en-AU"/>
        </w:rPr>
        <w:t>gender and region to match the HSU data as at 11:59 pm on 21 October 2021</w:t>
      </w:r>
      <w:r>
        <w:rPr>
          <w:lang w:val="en-AU"/>
        </w:rPr>
        <w:t xml:space="preserve">, </w:t>
      </w:r>
      <w:r w:rsidRPr="00F6632D">
        <w:rPr>
          <w:lang w:val="en-AU"/>
        </w:rPr>
        <w:t>supplied by the Ministry of Health</w:t>
      </w:r>
      <w:r>
        <w:rPr>
          <w:lang w:val="en-AU"/>
        </w:rPr>
        <w:t>.</w:t>
      </w:r>
    </w:p>
    <w:p w14:paraId="60BDB999" w14:textId="77777777" w:rsidR="004807DB" w:rsidRDefault="004807DB" w:rsidP="004807DB">
      <w:pPr>
        <w:pStyle w:val="ListParagraph"/>
        <w:numPr>
          <w:ilvl w:val="0"/>
          <w:numId w:val="53"/>
        </w:numPr>
        <w:spacing w:after="0"/>
        <w:rPr>
          <w:lang w:val="en-AU"/>
        </w:rPr>
      </w:pPr>
      <w:r>
        <w:rPr>
          <w:lang w:val="en-AU"/>
        </w:rPr>
        <w:t xml:space="preserve">The percentage of Māori who have had two doses and the percentage who have had one dose, </w:t>
      </w:r>
      <w:r w:rsidRPr="00F6632D">
        <w:rPr>
          <w:lang w:val="en-AU"/>
        </w:rPr>
        <w:t>to match the HSU data as at 11:59 pm on 21 October 2021</w:t>
      </w:r>
      <w:r>
        <w:rPr>
          <w:lang w:val="en-AU"/>
        </w:rPr>
        <w:t xml:space="preserve">, </w:t>
      </w:r>
      <w:r w:rsidRPr="00F6632D">
        <w:rPr>
          <w:lang w:val="en-AU"/>
        </w:rPr>
        <w:t>supplied by the Ministry of Health</w:t>
      </w:r>
      <w:r>
        <w:rPr>
          <w:lang w:val="en-AU"/>
        </w:rPr>
        <w:t>.</w:t>
      </w:r>
    </w:p>
    <w:p w14:paraId="6986020A" w14:textId="77777777" w:rsidR="004807DB" w:rsidRDefault="004807DB" w:rsidP="004807DB">
      <w:pPr>
        <w:pStyle w:val="ListParagraph"/>
        <w:numPr>
          <w:ilvl w:val="0"/>
          <w:numId w:val="53"/>
        </w:numPr>
        <w:spacing w:after="0"/>
        <w:rPr>
          <w:lang w:val="en-AU"/>
        </w:rPr>
      </w:pPr>
      <w:r>
        <w:rPr>
          <w:lang w:val="en-AU"/>
        </w:rPr>
        <w:t>E</w:t>
      </w:r>
      <w:r w:rsidRPr="00F6632D">
        <w:rPr>
          <w:lang w:val="en-AU"/>
        </w:rPr>
        <w:t>mployment status to match Statistics New Zealand figures for the 18+ Māori population</w:t>
      </w:r>
      <w:r>
        <w:rPr>
          <w:lang w:val="en-AU"/>
        </w:rPr>
        <w:t>.</w:t>
      </w:r>
    </w:p>
    <w:p w14:paraId="1A6065F6" w14:textId="77777777" w:rsidR="008162D3" w:rsidRDefault="008162D3" w:rsidP="00FF2C7A">
      <w:pPr>
        <w:spacing w:after="0"/>
      </w:pPr>
    </w:p>
    <w:p w14:paraId="448E3D12" w14:textId="41282717" w:rsidR="00FF2C7A" w:rsidRPr="00D44E69" w:rsidRDefault="00FF2C7A" w:rsidP="00FF2C7A">
      <w:pPr>
        <w:spacing w:after="0"/>
      </w:pPr>
      <w:r>
        <w:t>A</w:t>
      </w:r>
      <w:r w:rsidRPr="00D44E69">
        <w:t>t a 95% confidence level</w:t>
      </w:r>
      <w:r>
        <w:t xml:space="preserve">, the survey </w:t>
      </w:r>
      <w:r w:rsidRPr="00D44E69">
        <w:t xml:space="preserve">has a maximum margin of error of </w:t>
      </w:r>
      <w:r w:rsidR="00546B74" w:rsidRPr="00546B74">
        <w:t>±3.9%</w:t>
      </w:r>
      <w:r w:rsidR="00546B74">
        <w:t xml:space="preserve"> </w:t>
      </w:r>
      <w:r w:rsidRPr="00D44E69">
        <w:t>overall.</w:t>
      </w:r>
    </w:p>
    <w:p w14:paraId="1FC9C4E4" w14:textId="77777777" w:rsidR="00FF2C7A" w:rsidRDefault="00FF2C7A" w:rsidP="00FF2C7A">
      <w:pPr>
        <w:spacing w:after="0"/>
      </w:pPr>
    </w:p>
    <w:p w14:paraId="1A932124" w14:textId="403BD172" w:rsidR="00FF2C7A" w:rsidRDefault="00F77DF4" w:rsidP="00FF2C7A">
      <w:pPr>
        <w:spacing w:after="0"/>
      </w:pPr>
      <w:r>
        <w:t>Sample details are as follows:</w:t>
      </w:r>
    </w:p>
    <w:p w14:paraId="51DEC6E6" w14:textId="03B07D89" w:rsidR="00F77DF4" w:rsidRDefault="00F77DF4" w:rsidP="00FF2C7A">
      <w:pPr>
        <w:spacing w:after="0"/>
      </w:pPr>
    </w:p>
    <w:tbl>
      <w:tblPr>
        <w:tblW w:w="6053" w:type="dxa"/>
        <w:tblInd w:w="1838" w:type="dxa"/>
        <w:tblLook w:val="04A0" w:firstRow="1" w:lastRow="0" w:firstColumn="1" w:lastColumn="0" w:noHBand="0" w:noVBand="1"/>
      </w:tblPr>
      <w:tblGrid>
        <w:gridCol w:w="2940"/>
        <w:gridCol w:w="960"/>
        <w:gridCol w:w="1027"/>
        <w:gridCol w:w="1126"/>
      </w:tblGrid>
      <w:tr w:rsidR="007431DF" w:rsidRPr="00F77DF4" w14:paraId="5F6B9356" w14:textId="77777777" w:rsidTr="00617A11">
        <w:trPr>
          <w:trHeight w:val="255"/>
        </w:trPr>
        <w:tc>
          <w:tcPr>
            <w:tcW w:w="2940" w:type="dxa"/>
            <w:tcBorders>
              <w:top w:val="single" w:sz="4" w:space="0" w:color="auto"/>
              <w:left w:val="single" w:sz="4" w:space="0" w:color="auto"/>
              <w:bottom w:val="single" w:sz="4" w:space="0" w:color="auto"/>
              <w:right w:val="single" w:sz="4" w:space="0" w:color="FFFFFF" w:themeColor="background1"/>
            </w:tcBorders>
            <w:shd w:val="clear" w:color="auto" w:fill="4F81BD" w:themeFill="accent1"/>
            <w:noWrap/>
            <w:vAlign w:val="center"/>
            <w:hideMark/>
          </w:tcPr>
          <w:p w14:paraId="7867F7A9" w14:textId="2BD21E15" w:rsidR="007431DF" w:rsidRPr="00F77DF4" w:rsidRDefault="007431DF" w:rsidP="00CE6B61">
            <w:pPr>
              <w:spacing w:after="0" w:line="240" w:lineRule="auto"/>
              <w:ind w:left="0"/>
              <w:rPr>
                <w:rFonts w:ascii="Calibri" w:eastAsia="Times New Roman" w:hAnsi="Calibri" w:cs="Calibri"/>
                <w:b/>
                <w:bCs/>
                <w:color w:val="FFFFFF" w:themeColor="background1"/>
                <w:sz w:val="20"/>
                <w:szCs w:val="20"/>
                <w:lang w:eastAsia="en-NZ"/>
              </w:rPr>
            </w:pPr>
            <w:r>
              <w:rPr>
                <w:rFonts w:ascii="Calibri" w:eastAsia="Times New Roman" w:hAnsi="Calibri" w:cs="Calibri"/>
                <w:b/>
                <w:bCs/>
                <w:color w:val="FFFFFF" w:themeColor="background1"/>
                <w:sz w:val="20"/>
                <w:szCs w:val="20"/>
                <w:lang w:eastAsia="en-NZ"/>
              </w:rPr>
              <w:t>GENDER</w:t>
            </w:r>
          </w:p>
        </w:tc>
        <w:tc>
          <w:tcPr>
            <w:tcW w:w="96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themeFill="accent1"/>
            <w:noWrap/>
            <w:vAlign w:val="center"/>
            <w:hideMark/>
          </w:tcPr>
          <w:p w14:paraId="4794F80B" w14:textId="77777777" w:rsidR="007431DF" w:rsidRPr="00F77DF4" w:rsidRDefault="007431DF" w:rsidP="00CE6B61">
            <w:pPr>
              <w:spacing w:after="0" w:line="240" w:lineRule="auto"/>
              <w:ind w:left="0"/>
              <w:jc w:val="center"/>
              <w:rPr>
                <w:rFonts w:ascii="Calibri" w:eastAsia="Times New Roman" w:hAnsi="Calibri" w:cs="Calibri"/>
                <w:b/>
                <w:bCs/>
                <w:color w:val="FFFFFF" w:themeColor="background1"/>
                <w:sz w:val="20"/>
                <w:szCs w:val="20"/>
                <w:lang w:eastAsia="en-NZ"/>
              </w:rPr>
            </w:pPr>
            <w:r w:rsidRPr="00F77DF4">
              <w:rPr>
                <w:rFonts w:ascii="Calibri" w:eastAsia="Times New Roman" w:hAnsi="Calibri" w:cs="Calibri"/>
                <w:b/>
                <w:bCs/>
                <w:color w:val="FFFFFF" w:themeColor="background1"/>
                <w:sz w:val="20"/>
                <w:szCs w:val="20"/>
                <w:lang w:eastAsia="en-NZ"/>
              </w:rPr>
              <w:t>Count</w:t>
            </w:r>
          </w:p>
        </w:tc>
        <w:tc>
          <w:tcPr>
            <w:tcW w:w="1027"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themeFill="accent1"/>
            <w:noWrap/>
            <w:vAlign w:val="center"/>
            <w:hideMark/>
          </w:tcPr>
          <w:p w14:paraId="38FC9C55" w14:textId="77777777" w:rsidR="007431DF" w:rsidRPr="00F77DF4" w:rsidRDefault="007431DF" w:rsidP="00CE6B61">
            <w:pPr>
              <w:spacing w:after="0" w:line="240" w:lineRule="auto"/>
              <w:ind w:left="0"/>
              <w:jc w:val="center"/>
              <w:rPr>
                <w:rFonts w:ascii="Calibri" w:eastAsia="Times New Roman" w:hAnsi="Calibri" w:cs="Calibri"/>
                <w:b/>
                <w:bCs/>
                <w:color w:val="FFFFFF" w:themeColor="background1"/>
                <w:sz w:val="20"/>
                <w:szCs w:val="20"/>
                <w:lang w:eastAsia="en-NZ"/>
              </w:rPr>
            </w:pPr>
            <w:r w:rsidRPr="00F77DF4">
              <w:rPr>
                <w:rFonts w:ascii="Calibri" w:eastAsia="Times New Roman" w:hAnsi="Calibri" w:cs="Calibri"/>
                <w:b/>
                <w:bCs/>
                <w:color w:val="FFFFFF" w:themeColor="background1"/>
                <w:sz w:val="20"/>
                <w:szCs w:val="20"/>
                <w:lang w:eastAsia="en-NZ"/>
              </w:rPr>
              <w:t>Weighted %</w:t>
            </w:r>
          </w:p>
        </w:tc>
        <w:tc>
          <w:tcPr>
            <w:tcW w:w="1126" w:type="dxa"/>
            <w:tcBorders>
              <w:top w:val="single" w:sz="4" w:space="0" w:color="auto"/>
              <w:left w:val="single" w:sz="4" w:space="0" w:color="FFFFFF" w:themeColor="background1"/>
              <w:bottom w:val="single" w:sz="4" w:space="0" w:color="auto"/>
              <w:right w:val="single" w:sz="4" w:space="0" w:color="auto"/>
            </w:tcBorders>
            <w:shd w:val="clear" w:color="auto" w:fill="4F81BD" w:themeFill="accent1"/>
            <w:noWrap/>
            <w:vAlign w:val="center"/>
            <w:hideMark/>
          </w:tcPr>
          <w:p w14:paraId="0FD11590" w14:textId="77777777" w:rsidR="007431DF" w:rsidRDefault="007431DF" w:rsidP="00CE6B61">
            <w:pPr>
              <w:spacing w:after="0" w:line="240" w:lineRule="auto"/>
              <w:ind w:left="0"/>
              <w:jc w:val="center"/>
              <w:rPr>
                <w:rFonts w:ascii="Calibri" w:eastAsia="Times New Roman" w:hAnsi="Calibri" w:cs="Calibri"/>
                <w:b/>
                <w:bCs/>
                <w:color w:val="FFFFFF" w:themeColor="background1"/>
                <w:sz w:val="20"/>
                <w:szCs w:val="20"/>
                <w:lang w:eastAsia="en-NZ"/>
              </w:rPr>
            </w:pPr>
            <w:r>
              <w:rPr>
                <w:rFonts w:ascii="Calibri" w:eastAsia="Times New Roman" w:hAnsi="Calibri" w:cs="Calibri"/>
                <w:b/>
                <w:bCs/>
                <w:color w:val="FFFFFF" w:themeColor="background1"/>
                <w:sz w:val="20"/>
                <w:szCs w:val="20"/>
                <w:lang w:eastAsia="en-NZ"/>
              </w:rPr>
              <w:t>HSU</w:t>
            </w:r>
          </w:p>
          <w:p w14:paraId="4E0636A7" w14:textId="3C4074E4" w:rsidR="007431DF" w:rsidRPr="00F77DF4" w:rsidRDefault="007431DF" w:rsidP="00CE6B61">
            <w:pPr>
              <w:spacing w:after="0" w:line="240" w:lineRule="auto"/>
              <w:ind w:left="0"/>
              <w:jc w:val="center"/>
              <w:rPr>
                <w:rFonts w:ascii="Calibri" w:eastAsia="Times New Roman" w:hAnsi="Calibri" w:cs="Calibri"/>
                <w:b/>
                <w:bCs/>
                <w:color w:val="FFFFFF" w:themeColor="background1"/>
                <w:sz w:val="20"/>
                <w:szCs w:val="20"/>
                <w:lang w:eastAsia="en-NZ"/>
              </w:rPr>
            </w:pPr>
            <w:r w:rsidRPr="00F77DF4">
              <w:rPr>
                <w:rFonts w:ascii="Calibri" w:eastAsia="Times New Roman" w:hAnsi="Calibri" w:cs="Calibri"/>
                <w:b/>
                <w:bCs/>
                <w:color w:val="FFFFFF" w:themeColor="background1"/>
                <w:sz w:val="20"/>
                <w:szCs w:val="20"/>
                <w:lang w:eastAsia="en-NZ"/>
              </w:rPr>
              <w:t xml:space="preserve"> %</w:t>
            </w:r>
          </w:p>
        </w:tc>
      </w:tr>
      <w:tr w:rsidR="00617A11" w:rsidRPr="00F77DF4" w14:paraId="42303359" w14:textId="77777777" w:rsidTr="00617A11">
        <w:trPr>
          <w:trHeight w:val="255"/>
        </w:trPr>
        <w:tc>
          <w:tcPr>
            <w:tcW w:w="2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02EF2" w14:textId="1D2437DA" w:rsidR="00617A11" w:rsidRPr="00F77DF4" w:rsidRDefault="00617A11" w:rsidP="00617A11">
            <w:pPr>
              <w:spacing w:after="0" w:line="240" w:lineRule="auto"/>
              <w:ind w:left="0"/>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Female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5D88C" w14:textId="45796D1C" w:rsidR="00617A11" w:rsidRPr="00F77DF4" w:rsidRDefault="00617A11" w:rsidP="00617A11">
            <w:pPr>
              <w:spacing w:after="0" w:line="240" w:lineRule="auto"/>
              <w:ind w:left="0"/>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445</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15C83" w14:textId="0A5A071A" w:rsidR="00617A11" w:rsidRPr="00F77DF4" w:rsidRDefault="00617A11" w:rsidP="00617A11">
            <w:pPr>
              <w:spacing w:after="0" w:line="240" w:lineRule="auto"/>
              <w:ind w:left="0"/>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4</w:t>
            </w:r>
            <w:r w:rsidRPr="00F77DF4">
              <w:rPr>
                <w:rFonts w:ascii="Calibri" w:eastAsia="Times New Roman" w:hAnsi="Calibri" w:cs="Calibri"/>
                <w:color w:val="000000"/>
                <w:sz w:val="20"/>
                <w:szCs w:val="20"/>
                <w:lang w:eastAsia="en-NZ"/>
              </w:rPr>
              <w:t>7%</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3AE6C569" w14:textId="1654C7D1" w:rsidR="00617A11" w:rsidRPr="00F77DF4" w:rsidRDefault="00617A11" w:rsidP="00617A1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47%</w:t>
            </w:r>
          </w:p>
        </w:tc>
      </w:tr>
      <w:tr w:rsidR="00617A11" w:rsidRPr="00F77DF4" w14:paraId="25C51BBD" w14:textId="77777777" w:rsidTr="00617A11">
        <w:trPr>
          <w:trHeight w:val="255"/>
        </w:trPr>
        <w:tc>
          <w:tcPr>
            <w:tcW w:w="2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EADE1" w14:textId="3D8D669D" w:rsidR="00617A11" w:rsidRPr="00F77DF4" w:rsidRDefault="00617A11" w:rsidP="00617A11">
            <w:pPr>
              <w:spacing w:after="0" w:line="240" w:lineRule="auto"/>
              <w:ind w:left="0"/>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Male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D174B1" w14:textId="5E5B9BB8" w:rsidR="00617A11" w:rsidRPr="00F77DF4" w:rsidRDefault="00617A11" w:rsidP="00617A11">
            <w:pPr>
              <w:spacing w:after="0" w:line="240" w:lineRule="auto"/>
              <w:ind w:left="0"/>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351</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68FFA" w14:textId="4AFE76DB" w:rsidR="00617A11" w:rsidRPr="00F77DF4" w:rsidRDefault="00617A11" w:rsidP="00617A11">
            <w:pPr>
              <w:spacing w:after="0" w:line="240" w:lineRule="auto"/>
              <w:ind w:left="0"/>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53</w:t>
            </w:r>
            <w:r w:rsidRPr="00F77DF4">
              <w:rPr>
                <w:rFonts w:ascii="Calibri" w:eastAsia="Times New Roman" w:hAnsi="Calibri" w:cs="Calibri"/>
                <w:color w:val="000000"/>
                <w:sz w:val="20"/>
                <w:szCs w:val="20"/>
                <w:lang w:eastAsia="en-NZ"/>
              </w:rPr>
              <w:t>%</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4C7E5664" w14:textId="1C0B48D1" w:rsidR="00617A11" w:rsidRPr="00F77DF4" w:rsidRDefault="00617A11" w:rsidP="00617A1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53%</w:t>
            </w:r>
          </w:p>
        </w:tc>
      </w:tr>
      <w:tr w:rsidR="007431DF" w:rsidRPr="00F77DF4" w14:paraId="4518D12A" w14:textId="77777777" w:rsidTr="00617A11">
        <w:trPr>
          <w:trHeight w:val="255"/>
        </w:trPr>
        <w:tc>
          <w:tcPr>
            <w:tcW w:w="2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8F84A9" w14:textId="0D6AA455" w:rsidR="007431DF" w:rsidRDefault="007431DF" w:rsidP="007431DF">
            <w:pPr>
              <w:spacing w:after="0" w:line="240" w:lineRule="auto"/>
              <w:ind w:left="0"/>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Another gender</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E12102" w14:textId="7B71C5CB" w:rsidR="007431DF" w:rsidRDefault="007431DF" w:rsidP="007431DF">
            <w:pPr>
              <w:spacing w:after="0" w:line="240" w:lineRule="auto"/>
              <w:ind w:left="0"/>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2</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BC2CDB" w14:textId="647EEFFA" w:rsidR="007431DF" w:rsidRPr="00F77DF4" w:rsidRDefault="00617A11" w:rsidP="007431DF">
            <w:pPr>
              <w:spacing w:after="0" w:line="240" w:lineRule="auto"/>
              <w:ind w:left="0"/>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&lt; 1%</w:t>
            </w:r>
          </w:p>
        </w:tc>
        <w:tc>
          <w:tcPr>
            <w:tcW w:w="112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5F11B34F" w14:textId="77777777" w:rsidR="007431DF" w:rsidRPr="00617A11" w:rsidRDefault="007431DF" w:rsidP="007431DF">
            <w:pPr>
              <w:spacing w:after="0" w:line="240" w:lineRule="auto"/>
              <w:ind w:left="0"/>
              <w:jc w:val="right"/>
              <w:rPr>
                <w:rFonts w:ascii="Calibri" w:eastAsia="Times New Roman" w:hAnsi="Calibri" w:cs="Calibri"/>
                <w:color w:val="000000"/>
                <w:sz w:val="20"/>
                <w:szCs w:val="20"/>
                <w:highlight w:val="lightGray"/>
                <w:lang w:eastAsia="en-NZ"/>
              </w:rPr>
            </w:pPr>
          </w:p>
        </w:tc>
      </w:tr>
    </w:tbl>
    <w:p w14:paraId="769C15AC" w14:textId="77777777" w:rsidR="007431DF" w:rsidRDefault="007431DF" w:rsidP="00FF2C7A">
      <w:pPr>
        <w:spacing w:after="0"/>
      </w:pPr>
    </w:p>
    <w:tbl>
      <w:tblPr>
        <w:tblW w:w="6053" w:type="dxa"/>
        <w:tblInd w:w="1838" w:type="dxa"/>
        <w:tblLook w:val="04A0" w:firstRow="1" w:lastRow="0" w:firstColumn="1" w:lastColumn="0" w:noHBand="0" w:noVBand="1"/>
      </w:tblPr>
      <w:tblGrid>
        <w:gridCol w:w="2940"/>
        <w:gridCol w:w="960"/>
        <w:gridCol w:w="1027"/>
        <w:gridCol w:w="1126"/>
      </w:tblGrid>
      <w:tr w:rsidR="00F77DF4" w:rsidRPr="00F77DF4" w14:paraId="2CE411D2" w14:textId="77777777" w:rsidTr="00617A11">
        <w:trPr>
          <w:trHeight w:val="255"/>
        </w:trPr>
        <w:tc>
          <w:tcPr>
            <w:tcW w:w="2940" w:type="dxa"/>
            <w:tcBorders>
              <w:top w:val="single" w:sz="4" w:space="0" w:color="auto"/>
              <w:left w:val="single" w:sz="4" w:space="0" w:color="auto"/>
              <w:bottom w:val="single" w:sz="4" w:space="0" w:color="auto"/>
              <w:right w:val="single" w:sz="4" w:space="0" w:color="FFFFFF" w:themeColor="background1"/>
            </w:tcBorders>
            <w:shd w:val="clear" w:color="auto" w:fill="4F81BD" w:themeFill="accent1"/>
            <w:noWrap/>
            <w:vAlign w:val="center"/>
            <w:hideMark/>
          </w:tcPr>
          <w:p w14:paraId="13F11453" w14:textId="77777777" w:rsidR="00F77DF4" w:rsidRPr="00F77DF4" w:rsidRDefault="00F77DF4" w:rsidP="00F77DF4">
            <w:pPr>
              <w:spacing w:after="0" w:line="240" w:lineRule="auto"/>
              <w:ind w:left="0"/>
              <w:rPr>
                <w:rFonts w:ascii="Calibri" w:eastAsia="Times New Roman" w:hAnsi="Calibri" w:cs="Calibri"/>
                <w:b/>
                <w:bCs/>
                <w:color w:val="FFFFFF" w:themeColor="background1"/>
                <w:sz w:val="20"/>
                <w:szCs w:val="20"/>
                <w:lang w:eastAsia="en-NZ"/>
              </w:rPr>
            </w:pPr>
            <w:r w:rsidRPr="00F77DF4">
              <w:rPr>
                <w:rFonts w:ascii="Calibri" w:eastAsia="Times New Roman" w:hAnsi="Calibri" w:cs="Calibri"/>
                <w:b/>
                <w:bCs/>
                <w:color w:val="FFFFFF" w:themeColor="background1"/>
                <w:sz w:val="20"/>
                <w:szCs w:val="20"/>
                <w:lang w:eastAsia="en-NZ"/>
              </w:rPr>
              <w:t>AGE GROUP</w:t>
            </w:r>
          </w:p>
        </w:tc>
        <w:tc>
          <w:tcPr>
            <w:tcW w:w="96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themeFill="accent1"/>
            <w:noWrap/>
            <w:vAlign w:val="center"/>
            <w:hideMark/>
          </w:tcPr>
          <w:p w14:paraId="22A55ECA" w14:textId="77777777" w:rsidR="00F77DF4" w:rsidRPr="00F77DF4" w:rsidRDefault="00F77DF4" w:rsidP="00F77DF4">
            <w:pPr>
              <w:spacing w:after="0" w:line="240" w:lineRule="auto"/>
              <w:ind w:left="0"/>
              <w:jc w:val="center"/>
              <w:rPr>
                <w:rFonts w:ascii="Calibri" w:eastAsia="Times New Roman" w:hAnsi="Calibri" w:cs="Calibri"/>
                <w:b/>
                <w:bCs/>
                <w:color w:val="FFFFFF" w:themeColor="background1"/>
                <w:sz w:val="20"/>
                <w:szCs w:val="20"/>
                <w:lang w:eastAsia="en-NZ"/>
              </w:rPr>
            </w:pPr>
            <w:r w:rsidRPr="00F77DF4">
              <w:rPr>
                <w:rFonts w:ascii="Calibri" w:eastAsia="Times New Roman" w:hAnsi="Calibri" w:cs="Calibri"/>
                <w:b/>
                <w:bCs/>
                <w:color w:val="FFFFFF" w:themeColor="background1"/>
                <w:sz w:val="20"/>
                <w:szCs w:val="20"/>
                <w:lang w:eastAsia="en-NZ"/>
              </w:rPr>
              <w:t>Count</w:t>
            </w:r>
          </w:p>
        </w:tc>
        <w:tc>
          <w:tcPr>
            <w:tcW w:w="1027"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themeFill="accent1"/>
            <w:noWrap/>
            <w:vAlign w:val="center"/>
            <w:hideMark/>
          </w:tcPr>
          <w:p w14:paraId="3D322C6C" w14:textId="77777777" w:rsidR="00F77DF4" w:rsidRPr="00F77DF4" w:rsidRDefault="00F77DF4" w:rsidP="00F77DF4">
            <w:pPr>
              <w:spacing w:after="0" w:line="240" w:lineRule="auto"/>
              <w:ind w:left="0"/>
              <w:jc w:val="center"/>
              <w:rPr>
                <w:rFonts w:ascii="Calibri" w:eastAsia="Times New Roman" w:hAnsi="Calibri" w:cs="Calibri"/>
                <w:b/>
                <w:bCs/>
                <w:color w:val="FFFFFF" w:themeColor="background1"/>
                <w:sz w:val="20"/>
                <w:szCs w:val="20"/>
                <w:lang w:eastAsia="en-NZ"/>
              </w:rPr>
            </w:pPr>
            <w:r w:rsidRPr="00F77DF4">
              <w:rPr>
                <w:rFonts w:ascii="Calibri" w:eastAsia="Times New Roman" w:hAnsi="Calibri" w:cs="Calibri"/>
                <w:b/>
                <w:bCs/>
                <w:color w:val="FFFFFF" w:themeColor="background1"/>
                <w:sz w:val="20"/>
                <w:szCs w:val="20"/>
                <w:lang w:eastAsia="en-NZ"/>
              </w:rPr>
              <w:t>Weighted %</w:t>
            </w:r>
          </w:p>
        </w:tc>
        <w:tc>
          <w:tcPr>
            <w:tcW w:w="1126" w:type="dxa"/>
            <w:tcBorders>
              <w:top w:val="single" w:sz="4" w:space="0" w:color="auto"/>
              <w:left w:val="single" w:sz="4" w:space="0" w:color="FFFFFF" w:themeColor="background1"/>
              <w:bottom w:val="single" w:sz="4" w:space="0" w:color="auto"/>
              <w:right w:val="single" w:sz="4" w:space="0" w:color="auto"/>
            </w:tcBorders>
            <w:shd w:val="clear" w:color="auto" w:fill="4F81BD" w:themeFill="accent1"/>
            <w:noWrap/>
            <w:vAlign w:val="center"/>
            <w:hideMark/>
          </w:tcPr>
          <w:p w14:paraId="206974F3" w14:textId="77777777" w:rsidR="007431DF" w:rsidRDefault="007431DF" w:rsidP="00F77DF4">
            <w:pPr>
              <w:spacing w:after="0" w:line="240" w:lineRule="auto"/>
              <w:ind w:left="0"/>
              <w:jc w:val="center"/>
              <w:rPr>
                <w:rFonts w:ascii="Calibri" w:eastAsia="Times New Roman" w:hAnsi="Calibri" w:cs="Calibri"/>
                <w:b/>
                <w:bCs/>
                <w:color w:val="FFFFFF" w:themeColor="background1"/>
                <w:sz w:val="20"/>
                <w:szCs w:val="20"/>
                <w:lang w:eastAsia="en-NZ"/>
              </w:rPr>
            </w:pPr>
            <w:r>
              <w:rPr>
                <w:rFonts w:ascii="Calibri" w:eastAsia="Times New Roman" w:hAnsi="Calibri" w:cs="Calibri"/>
                <w:b/>
                <w:bCs/>
                <w:color w:val="FFFFFF" w:themeColor="background1"/>
                <w:sz w:val="20"/>
                <w:szCs w:val="20"/>
                <w:lang w:eastAsia="en-NZ"/>
              </w:rPr>
              <w:t xml:space="preserve">HSU </w:t>
            </w:r>
          </w:p>
          <w:p w14:paraId="48DEF82F" w14:textId="401C800E" w:rsidR="00F77DF4" w:rsidRPr="00F77DF4" w:rsidRDefault="00F77DF4" w:rsidP="00F77DF4">
            <w:pPr>
              <w:spacing w:after="0" w:line="240" w:lineRule="auto"/>
              <w:ind w:left="0"/>
              <w:jc w:val="center"/>
              <w:rPr>
                <w:rFonts w:ascii="Calibri" w:eastAsia="Times New Roman" w:hAnsi="Calibri" w:cs="Calibri"/>
                <w:b/>
                <w:bCs/>
                <w:color w:val="FFFFFF" w:themeColor="background1"/>
                <w:sz w:val="20"/>
                <w:szCs w:val="20"/>
                <w:lang w:eastAsia="en-NZ"/>
              </w:rPr>
            </w:pPr>
            <w:r w:rsidRPr="00F77DF4">
              <w:rPr>
                <w:rFonts w:ascii="Calibri" w:eastAsia="Times New Roman" w:hAnsi="Calibri" w:cs="Calibri"/>
                <w:b/>
                <w:bCs/>
                <w:color w:val="FFFFFF" w:themeColor="background1"/>
                <w:sz w:val="20"/>
                <w:szCs w:val="20"/>
                <w:lang w:eastAsia="en-NZ"/>
              </w:rPr>
              <w:t>%</w:t>
            </w:r>
          </w:p>
        </w:tc>
      </w:tr>
      <w:tr w:rsidR="00617A11" w:rsidRPr="00F77DF4" w14:paraId="12A7DC8A" w14:textId="77777777" w:rsidTr="00617A11">
        <w:trPr>
          <w:trHeight w:val="255"/>
        </w:trPr>
        <w:tc>
          <w:tcPr>
            <w:tcW w:w="2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C6A99" w14:textId="77777777" w:rsidR="00617A11" w:rsidRPr="00F77DF4" w:rsidRDefault="00617A11" w:rsidP="00617A11">
            <w:pPr>
              <w:spacing w:after="0" w:line="240" w:lineRule="auto"/>
              <w:ind w:left="0"/>
              <w:rPr>
                <w:rFonts w:ascii="Calibri" w:eastAsia="Times New Roman" w:hAnsi="Calibri" w:cs="Calibri"/>
                <w:color w:val="000000"/>
                <w:sz w:val="20"/>
                <w:szCs w:val="20"/>
                <w:lang w:eastAsia="en-NZ"/>
              </w:rPr>
            </w:pPr>
            <w:r w:rsidRPr="00F77DF4">
              <w:rPr>
                <w:rFonts w:ascii="Calibri" w:eastAsia="Times New Roman" w:hAnsi="Calibri" w:cs="Calibri"/>
                <w:color w:val="000000"/>
                <w:sz w:val="20"/>
                <w:szCs w:val="20"/>
                <w:lang w:eastAsia="en-NZ"/>
              </w:rPr>
              <w:t>18-24 years</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24A18" w14:textId="17B95016" w:rsidR="00617A11" w:rsidRPr="00F77DF4" w:rsidRDefault="00617A11" w:rsidP="00617A11">
            <w:pPr>
              <w:spacing w:after="0" w:line="240" w:lineRule="auto"/>
              <w:ind w:left="0"/>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84</w:t>
            </w:r>
          </w:p>
        </w:tc>
        <w:tc>
          <w:tcPr>
            <w:tcW w:w="1027" w:type="dxa"/>
            <w:tcBorders>
              <w:top w:val="single" w:sz="4" w:space="0" w:color="auto"/>
              <w:left w:val="nil"/>
              <w:bottom w:val="single" w:sz="4" w:space="0" w:color="auto"/>
              <w:right w:val="single" w:sz="4" w:space="0" w:color="auto"/>
            </w:tcBorders>
            <w:shd w:val="clear" w:color="auto" w:fill="auto"/>
            <w:noWrap/>
            <w:vAlign w:val="center"/>
            <w:hideMark/>
          </w:tcPr>
          <w:p w14:paraId="594164BE" w14:textId="4DA1008A" w:rsidR="00617A11" w:rsidRPr="00F77DF4" w:rsidRDefault="00617A11" w:rsidP="00617A1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2A7B0" w14:textId="6D877D39" w:rsidR="00617A11" w:rsidRPr="00F77DF4" w:rsidRDefault="00617A11" w:rsidP="00617A1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r>
      <w:tr w:rsidR="00617A11" w:rsidRPr="00F77DF4" w14:paraId="591E2587" w14:textId="77777777" w:rsidTr="00617A11">
        <w:trPr>
          <w:trHeight w:val="255"/>
        </w:trPr>
        <w:tc>
          <w:tcPr>
            <w:tcW w:w="2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44631" w14:textId="77777777" w:rsidR="00617A11" w:rsidRPr="00F77DF4" w:rsidRDefault="00617A11" w:rsidP="00617A11">
            <w:pPr>
              <w:spacing w:after="0" w:line="240" w:lineRule="auto"/>
              <w:ind w:left="0"/>
              <w:rPr>
                <w:rFonts w:ascii="Calibri" w:eastAsia="Times New Roman" w:hAnsi="Calibri" w:cs="Calibri"/>
                <w:color w:val="000000"/>
                <w:sz w:val="20"/>
                <w:szCs w:val="20"/>
                <w:lang w:eastAsia="en-NZ"/>
              </w:rPr>
            </w:pPr>
            <w:r w:rsidRPr="00F77DF4">
              <w:rPr>
                <w:rFonts w:ascii="Calibri" w:eastAsia="Times New Roman" w:hAnsi="Calibri" w:cs="Calibri"/>
                <w:color w:val="000000"/>
                <w:sz w:val="20"/>
                <w:szCs w:val="20"/>
                <w:lang w:eastAsia="en-NZ"/>
              </w:rPr>
              <w:t>25-34 years</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59826" w14:textId="7A4A105A" w:rsidR="00617A11" w:rsidRPr="00F77DF4" w:rsidRDefault="00617A11" w:rsidP="00617A11">
            <w:pPr>
              <w:spacing w:after="0" w:line="240" w:lineRule="auto"/>
              <w:ind w:left="0"/>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127</w:t>
            </w:r>
          </w:p>
        </w:tc>
        <w:tc>
          <w:tcPr>
            <w:tcW w:w="1027" w:type="dxa"/>
            <w:tcBorders>
              <w:top w:val="single" w:sz="4" w:space="0" w:color="auto"/>
              <w:left w:val="nil"/>
              <w:bottom w:val="single" w:sz="4" w:space="0" w:color="auto"/>
              <w:right w:val="single" w:sz="4" w:space="0" w:color="auto"/>
            </w:tcBorders>
            <w:shd w:val="clear" w:color="auto" w:fill="auto"/>
            <w:noWrap/>
            <w:vAlign w:val="center"/>
            <w:hideMark/>
          </w:tcPr>
          <w:p w14:paraId="576AB52E" w14:textId="4068D1EA" w:rsidR="00617A11" w:rsidRPr="00F77DF4" w:rsidRDefault="00617A11" w:rsidP="00617A1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59B93" w14:textId="6BD5FE16" w:rsidR="00617A11" w:rsidRPr="00F77DF4" w:rsidRDefault="00617A11" w:rsidP="00617A1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23%</w:t>
            </w:r>
          </w:p>
        </w:tc>
      </w:tr>
      <w:tr w:rsidR="00617A11" w:rsidRPr="00F77DF4" w14:paraId="7D4D9AB6" w14:textId="77777777" w:rsidTr="00617A11">
        <w:trPr>
          <w:trHeight w:val="255"/>
        </w:trPr>
        <w:tc>
          <w:tcPr>
            <w:tcW w:w="2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27EB0" w14:textId="77777777" w:rsidR="00617A11" w:rsidRPr="00F77DF4" w:rsidRDefault="00617A11" w:rsidP="00617A11">
            <w:pPr>
              <w:spacing w:after="0" w:line="240" w:lineRule="auto"/>
              <w:ind w:left="0"/>
              <w:rPr>
                <w:rFonts w:ascii="Calibri" w:eastAsia="Times New Roman" w:hAnsi="Calibri" w:cs="Calibri"/>
                <w:color w:val="000000"/>
                <w:sz w:val="20"/>
                <w:szCs w:val="20"/>
                <w:lang w:eastAsia="en-NZ"/>
              </w:rPr>
            </w:pPr>
            <w:r w:rsidRPr="00F77DF4">
              <w:rPr>
                <w:rFonts w:ascii="Calibri" w:eastAsia="Times New Roman" w:hAnsi="Calibri" w:cs="Calibri"/>
                <w:color w:val="000000"/>
                <w:sz w:val="20"/>
                <w:szCs w:val="20"/>
                <w:lang w:eastAsia="en-NZ"/>
              </w:rPr>
              <w:t>35-44 years</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30D31" w14:textId="5230307B" w:rsidR="00617A11" w:rsidRPr="00F77DF4" w:rsidRDefault="00617A11" w:rsidP="00617A11">
            <w:pPr>
              <w:spacing w:after="0" w:line="240" w:lineRule="auto"/>
              <w:ind w:left="0"/>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165</w:t>
            </w:r>
          </w:p>
        </w:tc>
        <w:tc>
          <w:tcPr>
            <w:tcW w:w="1027" w:type="dxa"/>
            <w:tcBorders>
              <w:top w:val="single" w:sz="4" w:space="0" w:color="auto"/>
              <w:left w:val="nil"/>
              <w:bottom w:val="single" w:sz="4" w:space="0" w:color="auto"/>
              <w:right w:val="single" w:sz="4" w:space="0" w:color="auto"/>
            </w:tcBorders>
            <w:shd w:val="clear" w:color="auto" w:fill="auto"/>
            <w:noWrap/>
            <w:vAlign w:val="center"/>
            <w:hideMark/>
          </w:tcPr>
          <w:p w14:paraId="7CEDCFF6" w14:textId="7BB3D3F5" w:rsidR="00617A11" w:rsidRPr="00F77DF4" w:rsidRDefault="00617A11" w:rsidP="00617A1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50154A" w14:textId="005D4443" w:rsidR="00617A11" w:rsidRPr="00F77DF4" w:rsidRDefault="00617A11" w:rsidP="00617A1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r>
      <w:tr w:rsidR="00617A11" w:rsidRPr="00F77DF4" w14:paraId="5075B674" w14:textId="77777777" w:rsidTr="00617A11">
        <w:trPr>
          <w:trHeight w:val="255"/>
        </w:trPr>
        <w:tc>
          <w:tcPr>
            <w:tcW w:w="2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5285D" w14:textId="77777777" w:rsidR="00617A11" w:rsidRPr="00F77DF4" w:rsidRDefault="00617A11" w:rsidP="00617A11">
            <w:pPr>
              <w:spacing w:after="0" w:line="240" w:lineRule="auto"/>
              <w:ind w:left="0"/>
              <w:rPr>
                <w:rFonts w:ascii="Calibri" w:eastAsia="Times New Roman" w:hAnsi="Calibri" w:cs="Calibri"/>
                <w:color w:val="000000"/>
                <w:sz w:val="20"/>
                <w:szCs w:val="20"/>
                <w:lang w:eastAsia="en-NZ"/>
              </w:rPr>
            </w:pPr>
            <w:r w:rsidRPr="00F77DF4">
              <w:rPr>
                <w:rFonts w:ascii="Calibri" w:eastAsia="Times New Roman" w:hAnsi="Calibri" w:cs="Calibri"/>
                <w:color w:val="000000"/>
                <w:sz w:val="20"/>
                <w:szCs w:val="20"/>
                <w:lang w:eastAsia="en-NZ"/>
              </w:rPr>
              <w:t>45-54 years</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A2F29" w14:textId="5613FD5A" w:rsidR="00617A11" w:rsidRPr="00F77DF4" w:rsidRDefault="00617A11" w:rsidP="00617A11">
            <w:pPr>
              <w:spacing w:after="0" w:line="240" w:lineRule="auto"/>
              <w:ind w:left="0"/>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129</w:t>
            </w:r>
          </w:p>
        </w:tc>
        <w:tc>
          <w:tcPr>
            <w:tcW w:w="1027" w:type="dxa"/>
            <w:tcBorders>
              <w:top w:val="single" w:sz="4" w:space="0" w:color="auto"/>
              <w:left w:val="nil"/>
              <w:bottom w:val="single" w:sz="4" w:space="0" w:color="auto"/>
              <w:right w:val="single" w:sz="4" w:space="0" w:color="auto"/>
            </w:tcBorders>
            <w:shd w:val="clear" w:color="auto" w:fill="auto"/>
            <w:noWrap/>
            <w:vAlign w:val="center"/>
            <w:hideMark/>
          </w:tcPr>
          <w:p w14:paraId="35CFF44A" w14:textId="2D710723" w:rsidR="00617A11" w:rsidRPr="00F77DF4" w:rsidRDefault="00617A11" w:rsidP="00617A1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B7DCC" w14:textId="30812C68" w:rsidR="00617A11" w:rsidRPr="00F77DF4" w:rsidRDefault="00617A11" w:rsidP="00617A1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r>
      <w:tr w:rsidR="00617A11" w:rsidRPr="00F77DF4" w14:paraId="386A2F0D" w14:textId="77777777" w:rsidTr="00617A11">
        <w:trPr>
          <w:trHeight w:val="255"/>
        </w:trPr>
        <w:tc>
          <w:tcPr>
            <w:tcW w:w="2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55496" w14:textId="77777777" w:rsidR="00617A11" w:rsidRPr="00F77DF4" w:rsidRDefault="00617A11" w:rsidP="00617A11">
            <w:pPr>
              <w:spacing w:after="0" w:line="240" w:lineRule="auto"/>
              <w:ind w:left="0"/>
              <w:rPr>
                <w:rFonts w:ascii="Calibri" w:eastAsia="Times New Roman" w:hAnsi="Calibri" w:cs="Calibri"/>
                <w:color w:val="000000"/>
                <w:sz w:val="20"/>
                <w:szCs w:val="20"/>
                <w:lang w:eastAsia="en-NZ"/>
              </w:rPr>
            </w:pPr>
            <w:r w:rsidRPr="00F77DF4">
              <w:rPr>
                <w:rFonts w:ascii="Calibri" w:eastAsia="Times New Roman" w:hAnsi="Calibri" w:cs="Calibri"/>
                <w:color w:val="000000"/>
                <w:sz w:val="20"/>
                <w:szCs w:val="20"/>
                <w:lang w:eastAsia="en-NZ"/>
              </w:rPr>
              <w:t>55-64 years</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ACD2B" w14:textId="138208B6" w:rsidR="00617A11" w:rsidRPr="00F77DF4" w:rsidRDefault="00617A11" w:rsidP="00617A11">
            <w:pPr>
              <w:spacing w:after="0" w:line="240" w:lineRule="auto"/>
              <w:ind w:left="0"/>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145</w:t>
            </w:r>
          </w:p>
        </w:tc>
        <w:tc>
          <w:tcPr>
            <w:tcW w:w="1027" w:type="dxa"/>
            <w:tcBorders>
              <w:top w:val="single" w:sz="4" w:space="0" w:color="auto"/>
              <w:left w:val="nil"/>
              <w:bottom w:val="single" w:sz="4" w:space="0" w:color="auto"/>
              <w:right w:val="single" w:sz="4" w:space="0" w:color="auto"/>
            </w:tcBorders>
            <w:shd w:val="clear" w:color="auto" w:fill="auto"/>
            <w:noWrap/>
            <w:vAlign w:val="center"/>
            <w:hideMark/>
          </w:tcPr>
          <w:p w14:paraId="20CDB9D3" w14:textId="77B00174" w:rsidR="00617A11" w:rsidRPr="00F77DF4" w:rsidRDefault="00617A11" w:rsidP="00617A1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E86E8" w14:textId="70BD904E" w:rsidR="00617A11" w:rsidRPr="00F77DF4" w:rsidRDefault="00617A11" w:rsidP="00617A1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r>
      <w:tr w:rsidR="00617A11" w:rsidRPr="00F77DF4" w14:paraId="08BFCA02" w14:textId="77777777" w:rsidTr="00617A11">
        <w:trPr>
          <w:trHeight w:val="255"/>
        </w:trPr>
        <w:tc>
          <w:tcPr>
            <w:tcW w:w="2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BC51C" w14:textId="77777777" w:rsidR="00617A11" w:rsidRPr="00F77DF4" w:rsidRDefault="00617A11" w:rsidP="00617A11">
            <w:pPr>
              <w:spacing w:after="0" w:line="240" w:lineRule="auto"/>
              <w:ind w:left="0"/>
              <w:rPr>
                <w:rFonts w:ascii="Calibri" w:eastAsia="Times New Roman" w:hAnsi="Calibri" w:cs="Calibri"/>
                <w:color w:val="000000"/>
                <w:sz w:val="20"/>
                <w:szCs w:val="20"/>
                <w:lang w:eastAsia="en-NZ"/>
              </w:rPr>
            </w:pPr>
            <w:r w:rsidRPr="00F77DF4">
              <w:rPr>
                <w:rFonts w:ascii="Calibri" w:eastAsia="Times New Roman" w:hAnsi="Calibri" w:cs="Calibri"/>
                <w:color w:val="000000"/>
                <w:sz w:val="20"/>
                <w:szCs w:val="20"/>
                <w:lang w:eastAsia="en-NZ"/>
              </w:rPr>
              <w:t>65-74 years</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5B6A3" w14:textId="4FFA2D8F" w:rsidR="00617A11" w:rsidRPr="00F77DF4" w:rsidRDefault="00617A11" w:rsidP="00617A11">
            <w:pPr>
              <w:spacing w:after="0" w:line="240" w:lineRule="auto"/>
              <w:ind w:left="0"/>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115</w:t>
            </w:r>
          </w:p>
        </w:tc>
        <w:tc>
          <w:tcPr>
            <w:tcW w:w="1027" w:type="dxa"/>
            <w:tcBorders>
              <w:top w:val="single" w:sz="4" w:space="0" w:color="auto"/>
              <w:left w:val="nil"/>
              <w:bottom w:val="single" w:sz="4" w:space="0" w:color="auto"/>
              <w:right w:val="single" w:sz="4" w:space="0" w:color="auto"/>
            </w:tcBorders>
            <w:shd w:val="clear" w:color="auto" w:fill="auto"/>
            <w:noWrap/>
            <w:vAlign w:val="center"/>
            <w:hideMark/>
          </w:tcPr>
          <w:p w14:paraId="2D9C6189" w14:textId="2232B268" w:rsidR="00617A11" w:rsidRPr="00F77DF4" w:rsidRDefault="00617A11" w:rsidP="00617A1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5681D6" w14:textId="04514C0A" w:rsidR="00617A11" w:rsidRPr="00F77DF4" w:rsidRDefault="00617A11" w:rsidP="00617A1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r>
      <w:tr w:rsidR="00617A11" w:rsidRPr="00F77DF4" w14:paraId="58130A2B" w14:textId="77777777" w:rsidTr="00617A11">
        <w:trPr>
          <w:trHeight w:val="255"/>
        </w:trPr>
        <w:tc>
          <w:tcPr>
            <w:tcW w:w="2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56B58" w14:textId="77777777" w:rsidR="00617A11" w:rsidRPr="00F77DF4" w:rsidRDefault="00617A11" w:rsidP="00617A11">
            <w:pPr>
              <w:spacing w:after="0" w:line="240" w:lineRule="auto"/>
              <w:ind w:left="0"/>
              <w:rPr>
                <w:rFonts w:ascii="Calibri" w:eastAsia="Times New Roman" w:hAnsi="Calibri" w:cs="Calibri"/>
                <w:color w:val="000000"/>
                <w:sz w:val="20"/>
                <w:szCs w:val="20"/>
                <w:lang w:eastAsia="en-NZ"/>
              </w:rPr>
            </w:pPr>
            <w:r w:rsidRPr="00F77DF4">
              <w:rPr>
                <w:rFonts w:ascii="Calibri" w:eastAsia="Times New Roman" w:hAnsi="Calibri" w:cs="Calibri"/>
                <w:color w:val="000000"/>
                <w:sz w:val="20"/>
                <w:szCs w:val="20"/>
                <w:lang w:eastAsia="en-NZ"/>
              </w:rPr>
              <w:t>75 years or over</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3E6CA" w14:textId="68E7A2FA" w:rsidR="00617A11" w:rsidRPr="00F77DF4" w:rsidRDefault="00617A11" w:rsidP="00617A11">
            <w:pPr>
              <w:spacing w:after="0" w:line="240" w:lineRule="auto"/>
              <w:ind w:left="0"/>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34</w:t>
            </w:r>
          </w:p>
        </w:tc>
        <w:tc>
          <w:tcPr>
            <w:tcW w:w="1027" w:type="dxa"/>
            <w:tcBorders>
              <w:top w:val="single" w:sz="4" w:space="0" w:color="auto"/>
              <w:left w:val="nil"/>
              <w:bottom w:val="single" w:sz="4" w:space="0" w:color="auto"/>
              <w:right w:val="single" w:sz="4" w:space="0" w:color="auto"/>
            </w:tcBorders>
            <w:shd w:val="clear" w:color="auto" w:fill="auto"/>
            <w:noWrap/>
            <w:vAlign w:val="center"/>
            <w:hideMark/>
          </w:tcPr>
          <w:p w14:paraId="6419825C" w14:textId="4141E4E9" w:rsidR="00617A11" w:rsidRPr="00F77DF4" w:rsidRDefault="00617A11" w:rsidP="00617A1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AAFF5A" w14:textId="29460521" w:rsidR="00617A11" w:rsidRPr="00F77DF4" w:rsidRDefault="00617A11" w:rsidP="00617A1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r>
    </w:tbl>
    <w:p w14:paraId="3228E3ED" w14:textId="2ACC742F" w:rsidR="00F77DF4" w:rsidRDefault="00F77DF4" w:rsidP="00FF2C7A">
      <w:pPr>
        <w:spacing w:after="0"/>
      </w:pPr>
    </w:p>
    <w:tbl>
      <w:tblPr>
        <w:tblW w:w="6053" w:type="dxa"/>
        <w:tblInd w:w="1843" w:type="dxa"/>
        <w:tblLook w:val="04A0" w:firstRow="1" w:lastRow="0" w:firstColumn="1" w:lastColumn="0" w:noHBand="0" w:noVBand="1"/>
      </w:tblPr>
      <w:tblGrid>
        <w:gridCol w:w="3612"/>
        <w:gridCol w:w="1179"/>
        <w:gridCol w:w="1262"/>
      </w:tblGrid>
      <w:tr w:rsidR="007431DF" w:rsidRPr="00F77DF4" w14:paraId="523703AE" w14:textId="77777777" w:rsidTr="00617A11">
        <w:trPr>
          <w:trHeight w:val="393"/>
        </w:trPr>
        <w:tc>
          <w:tcPr>
            <w:tcW w:w="3612" w:type="dxa"/>
            <w:tcBorders>
              <w:top w:val="single" w:sz="4" w:space="0" w:color="auto"/>
              <w:left w:val="single" w:sz="4" w:space="0" w:color="auto"/>
              <w:bottom w:val="single" w:sz="4" w:space="0" w:color="auto"/>
              <w:right w:val="nil"/>
            </w:tcBorders>
            <w:shd w:val="clear" w:color="auto" w:fill="4F81BD" w:themeFill="accent1"/>
            <w:noWrap/>
            <w:vAlign w:val="center"/>
            <w:hideMark/>
          </w:tcPr>
          <w:p w14:paraId="2E7E0B0C" w14:textId="3F5E8A9F" w:rsidR="007431DF" w:rsidRPr="00F77DF4" w:rsidRDefault="007431DF" w:rsidP="00CE6B61">
            <w:pPr>
              <w:spacing w:after="0" w:line="240" w:lineRule="auto"/>
              <w:ind w:left="0"/>
              <w:rPr>
                <w:rFonts w:ascii="Calibri" w:eastAsia="Times New Roman" w:hAnsi="Calibri" w:cs="Calibri"/>
                <w:b/>
                <w:bCs/>
                <w:color w:val="FFFFFF" w:themeColor="background1"/>
                <w:sz w:val="20"/>
                <w:szCs w:val="20"/>
                <w:lang w:eastAsia="en-NZ"/>
              </w:rPr>
            </w:pPr>
            <w:r>
              <w:rPr>
                <w:rFonts w:ascii="Calibri" w:eastAsia="Times New Roman" w:hAnsi="Calibri" w:cs="Calibri"/>
                <w:b/>
                <w:bCs/>
                <w:color w:val="FFFFFF" w:themeColor="background1"/>
                <w:sz w:val="20"/>
                <w:szCs w:val="20"/>
                <w:lang w:eastAsia="en-NZ"/>
              </w:rPr>
              <w:t>EMPLOYMENT STATUS</w:t>
            </w:r>
          </w:p>
        </w:tc>
        <w:tc>
          <w:tcPr>
            <w:tcW w:w="117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themeFill="accent1"/>
            <w:noWrap/>
            <w:vAlign w:val="center"/>
            <w:hideMark/>
          </w:tcPr>
          <w:p w14:paraId="347AA4AD" w14:textId="77777777" w:rsidR="007431DF" w:rsidRPr="00F77DF4" w:rsidRDefault="007431DF" w:rsidP="00CE6B61">
            <w:pPr>
              <w:spacing w:after="0" w:line="240" w:lineRule="auto"/>
              <w:ind w:left="0"/>
              <w:jc w:val="center"/>
              <w:rPr>
                <w:rFonts w:ascii="Calibri" w:eastAsia="Times New Roman" w:hAnsi="Calibri" w:cs="Calibri"/>
                <w:b/>
                <w:bCs/>
                <w:color w:val="FFFFFF" w:themeColor="background1"/>
                <w:sz w:val="20"/>
                <w:szCs w:val="20"/>
                <w:lang w:eastAsia="en-NZ"/>
              </w:rPr>
            </w:pPr>
            <w:r w:rsidRPr="00F77DF4">
              <w:rPr>
                <w:rFonts w:ascii="Calibri" w:eastAsia="Times New Roman" w:hAnsi="Calibri" w:cs="Calibri"/>
                <w:b/>
                <w:bCs/>
                <w:color w:val="FFFFFF" w:themeColor="background1"/>
                <w:sz w:val="20"/>
                <w:szCs w:val="20"/>
                <w:lang w:eastAsia="en-NZ"/>
              </w:rPr>
              <w:t>Count</w:t>
            </w:r>
          </w:p>
        </w:tc>
        <w:tc>
          <w:tcPr>
            <w:tcW w:w="1262" w:type="dxa"/>
            <w:tcBorders>
              <w:top w:val="single" w:sz="4" w:space="0" w:color="auto"/>
              <w:left w:val="single" w:sz="4" w:space="0" w:color="FFFFFF" w:themeColor="background1"/>
              <w:bottom w:val="single" w:sz="4" w:space="0" w:color="auto"/>
              <w:right w:val="single" w:sz="4" w:space="0" w:color="auto"/>
            </w:tcBorders>
            <w:shd w:val="clear" w:color="auto" w:fill="4F81BD" w:themeFill="accent1"/>
            <w:noWrap/>
            <w:vAlign w:val="center"/>
            <w:hideMark/>
          </w:tcPr>
          <w:p w14:paraId="600C481A" w14:textId="77777777" w:rsidR="007431DF" w:rsidRPr="00F77DF4" w:rsidRDefault="007431DF" w:rsidP="00CE6B61">
            <w:pPr>
              <w:spacing w:after="0" w:line="240" w:lineRule="auto"/>
              <w:ind w:left="0"/>
              <w:jc w:val="center"/>
              <w:rPr>
                <w:rFonts w:ascii="Calibri" w:eastAsia="Times New Roman" w:hAnsi="Calibri" w:cs="Calibri"/>
                <w:b/>
                <w:bCs/>
                <w:color w:val="FFFFFF" w:themeColor="background1"/>
                <w:sz w:val="20"/>
                <w:szCs w:val="20"/>
                <w:lang w:eastAsia="en-NZ"/>
              </w:rPr>
            </w:pPr>
            <w:r w:rsidRPr="00F77DF4">
              <w:rPr>
                <w:rFonts w:ascii="Calibri" w:eastAsia="Times New Roman" w:hAnsi="Calibri" w:cs="Calibri"/>
                <w:b/>
                <w:bCs/>
                <w:color w:val="FFFFFF" w:themeColor="background1"/>
                <w:sz w:val="20"/>
                <w:szCs w:val="20"/>
                <w:lang w:eastAsia="en-NZ"/>
              </w:rPr>
              <w:t>Weighted %</w:t>
            </w:r>
          </w:p>
        </w:tc>
      </w:tr>
      <w:tr w:rsidR="00617A11" w:rsidRPr="00F77DF4" w14:paraId="0BF45926" w14:textId="77777777" w:rsidTr="00617A11">
        <w:trPr>
          <w:trHeight w:val="255"/>
        </w:trPr>
        <w:tc>
          <w:tcPr>
            <w:tcW w:w="3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51C2E" w14:textId="67375073" w:rsidR="00617A11" w:rsidRPr="00F77DF4" w:rsidRDefault="00617A11" w:rsidP="00617A11">
            <w:pPr>
              <w:spacing w:after="0" w:line="240" w:lineRule="auto"/>
              <w:ind w:left="0"/>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In paid employment</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6CEC1" w14:textId="62AA6C1E" w:rsidR="00617A11" w:rsidRPr="00F77DF4" w:rsidRDefault="00617A11" w:rsidP="00617A11">
            <w:pPr>
              <w:spacing w:after="0" w:line="240" w:lineRule="auto"/>
              <w:ind w:left="0"/>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418</w:t>
            </w:r>
          </w:p>
        </w:tc>
        <w:tc>
          <w:tcPr>
            <w:tcW w:w="1262" w:type="dxa"/>
            <w:tcBorders>
              <w:top w:val="single" w:sz="4" w:space="0" w:color="auto"/>
              <w:left w:val="nil"/>
              <w:bottom w:val="single" w:sz="4" w:space="0" w:color="auto"/>
              <w:right w:val="single" w:sz="4" w:space="0" w:color="auto"/>
            </w:tcBorders>
            <w:shd w:val="clear" w:color="auto" w:fill="auto"/>
            <w:noWrap/>
            <w:vAlign w:val="center"/>
            <w:hideMark/>
          </w:tcPr>
          <w:p w14:paraId="451684E0" w14:textId="25230939" w:rsidR="00617A11" w:rsidRPr="00F77DF4" w:rsidRDefault="00617A11" w:rsidP="00617A1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63%</w:t>
            </w:r>
          </w:p>
        </w:tc>
      </w:tr>
      <w:tr w:rsidR="00617A11" w:rsidRPr="00F77DF4" w14:paraId="46A106B6" w14:textId="77777777" w:rsidTr="00617A11">
        <w:trPr>
          <w:trHeight w:val="255"/>
        </w:trPr>
        <w:tc>
          <w:tcPr>
            <w:tcW w:w="3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0CBD21" w14:textId="328BE415" w:rsidR="00617A11" w:rsidRPr="00F77DF4" w:rsidRDefault="00617A11" w:rsidP="00617A11">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Not in paid employment</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068EA" w14:textId="52267EC0" w:rsidR="00617A11" w:rsidRPr="00F77DF4" w:rsidRDefault="00617A11" w:rsidP="00617A11">
            <w:pPr>
              <w:spacing w:after="0" w:line="240" w:lineRule="auto"/>
              <w:ind w:left="0"/>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199</w:t>
            </w:r>
          </w:p>
        </w:tc>
        <w:tc>
          <w:tcPr>
            <w:tcW w:w="1262" w:type="dxa"/>
            <w:tcBorders>
              <w:top w:val="single" w:sz="4" w:space="0" w:color="auto"/>
              <w:left w:val="nil"/>
              <w:bottom w:val="single" w:sz="4" w:space="0" w:color="auto"/>
              <w:right w:val="single" w:sz="4" w:space="0" w:color="auto"/>
            </w:tcBorders>
            <w:shd w:val="clear" w:color="auto" w:fill="auto"/>
            <w:noWrap/>
            <w:vAlign w:val="center"/>
            <w:hideMark/>
          </w:tcPr>
          <w:p w14:paraId="7F85AF3F" w14:textId="58B01684" w:rsidR="00617A11" w:rsidRPr="00F77DF4" w:rsidRDefault="00617A11" w:rsidP="00617A1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37%</w:t>
            </w:r>
          </w:p>
        </w:tc>
      </w:tr>
    </w:tbl>
    <w:p w14:paraId="4419D7F1" w14:textId="72A2FB56" w:rsidR="007431DF" w:rsidRDefault="007431DF" w:rsidP="00FF2C7A">
      <w:pPr>
        <w:spacing w:after="0"/>
      </w:pPr>
    </w:p>
    <w:tbl>
      <w:tblPr>
        <w:tblW w:w="6053" w:type="dxa"/>
        <w:tblInd w:w="1843" w:type="dxa"/>
        <w:tblLook w:val="04A0" w:firstRow="1" w:lastRow="0" w:firstColumn="1" w:lastColumn="0" w:noHBand="0" w:noVBand="1"/>
      </w:tblPr>
      <w:tblGrid>
        <w:gridCol w:w="3612"/>
        <w:gridCol w:w="1179"/>
        <w:gridCol w:w="1262"/>
      </w:tblGrid>
      <w:tr w:rsidR="000247D7" w:rsidRPr="00F77DF4" w14:paraId="14B094B1" w14:textId="77777777" w:rsidTr="00617A11">
        <w:trPr>
          <w:trHeight w:val="387"/>
        </w:trPr>
        <w:tc>
          <w:tcPr>
            <w:tcW w:w="3612" w:type="dxa"/>
            <w:tcBorders>
              <w:top w:val="single" w:sz="4" w:space="0" w:color="auto"/>
              <w:left w:val="single" w:sz="4" w:space="0" w:color="auto"/>
              <w:bottom w:val="single" w:sz="4" w:space="0" w:color="auto"/>
              <w:right w:val="nil"/>
            </w:tcBorders>
            <w:shd w:val="clear" w:color="auto" w:fill="4F81BD" w:themeFill="accent1"/>
            <w:noWrap/>
            <w:vAlign w:val="center"/>
            <w:hideMark/>
          </w:tcPr>
          <w:p w14:paraId="7567E77B" w14:textId="2D5F7BD2" w:rsidR="000247D7" w:rsidRPr="00F77DF4" w:rsidRDefault="000247D7" w:rsidP="000247D7">
            <w:pPr>
              <w:spacing w:after="0" w:line="240" w:lineRule="auto"/>
              <w:ind w:left="0"/>
              <w:rPr>
                <w:rFonts w:ascii="Calibri" w:eastAsia="Times New Roman" w:hAnsi="Calibri" w:cs="Calibri"/>
                <w:b/>
                <w:bCs/>
                <w:color w:val="FFFFFF" w:themeColor="background1"/>
                <w:sz w:val="20"/>
                <w:szCs w:val="20"/>
                <w:lang w:eastAsia="en-NZ"/>
              </w:rPr>
            </w:pPr>
            <w:r w:rsidRPr="000247D7">
              <w:rPr>
                <w:rFonts w:ascii="Calibri" w:eastAsia="Times New Roman" w:hAnsi="Calibri" w:cs="Calibri"/>
                <w:b/>
                <w:bCs/>
                <w:color w:val="FFFFFF" w:themeColor="background1"/>
                <w:sz w:val="20"/>
                <w:szCs w:val="20"/>
                <w:lang w:eastAsia="en-NZ"/>
              </w:rPr>
              <w:t>AREA TYPE</w:t>
            </w:r>
          </w:p>
        </w:tc>
        <w:tc>
          <w:tcPr>
            <w:tcW w:w="117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4F81BD" w:themeFill="accent1"/>
            <w:noWrap/>
            <w:vAlign w:val="center"/>
            <w:hideMark/>
          </w:tcPr>
          <w:p w14:paraId="2E284DC0" w14:textId="77777777" w:rsidR="000247D7" w:rsidRPr="00F77DF4" w:rsidRDefault="000247D7" w:rsidP="000247D7">
            <w:pPr>
              <w:spacing w:after="0" w:line="240" w:lineRule="auto"/>
              <w:ind w:left="0"/>
              <w:jc w:val="center"/>
              <w:rPr>
                <w:rFonts w:ascii="Calibri" w:eastAsia="Times New Roman" w:hAnsi="Calibri" w:cs="Calibri"/>
                <w:b/>
                <w:bCs/>
                <w:color w:val="FFFFFF" w:themeColor="background1"/>
                <w:sz w:val="20"/>
                <w:szCs w:val="20"/>
                <w:lang w:eastAsia="en-NZ"/>
              </w:rPr>
            </w:pPr>
            <w:r w:rsidRPr="00F77DF4">
              <w:rPr>
                <w:rFonts w:ascii="Calibri" w:eastAsia="Times New Roman" w:hAnsi="Calibri" w:cs="Calibri"/>
                <w:b/>
                <w:bCs/>
                <w:color w:val="FFFFFF" w:themeColor="background1"/>
                <w:sz w:val="20"/>
                <w:szCs w:val="20"/>
                <w:lang w:eastAsia="en-NZ"/>
              </w:rPr>
              <w:t>Count</w:t>
            </w:r>
          </w:p>
        </w:tc>
        <w:tc>
          <w:tcPr>
            <w:tcW w:w="1262" w:type="dxa"/>
            <w:tcBorders>
              <w:top w:val="single" w:sz="4" w:space="0" w:color="auto"/>
              <w:left w:val="single" w:sz="4" w:space="0" w:color="FFFFFF" w:themeColor="background1"/>
              <w:bottom w:val="single" w:sz="4" w:space="0" w:color="auto"/>
              <w:right w:val="single" w:sz="4" w:space="0" w:color="auto"/>
            </w:tcBorders>
            <w:shd w:val="clear" w:color="auto" w:fill="4F81BD" w:themeFill="accent1"/>
            <w:noWrap/>
            <w:vAlign w:val="center"/>
            <w:hideMark/>
          </w:tcPr>
          <w:p w14:paraId="5B3B8029" w14:textId="77777777" w:rsidR="000247D7" w:rsidRPr="00F77DF4" w:rsidRDefault="000247D7" w:rsidP="000247D7">
            <w:pPr>
              <w:spacing w:after="0" w:line="240" w:lineRule="auto"/>
              <w:ind w:left="0"/>
              <w:jc w:val="center"/>
              <w:rPr>
                <w:rFonts w:ascii="Calibri" w:eastAsia="Times New Roman" w:hAnsi="Calibri" w:cs="Calibri"/>
                <w:b/>
                <w:bCs/>
                <w:color w:val="FFFFFF" w:themeColor="background1"/>
                <w:sz w:val="20"/>
                <w:szCs w:val="20"/>
                <w:lang w:eastAsia="en-NZ"/>
              </w:rPr>
            </w:pPr>
            <w:r w:rsidRPr="00F77DF4">
              <w:rPr>
                <w:rFonts w:ascii="Calibri" w:eastAsia="Times New Roman" w:hAnsi="Calibri" w:cs="Calibri"/>
                <w:b/>
                <w:bCs/>
                <w:color w:val="FFFFFF" w:themeColor="background1"/>
                <w:sz w:val="20"/>
                <w:szCs w:val="20"/>
                <w:lang w:eastAsia="en-NZ"/>
              </w:rPr>
              <w:t>Weighted %</w:t>
            </w:r>
          </w:p>
        </w:tc>
      </w:tr>
      <w:tr w:rsidR="00617A11" w:rsidRPr="00F77DF4" w14:paraId="72FFE94C" w14:textId="77777777" w:rsidTr="00617A11">
        <w:trPr>
          <w:trHeight w:val="255"/>
        </w:trPr>
        <w:tc>
          <w:tcPr>
            <w:tcW w:w="3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4FE13" w14:textId="6C66D6F9" w:rsidR="00617A11" w:rsidRPr="00F77DF4" w:rsidRDefault="00617A11" w:rsidP="00617A11">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Large city</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40C72" w14:textId="1D815CAD" w:rsidR="00617A11" w:rsidRPr="00F77DF4" w:rsidRDefault="00617A11" w:rsidP="00617A11">
            <w:pPr>
              <w:spacing w:after="0" w:line="240" w:lineRule="auto"/>
              <w:ind w:left="0"/>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324</w:t>
            </w:r>
          </w:p>
        </w:tc>
        <w:tc>
          <w:tcPr>
            <w:tcW w:w="1262" w:type="dxa"/>
            <w:tcBorders>
              <w:top w:val="single" w:sz="4" w:space="0" w:color="auto"/>
              <w:left w:val="nil"/>
              <w:bottom w:val="single" w:sz="4" w:space="0" w:color="auto"/>
              <w:right w:val="single" w:sz="4" w:space="0" w:color="auto"/>
            </w:tcBorders>
            <w:shd w:val="clear" w:color="auto" w:fill="auto"/>
            <w:noWrap/>
            <w:vAlign w:val="center"/>
            <w:hideMark/>
          </w:tcPr>
          <w:p w14:paraId="2BEE60AF" w14:textId="0A3AB57C" w:rsidR="00617A11" w:rsidRPr="00F77DF4" w:rsidRDefault="00617A11" w:rsidP="00617A1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42%</w:t>
            </w:r>
          </w:p>
        </w:tc>
      </w:tr>
      <w:tr w:rsidR="00617A11" w:rsidRPr="00F77DF4" w14:paraId="7FEE854F" w14:textId="77777777" w:rsidTr="00617A11">
        <w:trPr>
          <w:trHeight w:val="255"/>
        </w:trPr>
        <w:tc>
          <w:tcPr>
            <w:tcW w:w="3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5ECA3" w14:textId="27A47429" w:rsidR="00617A11" w:rsidRPr="00F77DF4" w:rsidRDefault="00617A11" w:rsidP="00617A11">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Regional City</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415F0" w14:textId="4CAE4ABC" w:rsidR="00617A11" w:rsidRPr="00F77DF4" w:rsidRDefault="00617A11" w:rsidP="00617A11">
            <w:pPr>
              <w:spacing w:after="0" w:line="240" w:lineRule="auto"/>
              <w:ind w:left="0"/>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139</w:t>
            </w:r>
          </w:p>
        </w:tc>
        <w:tc>
          <w:tcPr>
            <w:tcW w:w="1262" w:type="dxa"/>
            <w:tcBorders>
              <w:top w:val="single" w:sz="4" w:space="0" w:color="auto"/>
              <w:left w:val="nil"/>
              <w:bottom w:val="single" w:sz="4" w:space="0" w:color="auto"/>
              <w:right w:val="single" w:sz="4" w:space="0" w:color="auto"/>
            </w:tcBorders>
            <w:shd w:val="clear" w:color="auto" w:fill="auto"/>
            <w:noWrap/>
            <w:vAlign w:val="center"/>
            <w:hideMark/>
          </w:tcPr>
          <w:p w14:paraId="667A612A" w14:textId="030CE0B2" w:rsidR="00617A11" w:rsidRPr="00F77DF4" w:rsidRDefault="00617A11" w:rsidP="00617A1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r>
      <w:tr w:rsidR="00617A11" w:rsidRPr="00F77DF4" w14:paraId="4E58BB68" w14:textId="77777777" w:rsidTr="00617A11">
        <w:trPr>
          <w:trHeight w:val="255"/>
        </w:trPr>
        <w:tc>
          <w:tcPr>
            <w:tcW w:w="3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7D2DF8" w14:textId="54E5E1BD" w:rsidR="00617A11" w:rsidRPr="00F77DF4" w:rsidRDefault="00617A11" w:rsidP="00617A11">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Regional town</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9701D" w14:textId="369E5DED" w:rsidR="00617A11" w:rsidRPr="00F77DF4" w:rsidRDefault="00617A11" w:rsidP="00617A11">
            <w:pPr>
              <w:spacing w:after="0" w:line="240" w:lineRule="auto"/>
              <w:ind w:left="0"/>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188</w:t>
            </w:r>
          </w:p>
        </w:tc>
        <w:tc>
          <w:tcPr>
            <w:tcW w:w="1262" w:type="dxa"/>
            <w:tcBorders>
              <w:top w:val="single" w:sz="4" w:space="0" w:color="auto"/>
              <w:left w:val="nil"/>
              <w:bottom w:val="single" w:sz="4" w:space="0" w:color="auto"/>
              <w:right w:val="single" w:sz="4" w:space="0" w:color="auto"/>
            </w:tcBorders>
            <w:shd w:val="clear" w:color="auto" w:fill="auto"/>
            <w:noWrap/>
            <w:vAlign w:val="center"/>
            <w:hideMark/>
          </w:tcPr>
          <w:p w14:paraId="272EED77" w14:textId="557569C3" w:rsidR="00617A11" w:rsidRPr="00F77DF4" w:rsidRDefault="00617A11" w:rsidP="00617A1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23%</w:t>
            </w:r>
          </w:p>
        </w:tc>
      </w:tr>
      <w:tr w:rsidR="00617A11" w:rsidRPr="00F77DF4" w14:paraId="2A60B609" w14:textId="77777777" w:rsidTr="00617A11">
        <w:trPr>
          <w:trHeight w:val="255"/>
        </w:trPr>
        <w:tc>
          <w:tcPr>
            <w:tcW w:w="3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A6211" w14:textId="582B77A6" w:rsidR="00617A11" w:rsidRPr="00F77DF4" w:rsidRDefault="00617A11" w:rsidP="00617A11">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Rural, but not remote</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1057C" w14:textId="6E15A975" w:rsidR="00617A11" w:rsidRPr="00F77DF4" w:rsidRDefault="00617A11" w:rsidP="00617A11">
            <w:pPr>
              <w:spacing w:after="0" w:line="240" w:lineRule="auto"/>
              <w:ind w:left="0"/>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130</w:t>
            </w:r>
          </w:p>
        </w:tc>
        <w:tc>
          <w:tcPr>
            <w:tcW w:w="1262" w:type="dxa"/>
            <w:tcBorders>
              <w:top w:val="single" w:sz="4" w:space="0" w:color="auto"/>
              <w:left w:val="nil"/>
              <w:bottom w:val="single" w:sz="4" w:space="0" w:color="auto"/>
              <w:right w:val="single" w:sz="4" w:space="0" w:color="auto"/>
            </w:tcBorders>
            <w:shd w:val="clear" w:color="auto" w:fill="auto"/>
            <w:noWrap/>
            <w:vAlign w:val="center"/>
            <w:hideMark/>
          </w:tcPr>
          <w:p w14:paraId="4BAC41AF" w14:textId="58FD86CB" w:rsidR="00617A11" w:rsidRPr="00F77DF4" w:rsidRDefault="00617A11" w:rsidP="00617A1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r>
      <w:tr w:rsidR="00617A11" w:rsidRPr="00F77DF4" w14:paraId="439E13FD" w14:textId="77777777" w:rsidTr="00617A11">
        <w:trPr>
          <w:trHeight w:val="255"/>
        </w:trPr>
        <w:tc>
          <w:tcPr>
            <w:tcW w:w="3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43A7B" w14:textId="2C61127A" w:rsidR="00617A11" w:rsidRPr="00F77DF4" w:rsidRDefault="00617A11" w:rsidP="00617A11">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Rural and remote</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457E6" w14:textId="0837B0F8" w:rsidR="00617A11" w:rsidRPr="00F77DF4" w:rsidRDefault="00617A11" w:rsidP="00617A11">
            <w:pPr>
              <w:spacing w:after="0" w:line="240" w:lineRule="auto"/>
              <w:ind w:left="0"/>
              <w:jc w:val="right"/>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15</w:t>
            </w:r>
          </w:p>
        </w:tc>
        <w:tc>
          <w:tcPr>
            <w:tcW w:w="1262" w:type="dxa"/>
            <w:tcBorders>
              <w:top w:val="single" w:sz="4" w:space="0" w:color="auto"/>
              <w:left w:val="nil"/>
              <w:bottom w:val="single" w:sz="4" w:space="0" w:color="auto"/>
              <w:right w:val="single" w:sz="4" w:space="0" w:color="auto"/>
            </w:tcBorders>
            <w:shd w:val="clear" w:color="auto" w:fill="auto"/>
            <w:noWrap/>
            <w:vAlign w:val="center"/>
            <w:hideMark/>
          </w:tcPr>
          <w:p w14:paraId="0A9CFCE2" w14:textId="6BF00955" w:rsidR="00617A11" w:rsidRPr="00F77DF4" w:rsidRDefault="00617A11" w:rsidP="00617A11">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r>
    </w:tbl>
    <w:p w14:paraId="5F7FB855" w14:textId="275F08EB" w:rsidR="004807DB" w:rsidRDefault="004807DB" w:rsidP="00FF2C7A">
      <w:pPr>
        <w:spacing w:after="0"/>
      </w:pPr>
    </w:p>
    <w:p w14:paraId="03E5EF8C" w14:textId="77777777" w:rsidR="004807DB" w:rsidRDefault="004807DB">
      <w:r>
        <w:br w:type="page"/>
      </w:r>
    </w:p>
    <w:p w14:paraId="5A987F78" w14:textId="77777777" w:rsidR="00F77DF4" w:rsidRDefault="00F77DF4" w:rsidP="00FF2C7A">
      <w:pPr>
        <w:spacing w:after="0"/>
      </w:pPr>
    </w:p>
    <w:p w14:paraId="196B3267" w14:textId="77777777" w:rsidR="00FF2C7A" w:rsidRPr="00CC3DE9" w:rsidRDefault="00FF2C7A" w:rsidP="00FF2C7A">
      <w:pPr>
        <w:spacing w:after="0"/>
        <w:rPr>
          <w:b/>
          <w:sz w:val="24"/>
          <w:szCs w:val="24"/>
        </w:rPr>
      </w:pPr>
      <w:r w:rsidRPr="00CC3DE9">
        <w:rPr>
          <w:b/>
          <w:sz w:val="24"/>
          <w:szCs w:val="24"/>
        </w:rPr>
        <w:t>Contact</w:t>
      </w:r>
    </w:p>
    <w:p w14:paraId="40796878" w14:textId="77777777" w:rsidR="00FF2C7A" w:rsidRDefault="00FF2C7A" w:rsidP="00FF2C7A">
      <w:pPr>
        <w:spacing w:after="0"/>
      </w:pPr>
      <w:r w:rsidRPr="00D44E69">
        <w:t>For more information about this survey, please contact</w:t>
      </w:r>
      <w:r>
        <w:t>:</w:t>
      </w:r>
    </w:p>
    <w:p w14:paraId="0CA98F46" w14:textId="77777777" w:rsidR="00FF2C7A" w:rsidRDefault="00FF2C7A" w:rsidP="00FF2C7A">
      <w:pPr>
        <w:spacing w:after="0"/>
      </w:pPr>
    </w:p>
    <w:p w14:paraId="5FEA3570" w14:textId="57778219" w:rsidR="00FF2C7A" w:rsidRDefault="00617A11" w:rsidP="00FF2C7A">
      <w:pPr>
        <w:spacing w:after="0"/>
      </w:pPr>
      <w:r>
        <w:t xml:space="preserve">Andrew Stevenson, telephone 021 464 307, email andrew.stevenson@horizonresearch.co.nz </w:t>
      </w:r>
      <w:r w:rsidR="00FF2C7A" w:rsidRPr="00D44E69">
        <w:t>Grant McInman</w:t>
      </w:r>
      <w:r w:rsidR="00FF2C7A">
        <w:t>, telephone</w:t>
      </w:r>
      <w:r w:rsidR="00FF2C7A" w:rsidRPr="00D44E69">
        <w:t xml:space="preserve"> 021 076 2040, email </w:t>
      </w:r>
      <w:r w:rsidR="00FF2C7A" w:rsidRPr="00A40588">
        <w:t>gmcinman@horizonresearch.co.nz</w:t>
      </w:r>
      <w:r w:rsidR="00FF2C7A" w:rsidRPr="00D44E69">
        <w:t>.</w:t>
      </w:r>
    </w:p>
    <w:p w14:paraId="3710EEB1" w14:textId="5E401FE8" w:rsidR="00FF2C7A" w:rsidRDefault="00FF2C7A" w:rsidP="00FF2C7A">
      <w:pPr>
        <w:spacing w:after="0"/>
      </w:pPr>
      <w:r>
        <w:t xml:space="preserve">Graeme Colman, telephone 021 84 85 76, email </w:t>
      </w:r>
      <w:r w:rsidR="004807DB" w:rsidRPr="004807DB">
        <w:t>gcolman@horizonresearch.co.nz</w:t>
      </w:r>
      <w:r>
        <w:t>.</w:t>
      </w:r>
    </w:p>
    <w:p w14:paraId="1A30BA61" w14:textId="77777777" w:rsidR="004807DB" w:rsidRDefault="004807DB" w:rsidP="00FF2C7A">
      <w:pPr>
        <w:spacing w:after="0"/>
      </w:pPr>
    </w:p>
    <w:p w14:paraId="53D89593" w14:textId="77777777" w:rsidR="003E12BD" w:rsidRDefault="003E12BD" w:rsidP="00514992">
      <w:pPr>
        <w:spacing w:after="0"/>
        <w:sectPr w:rsidR="003E12BD" w:rsidSect="00F02F95">
          <w:footerReference w:type="default" r:id="rId42"/>
          <w:pgSz w:w="11906" w:h="16838"/>
          <w:pgMar w:top="1440" w:right="1440" w:bottom="1440" w:left="1440" w:header="708" w:footer="708" w:gutter="0"/>
          <w:pgNumType w:start="1"/>
          <w:cols w:space="282"/>
          <w:docGrid w:linePitch="360"/>
        </w:sectPr>
      </w:pPr>
    </w:p>
    <w:p w14:paraId="61B72BA3" w14:textId="254BDFB2" w:rsidR="003E12BD" w:rsidRPr="003E12BD" w:rsidRDefault="003E12BD" w:rsidP="003E12BD">
      <w:pPr>
        <w:keepNext/>
        <w:keepLines/>
        <w:spacing w:before="480" w:after="0"/>
        <w:outlineLvl w:val="0"/>
        <w:rPr>
          <w:rFonts w:eastAsiaTheme="majorEastAsia" w:cstheme="minorHAnsi"/>
          <w:b/>
          <w:bCs/>
          <w:sz w:val="28"/>
          <w:szCs w:val="28"/>
        </w:rPr>
      </w:pPr>
      <w:bookmarkStart w:id="64" w:name="_Toc76931990"/>
      <w:bookmarkStart w:id="65" w:name="_Toc87832701"/>
      <w:r w:rsidRPr="003E12BD">
        <w:rPr>
          <w:rFonts w:eastAsiaTheme="majorEastAsia" w:cstheme="minorHAnsi"/>
          <w:b/>
          <w:bCs/>
          <w:sz w:val="28"/>
          <w:szCs w:val="28"/>
        </w:rPr>
        <w:lastRenderedPageBreak/>
        <w:t>APPENDIX 2 -</w:t>
      </w:r>
      <w:r w:rsidR="007259B7">
        <w:rPr>
          <w:rFonts w:eastAsiaTheme="majorEastAsia" w:cstheme="minorHAnsi"/>
          <w:b/>
          <w:bCs/>
          <w:sz w:val="28"/>
          <w:szCs w:val="28"/>
        </w:rPr>
        <w:t xml:space="preserve"> </w:t>
      </w:r>
      <w:r w:rsidRPr="003E12BD">
        <w:rPr>
          <w:rFonts w:eastAsiaTheme="majorEastAsia" w:cstheme="minorHAnsi"/>
          <w:b/>
          <w:bCs/>
          <w:sz w:val="28"/>
          <w:szCs w:val="28"/>
        </w:rPr>
        <w:t xml:space="preserve">PROFILE BY LIKELIHOOD TO GET A </w:t>
      </w:r>
      <w:r w:rsidR="00901F27">
        <w:rPr>
          <w:rFonts w:eastAsiaTheme="majorEastAsia" w:cstheme="minorHAnsi"/>
          <w:b/>
          <w:bCs/>
          <w:sz w:val="28"/>
          <w:szCs w:val="28"/>
        </w:rPr>
        <w:t>COVID</w:t>
      </w:r>
      <w:r w:rsidRPr="003E12BD">
        <w:rPr>
          <w:rFonts w:eastAsiaTheme="majorEastAsia" w:cstheme="minorHAnsi"/>
          <w:b/>
          <w:bCs/>
          <w:sz w:val="28"/>
          <w:szCs w:val="28"/>
        </w:rPr>
        <w:t>-19 VACCINE</w:t>
      </w:r>
      <w:bookmarkEnd w:id="64"/>
      <w:bookmarkEnd w:id="65"/>
    </w:p>
    <w:p w14:paraId="4B11FBB5" w14:textId="185730CE" w:rsidR="003E12BD" w:rsidRPr="00BC220A" w:rsidRDefault="00BC220A" w:rsidP="003E12BD">
      <w:pPr>
        <w:spacing w:after="0"/>
        <w:rPr>
          <w:i/>
          <w:iCs/>
        </w:rPr>
      </w:pPr>
      <w:r w:rsidRPr="00BC220A">
        <w:rPr>
          <w:i/>
          <w:iCs/>
        </w:rPr>
        <w:t>Note:  The figures are indicative, owing to a small base.</w:t>
      </w:r>
    </w:p>
    <w:p w14:paraId="5E43EEBF" w14:textId="77777777" w:rsidR="00BC220A" w:rsidRPr="003E12BD" w:rsidRDefault="00BC220A" w:rsidP="003E12BD">
      <w:pPr>
        <w:spacing w:after="0"/>
      </w:pPr>
    </w:p>
    <w:tbl>
      <w:tblPr>
        <w:tblW w:w="11764" w:type="dxa"/>
        <w:tblInd w:w="1555" w:type="dxa"/>
        <w:tblLook w:val="04A0" w:firstRow="1" w:lastRow="0" w:firstColumn="1" w:lastColumn="0" w:noHBand="0" w:noVBand="1"/>
      </w:tblPr>
      <w:tblGrid>
        <w:gridCol w:w="562"/>
        <w:gridCol w:w="5604"/>
        <w:gridCol w:w="1063"/>
        <w:gridCol w:w="1172"/>
        <w:gridCol w:w="1137"/>
        <w:gridCol w:w="1092"/>
        <w:gridCol w:w="1134"/>
      </w:tblGrid>
      <w:tr w:rsidR="00661856" w:rsidRPr="003E12BD" w14:paraId="31D3E3C5" w14:textId="77777777" w:rsidTr="00B71FF3">
        <w:trPr>
          <w:trHeight w:val="362"/>
        </w:trPr>
        <w:tc>
          <w:tcPr>
            <w:tcW w:w="616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F23363" w14:textId="3B76C2A1" w:rsidR="00661856" w:rsidRPr="003E12BD" w:rsidRDefault="00661856" w:rsidP="003E12BD">
            <w:pPr>
              <w:spacing w:after="0" w:line="240" w:lineRule="auto"/>
              <w:ind w:left="0"/>
              <w:jc w:val="center"/>
              <w:rPr>
                <w:rFonts w:ascii="Calibri" w:eastAsia="Times New Roman" w:hAnsi="Calibri" w:cs="Calibri"/>
                <w:b/>
                <w:bCs/>
                <w:color w:val="000000"/>
                <w:sz w:val="24"/>
                <w:szCs w:val="24"/>
                <w:lang w:eastAsia="en-NZ"/>
              </w:rPr>
            </w:pPr>
            <w:bookmarkStart w:id="66" w:name="_Hlk86955373"/>
            <w:r w:rsidRPr="003E12BD">
              <w:rPr>
                <w:rFonts w:ascii="Calibri" w:eastAsia="Times New Roman" w:hAnsi="Calibri" w:cs="Calibri"/>
                <w:b/>
                <w:bCs/>
                <w:color w:val="000000"/>
                <w:sz w:val="24"/>
                <w:szCs w:val="24"/>
                <w:lang w:eastAsia="en-NZ"/>
              </w:rPr>
              <w:t>DEMOGRAPHIC PROFILE:</w:t>
            </w:r>
            <w:r w:rsidRPr="003E12BD">
              <w:rPr>
                <w:rFonts w:ascii="Calibri" w:eastAsia="Times New Roman" w:hAnsi="Calibri" w:cs="Calibri"/>
                <w:b/>
                <w:bCs/>
                <w:color w:val="000000"/>
                <w:sz w:val="24"/>
                <w:szCs w:val="24"/>
                <w:lang w:eastAsia="en-NZ"/>
              </w:rPr>
              <w:br/>
              <w:t xml:space="preserve">Likelihood to get a </w:t>
            </w:r>
            <w:r w:rsidR="00901F27">
              <w:rPr>
                <w:rFonts w:ascii="Calibri" w:eastAsia="Times New Roman" w:hAnsi="Calibri" w:cs="Calibri"/>
                <w:b/>
                <w:bCs/>
                <w:color w:val="000000"/>
                <w:sz w:val="24"/>
                <w:szCs w:val="24"/>
                <w:lang w:eastAsia="en-NZ"/>
              </w:rPr>
              <w:t>COVID</w:t>
            </w:r>
            <w:r w:rsidRPr="003E12BD">
              <w:rPr>
                <w:rFonts w:ascii="Calibri" w:eastAsia="Times New Roman" w:hAnsi="Calibri" w:cs="Calibri"/>
                <w:b/>
                <w:bCs/>
                <w:color w:val="000000"/>
                <w:sz w:val="24"/>
                <w:szCs w:val="24"/>
                <w:lang w:eastAsia="en-NZ"/>
              </w:rPr>
              <w:t>-19 vaccine</w:t>
            </w:r>
          </w:p>
        </w:tc>
        <w:tc>
          <w:tcPr>
            <w:tcW w:w="106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5AA0E44" w14:textId="77777777" w:rsidR="00661856" w:rsidRPr="003E12BD" w:rsidRDefault="00661856" w:rsidP="003E12BD">
            <w:pPr>
              <w:spacing w:after="0" w:line="240" w:lineRule="auto"/>
              <w:ind w:left="0"/>
              <w:jc w:val="center"/>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All</w:t>
            </w:r>
          </w:p>
        </w:tc>
        <w:tc>
          <w:tcPr>
            <w:tcW w:w="4535" w:type="dxa"/>
            <w:gridSpan w:val="4"/>
            <w:tcBorders>
              <w:top w:val="single" w:sz="4" w:space="0" w:color="auto"/>
              <w:left w:val="nil"/>
              <w:bottom w:val="single" w:sz="4" w:space="0" w:color="auto"/>
              <w:right w:val="single" w:sz="4" w:space="0" w:color="000000"/>
            </w:tcBorders>
            <w:shd w:val="clear" w:color="auto" w:fill="auto"/>
            <w:vAlign w:val="center"/>
            <w:hideMark/>
          </w:tcPr>
          <w:p w14:paraId="61F1E93F" w14:textId="0D8D29AD" w:rsidR="00661856" w:rsidRPr="003E12BD" w:rsidRDefault="00661856" w:rsidP="003E12BD">
            <w:pPr>
              <w:spacing w:after="0" w:line="240" w:lineRule="auto"/>
              <w:ind w:left="0"/>
              <w:jc w:val="center"/>
              <w:rPr>
                <w:rFonts w:ascii="Calibri" w:eastAsia="Times New Roman" w:hAnsi="Calibri" w:cs="Calibri"/>
                <w:b/>
                <w:bCs/>
                <w:color w:val="000000"/>
                <w:sz w:val="20"/>
                <w:szCs w:val="20"/>
                <w:lang w:eastAsia="en-NZ"/>
              </w:rPr>
            </w:pPr>
            <w:r w:rsidRPr="003E12BD">
              <w:rPr>
                <w:rFonts w:ascii="Calibri" w:eastAsia="Times New Roman" w:hAnsi="Calibri" w:cs="Calibri"/>
                <w:b/>
                <w:bCs/>
                <w:color w:val="000000"/>
                <w:sz w:val="20"/>
                <w:szCs w:val="20"/>
                <w:lang w:eastAsia="en-NZ"/>
              </w:rPr>
              <w:t xml:space="preserve">Will you get a </w:t>
            </w:r>
            <w:r w:rsidR="00901F27">
              <w:rPr>
                <w:rFonts w:ascii="Calibri" w:eastAsia="Times New Roman" w:hAnsi="Calibri" w:cs="Calibri"/>
                <w:b/>
                <w:bCs/>
                <w:color w:val="000000"/>
                <w:sz w:val="20"/>
                <w:szCs w:val="20"/>
                <w:lang w:eastAsia="en-NZ"/>
              </w:rPr>
              <w:t>COVID</w:t>
            </w:r>
            <w:r w:rsidRPr="003E12BD">
              <w:rPr>
                <w:rFonts w:ascii="Calibri" w:eastAsia="Times New Roman" w:hAnsi="Calibri" w:cs="Calibri"/>
                <w:b/>
                <w:bCs/>
                <w:color w:val="000000"/>
                <w:sz w:val="20"/>
                <w:szCs w:val="20"/>
                <w:lang w:eastAsia="en-NZ"/>
              </w:rPr>
              <w:t>-19 vaccine?</w:t>
            </w:r>
          </w:p>
        </w:tc>
      </w:tr>
      <w:tr w:rsidR="00661856" w:rsidRPr="003E12BD" w14:paraId="0D0A7A06" w14:textId="77777777" w:rsidTr="00661856">
        <w:trPr>
          <w:trHeight w:val="1433"/>
        </w:trPr>
        <w:tc>
          <w:tcPr>
            <w:tcW w:w="6166" w:type="dxa"/>
            <w:gridSpan w:val="2"/>
            <w:vMerge/>
            <w:tcBorders>
              <w:left w:val="single" w:sz="4" w:space="0" w:color="auto"/>
              <w:bottom w:val="single" w:sz="4" w:space="0" w:color="auto"/>
              <w:right w:val="single" w:sz="4" w:space="0" w:color="auto"/>
            </w:tcBorders>
            <w:shd w:val="clear" w:color="auto" w:fill="auto"/>
            <w:vAlign w:val="center"/>
            <w:hideMark/>
          </w:tcPr>
          <w:p w14:paraId="28D5BFEE" w14:textId="77777777" w:rsidR="00661856" w:rsidRPr="003E12BD" w:rsidRDefault="00661856" w:rsidP="003E12BD">
            <w:pPr>
              <w:spacing w:after="0" w:line="240" w:lineRule="auto"/>
              <w:ind w:left="0"/>
              <w:rPr>
                <w:rFonts w:ascii="Calibri" w:eastAsia="Times New Roman" w:hAnsi="Calibri" w:cs="Calibri"/>
                <w:b/>
                <w:bCs/>
                <w:color w:val="000000"/>
                <w:sz w:val="24"/>
                <w:szCs w:val="24"/>
                <w:lang w:eastAsia="en-NZ"/>
              </w:rPr>
            </w:pPr>
          </w:p>
        </w:tc>
        <w:tc>
          <w:tcPr>
            <w:tcW w:w="1063" w:type="dxa"/>
            <w:vMerge/>
            <w:tcBorders>
              <w:top w:val="single" w:sz="4" w:space="0" w:color="auto"/>
              <w:left w:val="single" w:sz="4" w:space="0" w:color="auto"/>
              <w:bottom w:val="single" w:sz="4" w:space="0" w:color="000000"/>
              <w:right w:val="single" w:sz="4" w:space="0" w:color="auto"/>
            </w:tcBorders>
            <w:vAlign w:val="center"/>
            <w:hideMark/>
          </w:tcPr>
          <w:p w14:paraId="2B30CC41" w14:textId="77777777" w:rsidR="00661856" w:rsidRPr="003E12BD" w:rsidRDefault="00661856" w:rsidP="003E12BD">
            <w:pPr>
              <w:spacing w:after="0" w:line="240" w:lineRule="auto"/>
              <w:ind w:left="0"/>
              <w:rPr>
                <w:rFonts w:ascii="Calibri" w:eastAsia="Times New Roman" w:hAnsi="Calibri" w:cs="Calibri"/>
                <w:color w:val="000000"/>
                <w:sz w:val="20"/>
                <w:szCs w:val="20"/>
                <w:lang w:eastAsia="en-NZ"/>
              </w:rPr>
            </w:pPr>
          </w:p>
        </w:tc>
        <w:tc>
          <w:tcPr>
            <w:tcW w:w="1130" w:type="dxa"/>
            <w:tcBorders>
              <w:top w:val="nil"/>
              <w:left w:val="nil"/>
              <w:bottom w:val="single" w:sz="4" w:space="0" w:color="auto"/>
              <w:right w:val="single" w:sz="4" w:space="0" w:color="auto"/>
            </w:tcBorders>
            <w:shd w:val="clear" w:color="auto" w:fill="auto"/>
            <w:vAlign w:val="center"/>
            <w:hideMark/>
          </w:tcPr>
          <w:p w14:paraId="0A189556" w14:textId="286F2C36" w:rsidR="00661856" w:rsidRPr="00661856" w:rsidRDefault="00661856" w:rsidP="003E12BD">
            <w:pPr>
              <w:spacing w:after="0" w:line="240" w:lineRule="auto"/>
              <w:ind w:left="0"/>
              <w:jc w:val="center"/>
              <w:rPr>
                <w:rFonts w:ascii="Calibri" w:eastAsia="Times New Roman" w:hAnsi="Calibri" w:cs="Calibri"/>
                <w:color w:val="000000"/>
                <w:sz w:val="18"/>
                <w:szCs w:val="18"/>
                <w:lang w:eastAsia="en-NZ"/>
              </w:rPr>
            </w:pPr>
            <w:r w:rsidRPr="00661856">
              <w:rPr>
                <w:rFonts w:ascii="Calibri" w:eastAsia="Times New Roman" w:hAnsi="Calibri" w:cs="Calibri"/>
                <w:color w:val="000000"/>
                <w:sz w:val="18"/>
                <w:szCs w:val="18"/>
                <w:lang w:eastAsia="en-NZ"/>
              </w:rPr>
              <w:t>All likely (“Definitely”, “Most likely”, “Likely”)</w:t>
            </w:r>
          </w:p>
        </w:tc>
        <w:tc>
          <w:tcPr>
            <w:tcW w:w="1137" w:type="dxa"/>
            <w:tcBorders>
              <w:top w:val="nil"/>
              <w:left w:val="nil"/>
              <w:bottom w:val="single" w:sz="4" w:space="0" w:color="auto"/>
              <w:right w:val="single" w:sz="4" w:space="0" w:color="auto"/>
            </w:tcBorders>
            <w:shd w:val="clear" w:color="auto" w:fill="auto"/>
            <w:vAlign w:val="center"/>
            <w:hideMark/>
          </w:tcPr>
          <w:p w14:paraId="3C2D548B" w14:textId="77777777" w:rsidR="00661856" w:rsidRPr="00661856" w:rsidRDefault="00661856" w:rsidP="003E12BD">
            <w:pPr>
              <w:spacing w:after="0" w:line="240" w:lineRule="auto"/>
              <w:ind w:left="0"/>
              <w:jc w:val="center"/>
              <w:rPr>
                <w:rFonts w:ascii="Calibri" w:eastAsia="Times New Roman" w:hAnsi="Calibri" w:cs="Calibri"/>
                <w:color w:val="000000"/>
                <w:sz w:val="18"/>
                <w:szCs w:val="18"/>
                <w:lang w:eastAsia="en-NZ"/>
              </w:rPr>
            </w:pPr>
            <w:r w:rsidRPr="00661856">
              <w:rPr>
                <w:rFonts w:ascii="Calibri" w:eastAsia="Times New Roman" w:hAnsi="Calibri" w:cs="Calibri"/>
                <w:color w:val="000000"/>
                <w:sz w:val="18"/>
                <w:szCs w:val="18"/>
                <w:lang w:eastAsia="en-NZ"/>
              </w:rPr>
              <w:t>All Unlikely</w:t>
            </w:r>
          </w:p>
          <w:p w14:paraId="6C25AECD" w14:textId="3780D961" w:rsidR="00661856" w:rsidRPr="00661856" w:rsidRDefault="00661856" w:rsidP="003E12BD">
            <w:pPr>
              <w:spacing w:after="0" w:line="240" w:lineRule="auto"/>
              <w:ind w:left="0"/>
              <w:jc w:val="center"/>
              <w:rPr>
                <w:rFonts w:ascii="Calibri" w:eastAsia="Times New Roman" w:hAnsi="Calibri" w:cs="Calibri"/>
                <w:color w:val="000000"/>
                <w:sz w:val="18"/>
                <w:szCs w:val="18"/>
                <w:lang w:eastAsia="en-NZ"/>
              </w:rPr>
            </w:pPr>
            <w:r w:rsidRPr="00661856">
              <w:rPr>
                <w:rFonts w:ascii="Calibri" w:eastAsia="Times New Roman" w:hAnsi="Calibri" w:cs="Calibri"/>
                <w:color w:val="000000"/>
                <w:sz w:val="18"/>
                <w:szCs w:val="18"/>
                <w:lang w:eastAsia="en-NZ"/>
              </w:rPr>
              <w:t>(“Unlikely”, “Most unlikely</w:t>
            </w:r>
            <w:r>
              <w:rPr>
                <w:rFonts w:ascii="Calibri" w:eastAsia="Times New Roman" w:hAnsi="Calibri" w:cs="Calibri"/>
                <w:color w:val="000000"/>
                <w:sz w:val="18"/>
                <w:szCs w:val="18"/>
                <w:lang w:eastAsia="en-NZ"/>
              </w:rPr>
              <w:t>”</w:t>
            </w:r>
            <w:r w:rsidRPr="00661856">
              <w:rPr>
                <w:rFonts w:ascii="Calibri" w:eastAsia="Times New Roman" w:hAnsi="Calibri" w:cs="Calibri"/>
                <w:color w:val="000000"/>
                <w:sz w:val="18"/>
                <w:szCs w:val="18"/>
                <w:lang w:eastAsia="en-NZ"/>
              </w:rPr>
              <w:t xml:space="preserve">) </w:t>
            </w:r>
          </w:p>
        </w:tc>
        <w:tc>
          <w:tcPr>
            <w:tcW w:w="1134" w:type="dxa"/>
            <w:tcBorders>
              <w:top w:val="single" w:sz="4" w:space="0" w:color="auto"/>
              <w:left w:val="nil"/>
              <w:bottom w:val="single" w:sz="4" w:space="0" w:color="auto"/>
              <w:right w:val="single" w:sz="4" w:space="0" w:color="auto"/>
            </w:tcBorders>
            <w:vAlign w:val="center"/>
          </w:tcPr>
          <w:p w14:paraId="3E66D33C" w14:textId="2C6695B5" w:rsidR="00661856" w:rsidRPr="00661856" w:rsidRDefault="00661856" w:rsidP="003E12BD">
            <w:pPr>
              <w:spacing w:after="0" w:line="240" w:lineRule="auto"/>
              <w:ind w:left="0"/>
              <w:jc w:val="center"/>
              <w:rPr>
                <w:rFonts w:ascii="Calibri" w:eastAsia="Times New Roman" w:hAnsi="Calibri" w:cs="Calibri"/>
                <w:color w:val="000000"/>
                <w:sz w:val="18"/>
                <w:szCs w:val="18"/>
                <w:lang w:eastAsia="en-NZ"/>
              </w:rPr>
            </w:pPr>
            <w:r w:rsidRPr="00661856">
              <w:rPr>
                <w:rFonts w:ascii="Calibri" w:eastAsia="Times New Roman" w:hAnsi="Calibri" w:cs="Calibri"/>
                <w:color w:val="000000"/>
                <w:sz w:val="18"/>
                <w:szCs w:val="18"/>
                <w:lang w:eastAsia="en-NZ"/>
              </w:rPr>
              <w:t>Definitely not”</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CAFCEE7" w14:textId="751193FA" w:rsidR="00661856" w:rsidRPr="00661856" w:rsidRDefault="00661856" w:rsidP="003E12BD">
            <w:pPr>
              <w:spacing w:after="0" w:line="240" w:lineRule="auto"/>
              <w:ind w:left="0"/>
              <w:jc w:val="center"/>
              <w:rPr>
                <w:rFonts w:ascii="Calibri" w:eastAsia="Times New Roman" w:hAnsi="Calibri" w:cs="Calibri"/>
                <w:color w:val="000000"/>
                <w:sz w:val="18"/>
                <w:szCs w:val="18"/>
                <w:lang w:eastAsia="en-NZ"/>
              </w:rPr>
            </w:pPr>
            <w:r w:rsidRPr="00661856">
              <w:rPr>
                <w:rFonts w:ascii="Calibri" w:eastAsia="Times New Roman" w:hAnsi="Calibri" w:cs="Calibri"/>
                <w:color w:val="000000"/>
                <w:sz w:val="18"/>
                <w:szCs w:val="18"/>
                <w:lang w:eastAsia="en-NZ"/>
              </w:rPr>
              <w:t>Unsure</w:t>
            </w:r>
          </w:p>
        </w:tc>
      </w:tr>
      <w:tr w:rsidR="00661856" w:rsidRPr="003E12BD" w14:paraId="0736E993" w14:textId="77777777" w:rsidTr="00661856">
        <w:trPr>
          <w:trHeight w:val="255"/>
        </w:trPr>
        <w:tc>
          <w:tcPr>
            <w:tcW w:w="562" w:type="dxa"/>
            <w:tcBorders>
              <w:top w:val="single" w:sz="4" w:space="0" w:color="auto"/>
              <w:left w:val="nil"/>
              <w:bottom w:val="nil"/>
              <w:right w:val="nil"/>
            </w:tcBorders>
            <w:shd w:val="clear" w:color="auto" w:fill="auto"/>
            <w:noWrap/>
            <w:vAlign w:val="center"/>
            <w:hideMark/>
          </w:tcPr>
          <w:p w14:paraId="15A2335C" w14:textId="77777777" w:rsidR="00661856" w:rsidRPr="003E12BD" w:rsidRDefault="00661856" w:rsidP="003E12BD">
            <w:pPr>
              <w:spacing w:after="0" w:line="240" w:lineRule="auto"/>
              <w:ind w:left="0"/>
              <w:jc w:val="center"/>
              <w:rPr>
                <w:rFonts w:ascii="Calibri" w:eastAsia="Times New Roman" w:hAnsi="Calibri" w:cs="Calibri"/>
                <w:color w:val="000000"/>
                <w:sz w:val="16"/>
                <w:szCs w:val="16"/>
                <w:lang w:eastAsia="en-NZ"/>
              </w:rPr>
            </w:pPr>
          </w:p>
        </w:tc>
        <w:tc>
          <w:tcPr>
            <w:tcW w:w="5604" w:type="dxa"/>
            <w:tcBorders>
              <w:top w:val="single" w:sz="4" w:space="0" w:color="auto"/>
              <w:left w:val="nil"/>
              <w:bottom w:val="nil"/>
              <w:right w:val="nil"/>
            </w:tcBorders>
            <w:shd w:val="clear" w:color="auto" w:fill="auto"/>
            <w:noWrap/>
            <w:vAlign w:val="center"/>
            <w:hideMark/>
          </w:tcPr>
          <w:p w14:paraId="0A990746" w14:textId="77777777" w:rsidR="00661856" w:rsidRPr="003E12BD" w:rsidRDefault="00661856" w:rsidP="003E12BD">
            <w:pPr>
              <w:spacing w:after="0" w:line="240" w:lineRule="auto"/>
              <w:ind w:left="0"/>
              <w:rPr>
                <w:rFonts w:ascii="Times New Roman" w:eastAsia="Times New Roman" w:hAnsi="Times New Roman" w:cs="Times New Roman"/>
                <w:sz w:val="20"/>
                <w:szCs w:val="20"/>
                <w:lang w:eastAsia="en-NZ"/>
              </w:rPr>
            </w:pPr>
          </w:p>
        </w:tc>
        <w:tc>
          <w:tcPr>
            <w:tcW w:w="1063" w:type="dxa"/>
            <w:tcBorders>
              <w:top w:val="nil"/>
              <w:left w:val="nil"/>
              <w:bottom w:val="nil"/>
              <w:right w:val="nil"/>
            </w:tcBorders>
            <w:shd w:val="clear" w:color="auto" w:fill="auto"/>
            <w:noWrap/>
            <w:vAlign w:val="center"/>
            <w:hideMark/>
          </w:tcPr>
          <w:p w14:paraId="2BB8BA69" w14:textId="77777777" w:rsidR="00661856" w:rsidRPr="003E12BD" w:rsidRDefault="00661856" w:rsidP="003E12BD">
            <w:pPr>
              <w:spacing w:after="0" w:line="240" w:lineRule="auto"/>
              <w:ind w:left="0"/>
              <w:rPr>
                <w:rFonts w:ascii="Times New Roman" w:eastAsia="Times New Roman" w:hAnsi="Times New Roman" w:cs="Times New Roman"/>
                <w:sz w:val="20"/>
                <w:szCs w:val="20"/>
                <w:lang w:eastAsia="en-NZ"/>
              </w:rPr>
            </w:pPr>
          </w:p>
        </w:tc>
        <w:tc>
          <w:tcPr>
            <w:tcW w:w="1130" w:type="dxa"/>
            <w:tcBorders>
              <w:top w:val="nil"/>
              <w:left w:val="nil"/>
              <w:bottom w:val="nil"/>
              <w:right w:val="nil"/>
            </w:tcBorders>
            <w:shd w:val="clear" w:color="auto" w:fill="auto"/>
            <w:noWrap/>
            <w:vAlign w:val="center"/>
            <w:hideMark/>
          </w:tcPr>
          <w:p w14:paraId="68D4078A" w14:textId="77777777" w:rsidR="00661856" w:rsidRPr="003E12BD" w:rsidRDefault="00661856" w:rsidP="003E12BD">
            <w:pPr>
              <w:spacing w:after="0" w:line="240" w:lineRule="auto"/>
              <w:ind w:left="0"/>
              <w:jc w:val="center"/>
              <w:rPr>
                <w:rFonts w:ascii="Times New Roman" w:eastAsia="Times New Roman" w:hAnsi="Times New Roman" w:cs="Times New Roman"/>
                <w:sz w:val="20"/>
                <w:szCs w:val="20"/>
                <w:lang w:eastAsia="en-NZ"/>
              </w:rPr>
            </w:pPr>
          </w:p>
        </w:tc>
        <w:tc>
          <w:tcPr>
            <w:tcW w:w="1137" w:type="dxa"/>
            <w:tcBorders>
              <w:top w:val="nil"/>
              <w:left w:val="nil"/>
              <w:bottom w:val="nil"/>
              <w:right w:val="nil"/>
            </w:tcBorders>
            <w:shd w:val="clear" w:color="auto" w:fill="auto"/>
            <w:noWrap/>
            <w:vAlign w:val="center"/>
            <w:hideMark/>
          </w:tcPr>
          <w:p w14:paraId="29321838" w14:textId="77777777" w:rsidR="00661856" w:rsidRPr="003E12BD" w:rsidRDefault="00661856" w:rsidP="003E12BD">
            <w:pPr>
              <w:spacing w:after="0" w:line="240" w:lineRule="auto"/>
              <w:ind w:left="0"/>
              <w:jc w:val="center"/>
              <w:rPr>
                <w:rFonts w:ascii="Times New Roman" w:eastAsia="Times New Roman" w:hAnsi="Times New Roman" w:cs="Times New Roman"/>
                <w:sz w:val="20"/>
                <w:szCs w:val="20"/>
                <w:lang w:eastAsia="en-NZ"/>
              </w:rPr>
            </w:pPr>
          </w:p>
        </w:tc>
        <w:tc>
          <w:tcPr>
            <w:tcW w:w="1134" w:type="dxa"/>
            <w:tcBorders>
              <w:top w:val="nil"/>
              <w:left w:val="nil"/>
              <w:bottom w:val="nil"/>
              <w:right w:val="nil"/>
            </w:tcBorders>
            <w:vAlign w:val="center"/>
          </w:tcPr>
          <w:p w14:paraId="03649D34" w14:textId="77777777" w:rsidR="00661856" w:rsidRPr="003E12BD" w:rsidRDefault="00661856" w:rsidP="003E12BD">
            <w:pPr>
              <w:spacing w:after="0" w:line="240" w:lineRule="auto"/>
              <w:ind w:left="0"/>
              <w:jc w:val="center"/>
              <w:rPr>
                <w:rFonts w:ascii="Times New Roman" w:eastAsia="Times New Roman" w:hAnsi="Times New Roman" w:cs="Times New Roman"/>
                <w:sz w:val="20"/>
                <w:szCs w:val="20"/>
                <w:lang w:eastAsia="en-NZ"/>
              </w:rPr>
            </w:pPr>
          </w:p>
        </w:tc>
        <w:tc>
          <w:tcPr>
            <w:tcW w:w="1134" w:type="dxa"/>
            <w:tcBorders>
              <w:top w:val="nil"/>
              <w:left w:val="nil"/>
              <w:bottom w:val="nil"/>
              <w:right w:val="nil"/>
            </w:tcBorders>
            <w:shd w:val="clear" w:color="auto" w:fill="auto"/>
            <w:noWrap/>
            <w:vAlign w:val="center"/>
            <w:hideMark/>
          </w:tcPr>
          <w:p w14:paraId="01D7E315" w14:textId="09C2708E" w:rsidR="00661856" w:rsidRPr="003E12BD" w:rsidRDefault="00661856" w:rsidP="003E12BD">
            <w:pPr>
              <w:spacing w:after="0" w:line="240" w:lineRule="auto"/>
              <w:ind w:left="0"/>
              <w:jc w:val="center"/>
              <w:rPr>
                <w:rFonts w:ascii="Times New Roman" w:eastAsia="Times New Roman" w:hAnsi="Times New Roman" w:cs="Times New Roman"/>
                <w:sz w:val="20"/>
                <w:szCs w:val="20"/>
                <w:lang w:eastAsia="en-NZ"/>
              </w:rPr>
            </w:pPr>
          </w:p>
        </w:tc>
      </w:tr>
      <w:bookmarkEnd w:id="66"/>
      <w:tr w:rsidR="00661856" w:rsidRPr="003E12BD" w14:paraId="60425656" w14:textId="77777777" w:rsidTr="00661856">
        <w:trPr>
          <w:trHeight w:val="255"/>
        </w:trPr>
        <w:tc>
          <w:tcPr>
            <w:tcW w:w="6166" w:type="dxa"/>
            <w:gridSpan w:val="2"/>
            <w:tcBorders>
              <w:top w:val="nil"/>
              <w:left w:val="nil"/>
              <w:bottom w:val="nil"/>
              <w:right w:val="nil"/>
            </w:tcBorders>
            <w:shd w:val="clear" w:color="auto" w:fill="auto"/>
            <w:noWrap/>
            <w:vAlign w:val="center"/>
            <w:hideMark/>
          </w:tcPr>
          <w:p w14:paraId="60AB510A" w14:textId="77777777" w:rsidR="00661856" w:rsidRPr="003E12BD" w:rsidRDefault="00661856" w:rsidP="003E12BD">
            <w:pPr>
              <w:spacing w:after="0" w:line="240" w:lineRule="auto"/>
              <w:ind w:left="0"/>
              <w:rPr>
                <w:rFonts w:ascii="Calibri" w:eastAsia="Times New Roman" w:hAnsi="Calibri" w:cs="Calibri"/>
                <w:b/>
                <w:bCs/>
                <w:color w:val="000000"/>
                <w:sz w:val="20"/>
                <w:szCs w:val="20"/>
                <w:lang w:eastAsia="en-NZ"/>
              </w:rPr>
            </w:pPr>
            <w:r w:rsidRPr="003E12BD">
              <w:rPr>
                <w:rFonts w:ascii="Calibri" w:eastAsia="Times New Roman" w:hAnsi="Calibri" w:cs="Calibri"/>
                <w:b/>
                <w:bCs/>
                <w:color w:val="000000"/>
                <w:sz w:val="20"/>
                <w:szCs w:val="20"/>
                <w:lang w:eastAsia="en-NZ"/>
              </w:rPr>
              <w:t>GENDER</w:t>
            </w:r>
          </w:p>
        </w:tc>
        <w:tc>
          <w:tcPr>
            <w:tcW w:w="1063" w:type="dxa"/>
            <w:tcBorders>
              <w:top w:val="nil"/>
              <w:left w:val="nil"/>
              <w:bottom w:val="nil"/>
              <w:right w:val="nil"/>
            </w:tcBorders>
            <w:shd w:val="clear" w:color="auto" w:fill="auto"/>
            <w:noWrap/>
            <w:vAlign w:val="center"/>
            <w:hideMark/>
          </w:tcPr>
          <w:p w14:paraId="2750E605" w14:textId="77777777" w:rsidR="00661856" w:rsidRPr="003E12BD" w:rsidRDefault="00661856" w:rsidP="003E12BD">
            <w:pPr>
              <w:spacing w:after="0" w:line="240" w:lineRule="auto"/>
              <w:ind w:left="0"/>
              <w:rPr>
                <w:rFonts w:ascii="Calibri" w:eastAsia="Times New Roman" w:hAnsi="Calibri" w:cs="Calibri"/>
                <w:b/>
                <w:bCs/>
                <w:color w:val="000000"/>
                <w:sz w:val="20"/>
                <w:szCs w:val="20"/>
                <w:lang w:eastAsia="en-NZ"/>
              </w:rPr>
            </w:pPr>
          </w:p>
        </w:tc>
        <w:tc>
          <w:tcPr>
            <w:tcW w:w="1130" w:type="dxa"/>
            <w:tcBorders>
              <w:top w:val="nil"/>
              <w:left w:val="nil"/>
              <w:bottom w:val="nil"/>
              <w:right w:val="nil"/>
            </w:tcBorders>
            <w:shd w:val="clear" w:color="auto" w:fill="auto"/>
            <w:noWrap/>
            <w:vAlign w:val="center"/>
            <w:hideMark/>
          </w:tcPr>
          <w:p w14:paraId="65950B2E" w14:textId="77777777" w:rsidR="00661856" w:rsidRPr="003E12BD" w:rsidRDefault="00661856" w:rsidP="003E12BD">
            <w:pPr>
              <w:spacing w:after="0" w:line="240" w:lineRule="auto"/>
              <w:ind w:left="0"/>
              <w:rPr>
                <w:rFonts w:ascii="Times New Roman" w:eastAsia="Times New Roman" w:hAnsi="Times New Roman" w:cs="Times New Roman"/>
                <w:sz w:val="20"/>
                <w:szCs w:val="20"/>
                <w:lang w:eastAsia="en-NZ"/>
              </w:rPr>
            </w:pPr>
          </w:p>
        </w:tc>
        <w:tc>
          <w:tcPr>
            <w:tcW w:w="1137" w:type="dxa"/>
            <w:tcBorders>
              <w:top w:val="nil"/>
              <w:left w:val="nil"/>
              <w:bottom w:val="nil"/>
              <w:right w:val="nil"/>
            </w:tcBorders>
            <w:shd w:val="clear" w:color="auto" w:fill="auto"/>
            <w:noWrap/>
            <w:vAlign w:val="center"/>
            <w:hideMark/>
          </w:tcPr>
          <w:p w14:paraId="21DADAD9" w14:textId="77777777" w:rsidR="00661856" w:rsidRPr="003E12BD" w:rsidRDefault="00661856" w:rsidP="003E12BD">
            <w:pPr>
              <w:spacing w:after="0" w:line="240" w:lineRule="auto"/>
              <w:ind w:left="0"/>
              <w:rPr>
                <w:rFonts w:ascii="Times New Roman" w:eastAsia="Times New Roman" w:hAnsi="Times New Roman" w:cs="Times New Roman"/>
                <w:sz w:val="20"/>
                <w:szCs w:val="20"/>
                <w:lang w:eastAsia="en-NZ"/>
              </w:rPr>
            </w:pPr>
          </w:p>
        </w:tc>
        <w:tc>
          <w:tcPr>
            <w:tcW w:w="1134" w:type="dxa"/>
            <w:tcBorders>
              <w:top w:val="nil"/>
              <w:left w:val="nil"/>
              <w:bottom w:val="nil"/>
              <w:right w:val="nil"/>
            </w:tcBorders>
            <w:vAlign w:val="center"/>
          </w:tcPr>
          <w:p w14:paraId="123726AB" w14:textId="77777777" w:rsidR="00661856" w:rsidRPr="003E12BD" w:rsidRDefault="00661856" w:rsidP="003E12BD">
            <w:pPr>
              <w:spacing w:after="0" w:line="240" w:lineRule="auto"/>
              <w:ind w:left="0"/>
              <w:rPr>
                <w:rFonts w:ascii="Times New Roman" w:eastAsia="Times New Roman" w:hAnsi="Times New Roman" w:cs="Times New Roman"/>
                <w:sz w:val="20"/>
                <w:szCs w:val="20"/>
                <w:lang w:eastAsia="en-NZ"/>
              </w:rPr>
            </w:pPr>
          </w:p>
        </w:tc>
        <w:tc>
          <w:tcPr>
            <w:tcW w:w="1134" w:type="dxa"/>
            <w:tcBorders>
              <w:top w:val="nil"/>
              <w:left w:val="nil"/>
              <w:bottom w:val="nil"/>
              <w:right w:val="nil"/>
            </w:tcBorders>
            <w:shd w:val="clear" w:color="auto" w:fill="auto"/>
            <w:noWrap/>
            <w:vAlign w:val="center"/>
            <w:hideMark/>
          </w:tcPr>
          <w:p w14:paraId="640A8954" w14:textId="45EF8E69" w:rsidR="00661856" w:rsidRPr="003E12BD" w:rsidRDefault="00661856" w:rsidP="003E12BD">
            <w:pPr>
              <w:spacing w:after="0" w:line="240" w:lineRule="auto"/>
              <w:ind w:left="0"/>
              <w:rPr>
                <w:rFonts w:ascii="Times New Roman" w:eastAsia="Times New Roman" w:hAnsi="Times New Roman" w:cs="Times New Roman"/>
                <w:sz w:val="20"/>
                <w:szCs w:val="20"/>
                <w:lang w:eastAsia="en-NZ"/>
              </w:rPr>
            </w:pPr>
          </w:p>
        </w:tc>
      </w:tr>
      <w:tr w:rsidR="00661856" w:rsidRPr="003E12BD" w14:paraId="71B1B212" w14:textId="77777777" w:rsidTr="009D6893">
        <w:trPr>
          <w:trHeight w:val="255"/>
        </w:trPr>
        <w:tc>
          <w:tcPr>
            <w:tcW w:w="562" w:type="dxa"/>
            <w:tcBorders>
              <w:top w:val="nil"/>
              <w:left w:val="nil"/>
              <w:bottom w:val="nil"/>
              <w:right w:val="nil"/>
            </w:tcBorders>
            <w:shd w:val="clear" w:color="auto" w:fill="auto"/>
            <w:noWrap/>
            <w:vAlign w:val="center"/>
            <w:hideMark/>
          </w:tcPr>
          <w:p w14:paraId="6BF71B4C" w14:textId="77777777" w:rsidR="00661856" w:rsidRPr="003E12BD" w:rsidRDefault="00661856" w:rsidP="00661856">
            <w:pPr>
              <w:spacing w:after="0" w:line="240" w:lineRule="auto"/>
              <w:ind w:left="0"/>
              <w:rPr>
                <w:rFonts w:ascii="Times New Roman" w:eastAsia="Times New Roman" w:hAnsi="Times New Roman" w:cs="Times New Roman"/>
                <w:sz w:val="20"/>
                <w:szCs w:val="20"/>
                <w:lang w:eastAsia="en-NZ"/>
              </w:rPr>
            </w:pPr>
          </w:p>
        </w:tc>
        <w:tc>
          <w:tcPr>
            <w:tcW w:w="5604" w:type="dxa"/>
            <w:tcBorders>
              <w:top w:val="nil"/>
              <w:left w:val="nil"/>
              <w:bottom w:val="nil"/>
              <w:right w:val="nil"/>
            </w:tcBorders>
            <w:shd w:val="clear" w:color="auto" w:fill="auto"/>
            <w:noWrap/>
            <w:vAlign w:val="center"/>
            <w:hideMark/>
          </w:tcPr>
          <w:p w14:paraId="01DF2EB2" w14:textId="77777777" w:rsidR="00661856" w:rsidRPr="003E12BD" w:rsidRDefault="00661856" w:rsidP="00661856">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Male</w:t>
            </w:r>
          </w:p>
        </w:tc>
        <w:tc>
          <w:tcPr>
            <w:tcW w:w="1063" w:type="dxa"/>
            <w:tcBorders>
              <w:top w:val="nil"/>
              <w:left w:val="nil"/>
              <w:bottom w:val="nil"/>
              <w:right w:val="nil"/>
            </w:tcBorders>
            <w:shd w:val="clear" w:color="auto" w:fill="auto"/>
            <w:noWrap/>
            <w:vAlign w:val="center"/>
            <w:hideMark/>
          </w:tcPr>
          <w:p w14:paraId="6A0F0E58" w14:textId="4F13632D" w:rsidR="00661856" w:rsidRPr="003E12BD" w:rsidRDefault="00661856" w:rsidP="0066185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47%</w:t>
            </w:r>
          </w:p>
        </w:tc>
        <w:tc>
          <w:tcPr>
            <w:tcW w:w="1130" w:type="dxa"/>
            <w:tcBorders>
              <w:top w:val="nil"/>
              <w:left w:val="nil"/>
              <w:bottom w:val="nil"/>
              <w:right w:val="nil"/>
            </w:tcBorders>
            <w:shd w:val="clear" w:color="auto" w:fill="auto"/>
            <w:noWrap/>
            <w:vAlign w:val="center"/>
            <w:hideMark/>
          </w:tcPr>
          <w:p w14:paraId="5EA64233" w14:textId="1E9BC465" w:rsidR="00661856" w:rsidRPr="003E12BD" w:rsidRDefault="00661856" w:rsidP="0066185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50%</w:t>
            </w:r>
          </w:p>
        </w:tc>
        <w:tc>
          <w:tcPr>
            <w:tcW w:w="1137" w:type="dxa"/>
            <w:tcBorders>
              <w:top w:val="nil"/>
              <w:left w:val="nil"/>
              <w:bottom w:val="nil"/>
              <w:right w:val="nil"/>
            </w:tcBorders>
            <w:shd w:val="clear" w:color="auto" w:fill="auto"/>
            <w:noWrap/>
            <w:vAlign w:val="center"/>
            <w:hideMark/>
          </w:tcPr>
          <w:p w14:paraId="2B469584" w14:textId="4C131FA0" w:rsidR="00661856" w:rsidRPr="003E12BD" w:rsidRDefault="00661856" w:rsidP="0066185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53%</w:t>
            </w:r>
          </w:p>
        </w:tc>
        <w:tc>
          <w:tcPr>
            <w:tcW w:w="1134" w:type="dxa"/>
            <w:tcBorders>
              <w:top w:val="nil"/>
              <w:left w:val="nil"/>
              <w:bottom w:val="nil"/>
              <w:right w:val="nil"/>
            </w:tcBorders>
            <w:shd w:val="clear" w:color="auto" w:fill="auto"/>
            <w:vAlign w:val="center"/>
          </w:tcPr>
          <w:p w14:paraId="061BC380" w14:textId="14B12CEC" w:rsidR="00661856" w:rsidRDefault="00661856" w:rsidP="00661856">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32%</w:t>
            </w:r>
          </w:p>
        </w:tc>
        <w:tc>
          <w:tcPr>
            <w:tcW w:w="1134" w:type="dxa"/>
            <w:tcBorders>
              <w:top w:val="nil"/>
              <w:left w:val="nil"/>
              <w:bottom w:val="nil"/>
              <w:right w:val="nil"/>
            </w:tcBorders>
            <w:shd w:val="clear" w:color="auto" w:fill="auto"/>
            <w:noWrap/>
            <w:vAlign w:val="center"/>
            <w:hideMark/>
          </w:tcPr>
          <w:p w14:paraId="4DE2AD83" w14:textId="7EB421C5" w:rsidR="00661856" w:rsidRPr="003E12BD" w:rsidRDefault="00661856" w:rsidP="0066185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29%</w:t>
            </w:r>
          </w:p>
        </w:tc>
      </w:tr>
      <w:tr w:rsidR="00661856" w:rsidRPr="003E12BD" w14:paraId="17FA54D3" w14:textId="77777777" w:rsidTr="009D6893">
        <w:trPr>
          <w:trHeight w:val="255"/>
        </w:trPr>
        <w:tc>
          <w:tcPr>
            <w:tcW w:w="562" w:type="dxa"/>
            <w:tcBorders>
              <w:top w:val="nil"/>
              <w:left w:val="nil"/>
              <w:bottom w:val="nil"/>
              <w:right w:val="nil"/>
            </w:tcBorders>
            <w:shd w:val="clear" w:color="auto" w:fill="auto"/>
            <w:noWrap/>
            <w:vAlign w:val="center"/>
            <w:hideMark/>
          </w:tcPr>
          <w:p w14:paraId="490960CA" w14:textId="77777777" w:rsidR="00661856" w:rsidRPr="003E12BD" w:rsidRDefault="00661856" w:rsidP="00661856">
            <w:pPr>
              <w:spacing w:after="0" w:line="240" w:lineRule="auto"/>
              <w:ind w:left="0"/>
              <w:jc w:val="right"/>
              <w:rPr>
                <w:rFonts w:ascii="Calibri" w:eastAsia="Times New Roman" w:hAnsi="Calibri" w:cs="Calibri"/>
                <w:color w:val="000000"/>
                <w:sz w:val="20"/>
                <w:szCs w:val="20"/>
                <w:lang w:eastAsia="en-NZ"/>
              </w:rPr>
            </w:pPr>
          </w:p>
        </w:tc>
        <w:tc>
          <w:tcPr>
            <w:tcW w:w="5604" w:type="dxa"/>
            <w:tcBorders>
              <w:top w:val="nil"/>
              <w:left w:val="nil"/>
              <w:bottom w:val="nil"/>
              <w:right w:val="nil"/>
            </w:tcBorders>
            <w:shd w:val="clear" w:color="auto" w:fill="auto"/>
            <w:noWrap/>
            <w:vAlign w:val="center"/>
            <w:hideMark/>
          </w:tcPr>
          <w:p w14:paraId="07D2EFCA" w14:textId="77777777" w:rsidR="00661856" w:rsidRPr="003E12BD" w:rsidRDefault="00661856" w:rsidP="00661856">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Female</w:t>
            </w:r>
          </w:p>
        </w:tc>
        <w:tc>
          <w:tcPr>
            <w:tcW w:w="1063" w:type="dxa"/>
            <w:tcBorders>
              <w:top w:val="nil"/>
              <w:left w:val="nil"/>
              <w:bottom w:val="nil"/>
              <w:right w:val="nil"/>
            </w:tcBorders>
            <w:shd w:val="clear" w:color="auto" w:fill="auto"/>
            <w:noWrap/>
            <w:vAlign w:val="center"/>
            <w:hideMark/>
          </w:tcPr>
          <w:p w14:paraId="4245DA05" w14:textId="139F5DD1" w:rsidR="00661856" w:rsidRPr="003E12BD" w:rsidRDefault="00661856" w:rsidP="0066185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53%</w:t>
            </w:r>
          </w:p>
        </w:tc>
        <w:tc>
          <w:tcPr>
            <w:tcW w:w="1130" w:type="dxa"/>
            <w:tcBorders>
              <w:top w:val="nil"/>
              <w:left w:val="nil"/>
              <w:bottom w:val="nil"/>
              <w:right w:val="nil"/>
            </w:tcBorders>
            <w:shd w:val="clear" w:color="auto" w:fill="auto"/>
            <w:noWrap/>
            <w:vAlign w:val="center"/>
            <w:hideMark/>
          </w:tcPr>
          <w:p w14:paraId="0CC9D028" w14:textId="741A28AD" w:rsidR="00661856" w:rsidRPr="003E12BD" w:rsidRDefault="00661856" w:rsidP="0066185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50%</w:t>
            </w:r>
          </w:p>
        </w:tc>
        <w:tc>
          <w:tcPr>
            <w:tcW w:w="1137" w:type="dxa"/>
            <w:tcBorders>
              <w:top w:val="nil"/>
              <w:left w:val="nil"/>
              <w:bottom w:val="nil"/>
              <w:right w:val="nil"/>
            </w:tcBorders>
            <w:shd w:val="clear" w:color="auto" w:fill="auto"/>
            <w:noWrap/>
            <w:vAlign w:val="center"/>
            <w:hideMark/>
          </w:tcPr>
          <w:p w14:paraId="354335F2" w14:textId="5DA1AE48" w:rsidR="00661856" w:rsidRPr="003E12BD" w:rsidRDefault="00661856" w:rsidP="0066185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47%</w:t>
            </w:r>
          </w:p>
        </w:tc>
        <w:tc>
          <w:tcPr>
            <w:tcW w:w="1134" w:type="dxa"/>
            <w:tcBorders>
              <w:top w:val="nil"/>
              <w:left w:val="nil"/>
              <w:bottom w:val="nil"/>
              <w:right w:val="nil"/>
            </w:tcBorders>
            <w:shd w:val="clear" w:color="auto" w:fill="auto"/>
            <w:vAlign w:val="center"/>
          </w:tcPr>
          <w:p w14:paraId="78F5E03B" w14:textId="1EA7E2EA" w:rsidR="00661856" w:rsidRDefault="00661856" w:rsidP="00661856">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64%</w:t>
            </w:r>
          </w:p>
        </w:tc>
        <w:tc>
          <w:tcPr>
            <w:tcW w:w="1134" w:type="dxa"/>
            <w:tcBorders>
              <w:top w:val="nil"/>
              <w:left w:val="nil"/>
              <w:bottom w:val="nil"/>
              <w:right w:val="nil"/>
            </w:tcBorders>
            <w:shd w:val="clear" w:color="auto" w:fill="auto"/>
            <w:noWrap/>
            <w:vAlign w:val="center"/>
            <w:hideMark/>
          </w:tcPr>
          <w:p w14:paraId="6E794D38" w14:textId="368C3214" w:rsidR="00661856" w:rsidRPr="003E12BD" w:rsidRDefault="00661856" w:rsidP="0066185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71%</w:t>
            </w:r>
          </w:p>
        </w:tc>
      </w:tr>
      <w:tr w:rsidR="00661856" w:rsidRPr="003E12BD" w14:paraId="14FAEADA" w14:textId="77777777" w:rsidTr="009D6893">
        <w:trPr>
          <w:trHeight w:val="255"/>
        </w:trPr>
        <w:tc>
          <w:tcPr>
            <w:tcW w:w="562" w:type="dxa"/>
            <w:tcBorders>
              <w:top w:val="nil"/>
              <w:left w:val="nil"/>
              <w:bottom w:val="nil"/>
              <w:right w:val="nil"/>
            </w:tcBorders>
            <w:shd w:val="clear" w:color="auto" w:fill="auto"/>
            <w:noWrap/>
            <w:vAlign w:val="center"/>
            <w:hideMark/>
          </w:tcPr>
          <w:p w14:paraId="7994DC1F" w14:textId="77777777" w:rsidR="00661856" w:rsidRPr="003E12BD" w:rsidRDefault="00661856" w:rsidP="00661856">
            <w:pPr>
              <w:spacing w:after="0" w:line="240" w:lineRule="auto"/>
              <w:ind w:left="0"/>
              <w:jc w:val="right"/>
              <w:rPr>
                <w:rFonts w:ascii="Calibri" w:eastAsia="Times New Roman" w:hAnsi="Calibri" w:cs="Calibri"/>
                <w:color w:val="000000"/>
                <w:sz w:val="20"/>
                <w:szCs w:val="20"/>
                <w:lang w:eastAsia="en-NZ"/>
              </w:rPr>
            </w:pPr>
          </w:p>
        </w:tc>
        <w:tc>
          <w:tcPr>
            <w:tcW w:w="5604" w:type="dxa"/>
            <w:tcBorders>
              <w:top w:val="nil"/>
              <w:left w:val="nil"/>
              <w:bottom w:val="nil"/>
              <w:right w:val="nil"/>
            </w:tcBorders>
            <w:shd w:val="clear" w:color="auto" w:fill="auto"/>
            <w:noWrap/>
            <w:vAlign w:val="center"/>
            <w:hideMark/>
          </w:tcPr>
          <w:p w14:paraId="5ECD8523" w14:textId="77777777" w:rsidR="00661856" w:rsidRPr="003E12BD" w:rsidRDefault="00661856" w:rsidP="00661856">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Gender diverse</w:t>
            </w:r>
          </w:p>
        </w:tc>
        <w:tc>
          <w:tcPr>
            <w:tcW w:w="1063" w:type="dxa"/>
            <w:tcBorders>
              <w:top w:val="nil"/>
              <w:left w:val="nil"/>
              <w:bottom w:val="nil"/>
              <w:right w:val="nil"/>
            </w:tcBorders>
            <w:shd w:val="clear" w:color="auto" w:fill="auto"/>
            <w:noWrap/>
            <w:vAlign w:val="center"/>
            <w:hideMark/>
          </w:tcPr>
          <w:p w14:paraId="0D79794B" w14:textId="25B8BE8E" w:rsidR="00661856" w:rsidRPr="003E12BD" w:rsidRDefault="00661856" w:rsidP="0066185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1130" w:type="dxa"/>
            <w:tcBorders>
              <w:top w:val="nil"/>
              <w:left w:val="nil"/>
              <w:bottom w:val="nil"/>
              <w:right w:val="nil"/>
            </w:tcBorders>
            <w:shd w:val="clear" w:color="auto" w:fill="auto"/>
            <w:noWrap/>
            <w:vAlign w:val="center"/>
            <w:hideMark/>
          </w:tcPr>
          <w:p w14:paraId="082EE31A" w14:textId="48BFB4AC" w:rsidR="00661856" w:rsidRPr="003E12BD" w:rsidRDefault="00661856" w:rsidP="0066185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1137" w:type="dxa"/>
            <w:tcBorders>
              <w:top w:val="nil"/>
              <w:left w:val="nil"/>
              <w:bottom w:val="nil"/>
              <w:right w:val="nil"/>
            </w:tcBorders>
            <w:shd w:val="clear" w:color="auto" w:fill="auto"/>
            <w:noWrap/>
            <w:vAlign w:val="center"/>
            <w:hideMark/>
          </w:tcPr>
          <w:p w14:paraId="09CB2069" w14:textId="6C36FDCA" w:rsidR="00661856" w:rsidRPr="003E12BD" w:rsidRDefault="00661856" w:rsidP="0066185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1134" w:type="dxa"/>
            <w:tcBorders>
              <w:top w:val="nil"/>
              <w:left w:val="nil"/>
              <w:bottom w:val="nil"/>
              <w:right w:val="nil"/>
            </w:tcBorders>
            <w:shd w:val="clear" w:color="auto" w:fill="auto"/>
            <w:vAlign w:val="center"/>
          </w:tcPr>
          <w:p w14:paraId="4E1DC8F6" w14:textId="14B323F3" w:rsidR="00661856" w:rsidRDefault="00661856" w:rsidP="00661856">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5%</w:t>
            </w:r>
          </w:p>
        </w:tc>
        <w:tc>
          <w:tcPr>
            <w:tcW w:w="1134" w:type="dxa"/>
            <w:tcBorders>
              <w:top w:val="nil"/>
              <w:left w:val="nil"/>
              <w:bottom w:val="nil"/>
              <w:right w:val="nil"/>
            </w:tcBorders>
            <w:shd w:val="clear" w:color="auto" w:fill="auto"/>
            <w:noWrap/>
            <w:vAlign w:val="center"/>
            <w:hideMark/>
          </w:tcPr>
          <w:p w14:paraId="50A705F4" w14:textId="64C7020B" w:rsidR="00661856" w:rsidRPr="003E12BD" w:rsidRDefault="00661856" w:rsidP="0066185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661856" w:rsidRPr="003E12BD" w14:paraId="5C92326D" w14:textId="77777777" w:rsidTr="009D6893">
        <w:trPr>
          <w:trHeight w:val="255"/>
        </w:trPr>
        <w:tc>
          <w:tcPr>
            <w:tcW w:w="562" w:type="dxa"/>
            <w:tcBorders>
              <w:top w:val="nil"/>
              <w:left w:val="nil"/>
              <w:bottom w:val="nil"/>
              <w:right w:val="nil"/>
            </w:tcBorders>
            <w:shd w:val="clear" w:color="auto" w:fill="auto"/>
            <w:noWrap/>
            <w:vAlign w:val="center"/>
            <w:hideMark/>
          </w:tcPr>
          <w:p w14:paraId="7910635E" w14:textId="77777777" w:rsidR="00661856" w:rsidRPr="003E12BD" w:rsidRDefault="00661856" w:rsidP="00661856">
            <w:pPr>
              <w:spacing w:after="0" w:line="240" w:lineRule="auto"/>
              <w:ind w:left="0"/>
              <w:jc w:val="right"/>
              <w:rPr>
                <w:rFonts w:ascii="Calibri" w:eastAsia="Times New Roman" w:hAnsi="Calibri" w:cs="Calibri"/>
                <w:color w:val="000000"/>
                <w:sz w:val="20"/>
                <w:szCs w:val="20"/>
                <w:lang w:eastAsia="en-NZ"/>
              </w:rPr>
            </w:pPr>
          </w:p>
        </w:tc>
        <w:tc>
          <w:tcPr>
            <w:tcW w:w="5604" w:type="dxa"/>
            <w:tcBorders>
              <w:top w:val="nil"/>
              <w:left w:val="nil"/>
              <w:bottom w:val="nil"/>
              <w:right w:val="nil"/>
            </w:tcBorders>
            <w:shd w:val="clear" w:color="auto" w:fill="auto"/>
            <w:noWrap/>
            <w:vAlign w:val="center"/>
            <w:hideMark/>
          </w:tcPr>
          <w:p w14:paraId="04C0F381" w14:textId="77777777" w:rsidR="00661856" w:rsidRPr="003E12BD" w:rsidRDefault="00661856" w:rsidP="00661856">
            <w:pPr>
              <w:spacing w:after="0" w:line="240" w:lineRule="auto"/>
              <w:ind w:left="0"/>
              <w:rPr>
                <w:rFonts w:ascii="Times New Roman" w:eastAsia="Times New Roman" w:hAnsi="Times New Roman" w:cs="Times New Roman"/>
                <w:sz w:val="20"/>
                <w:szCs w:val="20"/>
                <w:lang w:eastAsia="en-NZ"/>
              </w:rPr>
            </w:pPr>
          </w:p>
        </w:tc>
        <w:tc>
          <w:tcPr>
            <w:tcW w:w="1063" w:type="dxa"/>
            <w:tcBorders>
              <w:top w:val="nil"/>
              <w:left w:val="nil"/>
              <w:bottom w:val="nil"/>
              <w:right w:val="nil"/>
            </w:tcBorders>
            <w:shd w:val="clear" w:color="auto" w:fill="auto"/>
            <w:noWrap/>
            <w:vAlign w:val="center"/>
            <w:hideMark/>
          </w:tcPr>
          <w:p w14:paraId="794A5422" w14:textId="77777777" w:rsidR="00661856" w:rsidRPr="003E12BD" w:rsidRDefault="00661856" w:rsidP="00661856">
            <w:pPr>
              <w:spacing w:after="0" w:line="240" w:lineRule="auto"/>
              <w:ind w:left="0"/>
              <w:rPr>
                <w:rFonts w:ascii="Times New Roman" w:eastAsia="Times New Roman" w:hAnsi="Times New Roman" w:cs="Times New Roman"/>
                <w:sz w:val="20"/>
                <w:szCs w:val="20"/>
                <w:lang w:eastAsia="en-NZ"/>
              </w:rPr>
            </w:pPr>
          </w:p>
        </w:tc>
        <w:tc>
          <w:tcPr>
            <w:tcW w:w="1130" w:type="dxa"/>
            <w:tcBorders>
              <w:top w:val="nil"/>
              <w:left w:val="nil"/>
              <w:bottom w:val="nil"/>
              <w:right w:val="nil"/>
            </w:tcBorders>
            <w:shd w:val="clear" w:color="auto" w:fill="auto"/>
            <w:noWrap/>
            <w:vAlign w:val="center"/>
            <w:hideMark/>
          </w:tcPr>
          <w:p w14:paraId="338A8600" w14:textId="77777777" w:rsidR="00661856" w:rsidRPr="003E12BD" w:rsidRDefault="00661856" w:rsidP="00661856">
            <w:pPr>
              <w:spacing w:after="0" w:line="240" w:lineRule="auto"/>
              <w:ind w:left="0"/>
              <w:rPr>
                <w:rFonts w:ascii="Times New Roman" w:eastAsia="Times New Roman" w:hAnsi="Times New Roman" w:cs="Times New Roman"/>
                <w:sz w:val="20"/>
                <w:szCs w:val="20"/>
                <w:lang w:eastAsia="en-NZ"/>
              </w:rPr>
            </w:pPr>
          </w:p>
        </w:tc>
        <w:tc>
          <w:tcPr>
            <w:tcW w:w="1137" w:type="dxa"/>
            <w:tcBorders>
              <w:top w:val="nil"/>
              <w:left w:val="nil"/>
              <w:bottom w:val="nil"/>
              <w:right w:val="nil"/>
            </w:tcBorders>
            <w:shd w:val="clear" w:color="auto" w:fill="auto"/>
            <w:noWrap/>
            <w:vAlign w:val="center"/>
            <w:hideMark/>
          </w:tcPr>
          <w:p w14:paraId="64438C55" w14:textId="77777777" w:rsidR="00661856" w:rsidRPr="003E12BD" w:rsidRDefault="00661856" w:rsidP="00661856">
            <w:pPr>
              <w:spacing w:after="0" w:line="240" w:lineRule="auto"/>
              <w:ind w:left="0"/>
              <w:rPr>
                <w:rFonts w:ascii="Times New Roman" w:eastAsia="Times New Roman" w:hAnsi="Times New Roman" w:cs="Times New Roman"/>
                <w:sz w:val="20"/>
                <w:szCs w:val="20"/>
                <w:lang w:eastAsia="en-NZ"/>
              </w:rPr>
            </w:pPr>
          </w:p>
        </w:tc>
        <w:tc>
          <w:tcPr>
            <w:tcW w:w="1134" w:type="dxa"/>
            <w:tcBorders>
              <w:top w:val="nil"/>
              <w:left w:val="nil"/>
              <w:bottom w:val="nil"/>
              <w:right w:val="nil"/>
            </w:tcBorders>
            <w:shd w:val="clear" w:color="auto" w:fill="auto"/>
            <w:vAlign w:val="center"/>
          </w:tcPr>
          <w:p w14:paraId="6AF8BC27" w14:textId="77777777" w:rsidR="00661856" w:rsidRPr="003E12BD" w:rsidRDefault="00661856" w:rsidP="00661856">
            <w:pPr>
              <w:spacing w:after="0" w:line="240" w:lineRule="auto"/>
              <w:ind w:left="0"/>
              <w:rPr>
                <w:rFonts w:ascii="Times New Roman" w:eastAsia="Times New Roman" w:hAnsi="Times New Roman" w:cs="Times New Roman"/>
                <w:sz w:val="20"/>
                <w:szCs w:val="20"/>
                <w:lang w:eastAsia="en-NZ"/>
              </w:rPr>
            </w:pPr>
          </w:p>
        </w:tc>
        <w:tc>
          <w:tcPr>
            <w:tcW w:w="1134" w:type="dxa"/>
            <w:tcBorders>
              <w:top w:val="nil"/>
              <w:left w:val="nil"/>
              <w:bottom w:val="nil"/>
              <w:right w:val="nil"/>
            </w:tcBorders>
            <w:shd w:val="clear" w:color="auto" w:fill="auto"/>
            <w:noWrap/>
            <w:vAlign w:val="center"/>
            <w:hideMark/>
          </w:tcPr>
          <w:p w14:paraId="0E6B8D05" w14:textId="67B37768" w:rsidR="00661856" w:rsidRPr="003E12BD" w:rsidRDefault="00661856" w:rsidP="00661856">
            <w:pPr>
              <w:spacing w:after="0" w:line="240" w:lineRule="auto"/>
              <w:ind w:left="0"/>
              <w:rPr>
                <w:rFonts w:ascii="Times New Roman" w:eastAsia="Times New Roman" w:hAnsi="Times New Roman" w:cs="Times New Roman"/>
                <w:sz w:val="20"/>
                <w:szCs w:val="20"/>
                <w:lang w:eastAsia="en-NZ"/>
              </w:rPr>
            </w:pPr>
          </w:p>
        </w:tc>
      </w:tr>
      <w:tr w:rsidR="00661856" w:rsidRPr="003E12BD" w14:paraId="6066FBC0" w14:textId="77777777" w:rsidTr="009D6893">
        <w:trPr>
          <w:trHeight w:val="255"/>
        </w:trPr>
        <w:tc>
          <w:tcPr>
            <w:tcW w:w="6166" w:type="dxa"/>
            <w:gridSpan w:val="2"/>
            <w:tcBorders>
              <w:top w:val="nil"/>
              <w:left w:val="nil"/>
              <w:bottom w:val="nil"/>
              <w:right w:val="nil"/>
            </w:tcBorders>
            <w:shd w:val="clear" w:color="auto" w:fill="auto"/>
            <w:noWrap/>
            <w:vAlign w:val="center"/>
            <w:hideMark/>
          </w:tcPr>
          <w:p w14:paraId="6FA57682" w14:textId="77777777" w:rsidR="00661856" w:rsidRPr="003E12BD" w:rsidRDefault="00661856" w:rsidP="00661856">
            <w:pPr>
              <w:spacing w:after="0" w:line="240" w:lineRule="auto"/>
              <w:ind w:left="0"/>
              <w:rPr>
                <w:rFonts w:ascii="Calibri" w:eastAsia="Times New Roman" w:hAnsi="Calibri" w:cs="Calibri"/>
                <w:b/>
                <w:bCs/>
                <w:color w:val="000000"/>
                <w:sz w:val="20"/>
                <w:szCs w:val="20"/>
                <w:lang w:eastAsia="en-NZ"/>
              </w:rPr>
            </w:pPr>
            <w:r w:rsidRPr="003E12BD">
              <w:rPr>
                <w:rFonts w:ascii="Calibri" w:eastAsia="Times New Roman" w:hAnsi="Calibri" w:cs="Calibri"/>
                <w:b/>
                <w:bCs/>
                <w:color w:val="000000"/>
                <w:sz w:val="20"/>
                <w:szCs w:val="20"/>
                <w:lang w:eastAsia="en-NZ"/>
              </w:rPr>
              <w:t>AGE GROUP</w:t>
            </w:r>
          </w:p>
        </w:tc>
        <w:tc>
          <w:tcPr>
            <w:tcW w:w="1063" w:type="dxa"/>
            <w:tcBorders>
              <w:top w:val="nil"/>
              <w:left w:val="nil"/>
              <w:bottom w:val="nil"/>
              <w:right w:val="nil"/>
            </w:tcBorders>
            <w:shd w:val="clear" w:color="auto" w:fill="auto"/>
            <w:noWrap/>
            <w:vAlign w:val="center"/>
            <w:hideMark/>
          </w:tcPr>
          <w:p w14:paraId="39C03D2E" w14:textId="77777777" w:rsidR="00661856" w:rsidRPr="003E12BD" w:rsidRDefault="00661856" w:rsidP="00661856">
            <w:pPr>
              <w:spacing w:after="0" w:line="240" w:lineRule="auto"/>
              <w:ind w:left="0"/>
              <w:rPr>
                <w:rFonts w:ascii="Calibri" w:eastAsia="Times New Roman" w:hAnsi="Calibri" w:cs="Calibri"/>
                <w:b/>
                <w:bCs/>
                <w:color w:val="000000"/>
                <w:sz w:val="20"/>
                <w:szCs w:val="20"/>
                <w:lang w:eastAsia="en-NZ"/>
              </w:rPr>
            </w:pPr>
          </w:p>
        </w:tc>
        <w:tc>
          <w:tcPr>
            <w:tcW w:w="1130" w:type="dxa"/>
            <w:tcBorders>
              <w:top w:val="nil"/>
              <w:left w:val="nil"/>
              <w:bottom w:val="nil"/>
              <w:right w:val="nil"/>
            </w:tcBorders>
            <w:shd w:val="clear" w:color="auto" w:fill="auto"/>
            <w:noWrap/>
            <w:vAlign w:val="center"/>
            <w:hideMark/>
          </w:tcPr>
          <w:p w14:paraId="1EF7F38A" w14:textId="77777777" w:rsidR="00661856" w:rsidRPr="003E12BD" w:rsidRDefault="00661856" w:rsidP="00661856">
            <w:pPr>
              <w:spacing w:after="0" w:line="240" w:lineRule="auto"/>
              <w:ind w:left="0"/>
              <w:rPr>
                <w:rFonts w:ascii="Times New Roman" w:eastAsia="Times New Roman" w:hAnsi="Times New Roman" w:cs="Times New Roman"/>
                <w:sz w:val="20"/>
                <w:szCs w:val="20"/>
                <w:lang w:eastAsia="en-NZ"/>
              </w:rPr>
            </w:pPr>
          </w:p>
        </w:tc>
        <w:tc>
          <w:tcPr>
            <w:tcW w:w="1137" w:type="dxa"/>
            <w:tcBorders>
              <w:top w:val="nil"/>
              <w:left w:val="nil"/>
              <w:bottom w:val="nil"/>
              <w:right w:val="nil"/>
            </w:tcBorders>
            <w:shd w:val="clear" w:color="auto" w:fill="auto"/>
            <w:noWrap/>
            <w:vAlign w:val="center"/>
            <w:hideMark/>
          </w:tcPr>
          <w:p w14:paraId="2946C934" w14:textId="77777777" w:rsidR="00661856" w:rsidRPr="003E12BD" w:rsidRDefault="00661856" w:rsidP="00661856">
            <w:pPr>
              <w:spacing w:after="0" w:line="240" w:lineRule="auto"/>
              <w:ind w:left="0"/>
              <w:rPr>
                <w:rFonts w:ascii="Times New Roman" w:eastAsia="Times New Roman" w:hAnsi="Times New Roman" w:cs="Times New Roman"/>
                <w:sz w:val="20"/>
                <w:szCs w:val="20"/>
                <w:lang w:eastAsia="en-NZ"/>
              </w:rPr>
            </w:pPr>
          </w:p>
        </w:tc>
        <w:tc>
          <w:tcPr>
            <w:tcW w:w="1134" w:type="dxa"/>
            <w:tcBorders>
              <w:top w:val="nil"/>
              <w:left w:val="nil"/>
              <w:bottom w:val="nil"/>
              <w:right w:val="nil"/>
            </w:tcBorders>
            <w:shd w:val="clear" w:color="auto" w:fill="auto"/>
            <w:vAlign w:val="center"/>
          </w:tcPr>
          <w:p w14:paraId="1D07B122" w14:textId="77777777" w:rsidR="00661856" w:rsidRPr="003E12BD" w:rsidRDefault="00661856" w:rsidP="00661856">
            <w:pPr>
              <w:spacing w:after="0" w:line="240" w:lineRule="auto"/>
              <w:ind w:left="0"/>
              <w:rPr>
                <w:rFonts w:ascii="Times New Roman" w:eastAsia="Times New Roman" w:hAnsi="Times New Roman" w:cs="Times New Roman"/>
                <w:sz w:val="20"/>
                <w:szCs w:val="20"/>
                <w:lang w:eastAsia="en-NZ"/>
              </w:rPr>
            </w:pPr>
          </w:p>
        </w:tc>
        <w:tc>
          <w:tcPr>
            <w:tcW w:w="1134" w:type="dxa"/>
            <w:tcBorders>
              <w:top w:val="nil"/>
              <w:left w:val="nil"/>
              <w:bottom w:val="nil"/>
              <w:right w:val="nil"/>
            </w:tcBorders>
            <w:shd w:val="clear" w:color="auto" w:fill="auto"/>
            <w:noWrap/>
            <w:vAlign w:val="center"/>
            <w:hideMark/>
          </w:tcPr>
          <w:p w14:paraId="1BA1A217" w14:textId="6357092B" w:rsidR="00661856" w:rsidRPr="003E12BD" w:rsidRDefault="00661856" w:rsidP="00661856">
            <w:pPr>
              <w:spacing w:after="0" w:line="240" w:lineRule="auto"/>
              <w:ind w:left="0"/>
              <w:rPr>
                <w:rFonts w:ascii="Times New Roman" w:eastAsia="Times New Roman" w:hAnsi="Times New Roman" w:cs="Times New Roman"/>
                <w:sz w:val="20"/>
                <w:szCs w:val="20"/>
                <w:lang w:eastAsia="en-NZ"/>
              </w:rPr>
            </w:pPr>
          </w:p>
        </w:tc>
      </w:tr>
      <w:tr w:rsidR="00661856" w:rsidRPr="003E12BD" w14:paraId="44769084" w14:textId="77777777" w:rsidTr="009D6893">
        <w:trPr>
          <w:trHeight w:val="255"/>
        </w:trPr>
        <w:tc>
          <w:tcPr>
            <w:tcW w:w="562" w:type="dxa"/>
            <w:tcBorders>
              <w:top w:val="nil"/>
              <w:left w:val="nil"/>
              <w:bottom w:val="nil"/>
              <w:right w:val="nil"/>
            </w:tcBorders>
            <w:shd w:val="clear" w:color="auto" w:fill="auto"/>
            <w:noWrap/>
            <w:vAlign w:val="center"/>
            <w:hideMark/>
          </w:tcPr>
          <w:p w14:paraId="43405162" w14:textId="77777777" w:rsidR="00661856" w:rsidRPr="003E12BD" w:rsidRDefault="00661856" w:rsidP="00661856">
            <w:pPr>
              <w:spacing w:after="0" w:line="240" w:lineRule="auto"/>
              <w:ind w:left="0"/>
              <w:jc w:val="right"/>
              <w:rPr>
                <w:rFonts w:ascii="Calibri" w:eastAsia="Times New Roman" w:hAnsi="Calibri" w:cs="Calibri"/>
                <w:color w:val="000000"/>
                <w:sz w:val="20"/>
                <w:szCs w:val="20"/>
                <w:lang w:eastAsia="en-NZ"/>
              </w:rPr>
            </w:pPr>
          </w:p>
        </w:tc>
        <w:tc>
          <w:tcPr>
            <w:tcW w:w="5604" w:type="dxa"/>
            <w:tcBorders>
              <w:top w:val="nil"/>
              <w:left w:val="nil"/>
              <w:bottom w:val="nil"/>
              <w:right w:val="nil"/>
            </w:tcBorders>
            <w:shd w:val="clear" w:color="auto" w:fill="auto"/>
            <w:noWrap/>
            <w:vAlign w:val="center"/>
            <w:hideMark/>
          </w:tcPr>
          <w:p w14:paraId="157EED61" w14:textId="77777777" w:rsidR="00661856" w:rsidRPr="003E12BD" w:rsidRDefault="00661856" w:rsidP="00661856">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18-24 years</w:t>
            </w:r>
          </w:p>
        </w:tc>
        <w:tc>
          <w:tcPr>
            <w:tcW w:w="1063" w:type="dxa"/>
            <w:tcBorders>
              <w:top w:val="nil"/>
              <w:left w:val="nil"/>
              <w:bottom w:val="nil"/>
              <w:right w:val="nil"/>
            </w:tcBorders>
            <w:shd w:val="clear" w:color="auto" w:fill="auto"/>
            <w:noWrap/>
            <w:vAlign w:val="center"/>
            <w:hideMark/>
          </w:tcPr>
          <w:p w14:paraId="41654E5F" w14:textId="7880EEF7" w:rsidR="00661856" w:rsidRPr="003E12BD" w:rsidRDefault="00661856" w:rsidP="0066185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1130" w:type="dxa"/>
            <w:tcBorders>
              <w:top w:val="nil"/>
              <w:left w:val="nil"/>
              <w:bottom w:val="nil"/>
              <w:right w:val="nil"/>
            </w:tcBorders>
            <w:shd w:val="clear" w:color="auto" w:fill="auto"/>
            <w:noWrap/>
            <w:vAlign w:val="center"/>
            <w:hideMark/>
          </w:tcPr>
          <w:p w14:paraId="667C6BD3" w14:textId="48B2EC81" w:rsidR="00661856" w:rsidRPr="003E12BD" w:rsidRDefault="00661856" w:rsidP="0066185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w:t>
            </w:r>
          </w:p>
        </w:tc>
        <w:tc>
          <w:tcPr>
            <w:tcW w:w="1137" w:type="dxa"/>
            <w:tcBorders>
              <w:top w:val="nil"/>
              <w:left w:val="nil"/>
              <w:bottom w:val="nil"/>
              <w:right w:val="nil"/>
            </w:tcBorders>
            <w:shd w:val="clear" w:color="auto" w:fill="auto"/>
            <w:noWrap/>
            <w:vAlign w:val="center"/>
            <w:hideMark/>
          </w:tcPr>
          <w:p w14:paraId="4E416B46" w14:textId="22308AF7" w:rsidR="00661856" w:rsidRPr="003E12BD" w:rsidRDefault="00661856" w:rsidP="0066185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w:t>
            </w:r>
          </w:p>
        </w:tc>
        <w:tc>
          <w:tcPr>
            <w:tcW w:w="1134" w:type="dxa"/>
            <w:tcBorders>
              <w:top w:val="nil"/>
              <w:left w:val="nil"/>
              <w:bottom w:val="nil"/>
              <w:right w:val="nil"/>
            </w:tcBorders>
            <w:shd w:val="clear" w:color="auto" w:fill="auto"/>
            <w:vAlign w:val="center"/>
          </w:tcPr>
          <w:p w14:paraId="1C626FDB" w14:textId="3B4FF887" w:rsidR="00661856" w:rsidRDefault="00661856" w:rsidP="00661856">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16%</w:t>
            </w:r>
          </w:p>
        </w:tc>
        <w:tc>
          <w:tcPr>
            <w:tcW w:w="1134" w:type="dxa"/>
            <w:tcBorders>
              <w:top w:val="nil"/>
              <w:left w:val="nil"/>
              <w:bottom w:val="nil"/>
              <w:right w:val="nil"/>
            </w:tcBorders>
            <w:shd w:val="clear" w:color="auto" w:fill="auto"/>
            <w:noWrap/>
            <w:vAlign w:val="center"/>
            <w:hideMark/>
          </w:tcPr>
          <w:p w14:paraId="3EBD2C4E" w14:textId="01661ECA" w:rsidR="00661856" w:rsidRPr="003E12BD" w:rsidRDefault="00661856" w:rsidP="0066185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r>
      <w:tr w:rsidR="00661856" w:rsidRPr="003E12BD" w14:paraId="11CC473D" w14:textId="77777777" w:rsidTr="009D6893">
        <w:trPr>
          <w:trHeight w:val="255"/>
        </w:trPr>
        <w:tc>
          <w:tcPr>
            <w:tcW w:w="562" w:type="dxa"/>
            <w:tcBorders>
              <w:top w:val="nil"/>
              <w:left w:val="nil"/>
              <w:bottom w:val="nil"/>
              <w:right w:val="nil"/>
            </w:tcBorders>
            <w:shd w:val="clear" w:color="auto" w:fill="auto"/>
            <w:noWrap/>
            <w:vAlign w:val="center"/>
            <w:hideMark/>
          </w:tcPr>
          <w:p w14:paraId="1392F52B" w14:textId="77777777" w:rsidR="00661856" w:rsidRPr="003E12BD" w:rsidRDefault="00661856" w:rsidP="00661856">
            <w:pPr>
              <w:spacing w:after="0" w:line="240" w:lineRule="auto"/>
              <w:ind w:left="0"/>
              <w:jc w:val="right"/>
              <w:rPr>
                <w:rFonts w:ascii="Calibri" w:eastAsia="Times New Roman" w:hAnsi="Calibri" w:cs="Calibri"/>
                <w:color w:val="000000"/>
                <w:sz w:val="20"/>
                <w:szCs w:val="20"/>
                <w:lang w:eastAsia="en-NZ"/>
              </w:rPr>
            </w:pPr>
          </w:p>
        </w:tc>
        <w:tc>
          <w:tcPr>
            <w:tcW w:w="5604" w:type="dxa"/>
            <w:tcBorders>
              <w:top w:val="nil"/>
              <w:left w:val="nil"/>
              <w:bottom w:val="nil"/>
              <w:right w:val="nil"/>
            </w:tcBorders>
            <w:shd w:val="clear" w:color="auto" w:fill="auto"/>
            <w:noWrap/>
            <w:vAlign w:val="center"/>
            <w:hideMark/>
          </w:tcPr>
          <w:p w14:paraId="07D4249A" w14:textId="77777777" w:rsidR="00661856" w:rsidRPr="003E12BD" w:rsidRDefault="00661856" w:rsidP="00661856">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25-34 years</w:t>
            </w:r>
          </w:p>
        </w:tc>
        <w:tc>
          <w:tcPr>
            <w:tcW w:w="1063" w:type="dxa"/>
            <w:tcBorders>
              <w:top w:val="nil"/>
              <w:left w:val="nil"/>
              <w:bottom w:val="nil"/>
              <w:right w:val="nil"/>
            </w:tcBorders>
            <w:shd w:val="clear" w:color="auto" w:fill="auto"/>
            <w:noWrap/>
            <w:vAlign w:val="center"/>
            <w:hideMark/>
          </w:tcPr>
          <w:p w14:paraId="708CE156" w14:textId="7EDB5979" w:rsidR="00661856" w:rsidRPr="003E12BD" w:rsidRDefault="00661856" w:rsidP="0066185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24%</w:t>
            </w:r>
          </w:p>
        </w:tc>
        <w:tc>
          <w:tcPr>
            <w:tcW w:w="1130" w:type="dxa"/>
            <w:tcBorders>
              <w:top w:val="nil"/>
              <w:left w:val="nil"/>
              <w:bottom w:val="nil"/>
              <w:right w:val="nil"/>
            </w:tcBorders>
            <w:shd w:val="clear" w:color="auto" w:fill="auto"/>
            <w:noWrap/>
            <w:vAlign w:val="center"/>
            <w:hideMark/>
          </w:tcPr>
          <w:p w14:paraId="67ADA5B0" w14:textId="042E8ABC" w:rsidR="00661856" w:rsidRPr="003E12BD" w:rsidRDefault="00661856" w:rsidP="0066185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1137" w:type="dxa"/>
            <w:tcBorders>
              <w:top w:val="nil"/>
              <w:left w:val="nil"/>
              <w:bottom w:val="nil"/>
              <w:right w:val="nil"/>
            </w:tcBorders>
            <w:shd w:val="clear" w:color="auto" w:fill="auto"/>
            <w:noWrap/>
            <w:vAlign w:val="center"/>
            <w:hideMark/>
          </w:tcPr>
          <w:p w14:paraId="0BBA3E1D" w14:textId="38A89E36" w:rsidR="00661856" w:rsidRPr="003E12BD" w:rsidRDefault="00661856" w:rsidP="0066185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23%</w:t>
            </w:r>
          </w:p>
        </w:tc>
        <w:tc>
          <w:tcPr>
            <w:tcW w:w="1134" w:type="dxa"/>
            <w:tcBorders>
              <w:top w:val="nil"/>
              <w:left w:val="nil"/>
              <w:bottom w:val="nil"/>
              <w:right w:val="nil"/>
            </w:tcBorders>
            <w:shd w:val="clear" w:color="auto" w:fill="auto"/>
            <w:vAlign w:val="center"/>
          </w:tcPr>
          <w:p w14:paraId="024F85EC" w14:textId="37CA416E" w:rsidR="00661856" w:rsidRDefault="00661856" w:rsidP="00661856">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23%</w:t>
            </w:r>
          </w:p>
        </w:tc>
        <w:tc>
          <w:tcPr>
            <w:tcW w:w="1134" w:type="dxa"/>
            <w:tcBorders>
              <w:top w:val="nil"/>
              <w:left w:val="nil"/>
              <w:bottom w:val="nil"/>
              <w:right w:val="nil"/>
            </w:tcBorders>
            <w:shd w:val="clear" w:color="auto" w:fill="auto"/>
            <w:noWrap/>
            <w:vAlign w:val="center"/>
            <w:hideMark/>
          </w:tcPr>
          <w:p w14:paraId="02ED849A" w14:textId="6AB1FCE1" w:rsidR="00661856" w:rsidRPr="003E12BD" w:rsidRDefault="00661856" w:rsidP="0066185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36%</w:t>
            </w:r>
          </w:p>
        </w:tc>
      </w:tr>
      <w:tr w:rsidR="00661856" w:rsidRPr="003E12BD" w14:paraId="426C2920" w14:textId="77777777" w:rsidTr="009D6893">
        <w:trPr>
          <w:trHeight w:val="255"/>
        </w:trPr>
        <w:tc>
          <w:tcPr>
            <w:tcW w:w="562" w:type="dxa"/>
            <w:tcBorders>
              <w:top w:val="nil"/>
              <w:left w:val="nil"/>
              <w:bottom w:val="nil"/>
              <w:right w:val="nil"/>
            </w:tcBorders>
            <w:shd w:val="clear" w:color="auto" w:fill="auto"/>
            <w:noWrap/>
            <w:vAlign w:val="center"/>
            <w:hideMark/>
          </w:tcPr>
          <w:p w14:paraId="64D59945" w14:textId="77777777" w:rsidR="00661856" w:rsidRPr="003E12BD" w:rsidRDefault="00661856" w:rsidP="00661856">
            <w:pPr>
              <w:spacing w:after="0" w:line="240" w:lineRule="auto"/>
              <w:ind w:left="0"/>
              <w:jc w:val="right"/>
              <w:rPr>
                <w:rFonts w:ascii="Calibri" w:eastAsia="Times New Roman" w:hAnsi="Calibri" w:cs="Calibri"/>
                <w:color w:val="000000"/>
                <w:sz w:val="20"/>
                <w:szCs w:val="20"/>
                <w:lang w:eastAsia="en-NZ"/>
              </w:rPr>
            </w:pPr>
          </w:p>
        </w:tc>
        <w:tc>
          <w:tcPr>
            <w:tcW w:w="5604" w:type="dxa"/>
            <w:tcBorders>
              <w:top w:val="nil"/>
              <w:left w:val="nil"/>
              <w:bottom w:val="nil"/>
              <w:right w:val="nil"/>
            </w:tcBorders>
            <w:shd w:val="clear" w:color="auto" w:fill="auto"/>
            <w:noWrap/>
            <w:vAlign w:val="center"/>
            <w:hideMark/>
          </w:tcPr>
          <w:p w14:paraId="7165C90D" w14:textId="77777777" w:rsidR="00661856" w:rsidRPr="003E12BD" w:rsidRDefault="00661856" w:rsidP="00661856">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35-44 years</w:t>
            </w:r>
          </w:p>
        </w:tc>
        <w:tc>
          <w:tcPr>
            <w:tcW w:w="1063" w:type="dxa"/>
            <w:tcBorders>
              <w:top w:val="nil"/>
              <w:left w:val="nil"/>
              <w:bottom w:val="nil"/>
              <w:right w:val="nil"/>
            </w:tcBorders>
            <w:shd w:val="clear" w:color="auto" w:fill="auto"/>
            <w:noWrap/>
            <w:vAlign w:val="center"/>
            <w:hideMark/>
          </w:tcPr>
          <w:p w14:paraId="68DEE185" w14:textId="39CA2FCA" w:rsidR="00661856" w:rsidRPr="003E12BD" w:rsidRDefault="00661856" w:rsidP="0066185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c>
          <w:tcPr>
            <w:tcW w:w="1130" w:type="dxa"/>
            <w:tcBorders>
              <w:top w:val="nil"/>
              <w:left w:val="nil"/>
              <w:bottom w:val="nil"/>
              <w:right w:val="nil"/>
            </w:tcBorders>
            <w:shd w:val="clear" w:color="auto" w:fill="auto"/>
            <w:noWrap/>
            <w:vAlign w:val="center"/>
            <w:hideMark/>
          </w:tcPr>
          <w:p w14:paraId="497E9770" w14:textId="12EE875C" w:rsidR="00661856" w:rsidRPr="003E12BD" w:rsidRDefault="00661856" w:rsidP="0066185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49%</w:t>
            </w:r>
          </w:p>
        </w:tc>
        <w:tc>
          <w:tcPr>
            <w:tcW w:w="1137" w:type="dxa"/>
            <w:tcBorders>
              <w:top w:val="nil"/>
              <w:left w:val="nil"/>
              <w:bottom w:val="nil"/>
              <w:right w:val="nil"/>
            </w:tcBorders>
            <w:shd w:val="clear" w:color="auto" w:fill="auto"/>
            <w:noWrap/>
            <w:vAlign w:val="center"/>
            <w:hideMark/>
          </w:tcPr>
          <w:p w14:paraId="188481A6" w14:textId="1A1E71BC" w:rsidR="00661856" w:rsidRPr="003E12BD" w:rsidRDefault="00661856" w:rsidP="0066185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c>
          <w:tcPr>
            <w:tcW w:w="1134" w:type="dxa"/>
            <w:tcBorders>
              <w:top w:val="nil"/>
              <w:left w:val="nil"/>
              <w:bottom w:val="nil"/>
              <w:right w:val="nil"/>
            </w:tcBorders>
            <w:shd w:val="clear" w:color="auto" w:fill="auto"/>
            <w:vAlign w:val="center"/>
          </w:tcPr>
          <w:p w14:paraId="5B95471D" w14:textId="1CFE01D4" w:rsidR="00661856" w:rsidRDefault="00661856" w:rsidP="00661856">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28%</w:t>
            </w:r>
          </w:p>
        </w:tc>
        <w:tc>
          <w:tcPr>
            <w:tcW w:w="1134" w:type="dxa"/>
            <w:tcBorders>
              <w:top w:val="nil"/>
              <w:left w:val="nil"/>
              <w:bottom w:val="nil"/>
              <w:right w:val="nil"/>
            </w:tcBorders>
            <w:shd w:val="clear" w:color="auto" w:fill="auto"/>
            <w:noWrap/>
            <w:vAlign w:val="center"/>
            <w:hideMark/>
          </w:tcPr>
          <w:p w14:paraId="2E6E8E9A" w14:textId="2205DD9D" w:rsidR="00661856" w:rsidRPr="003E12BD" w:rsidRDefault="00661856" w:rsidP="0066185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r>
      <w:tr w:rsidR="00661856" w:rsidRPr="003E12BD" w14:paraId="674CC208" w14:textId="77777777" w:rsidTr="009D6893">
        <w:trPr>
          <w:trHeight w:val="255"/>
        </w:trPr>
        <w:tc>
          <w:tcPr>
            <w:tcW w:w="562" w:type="dxa"/>
            <w:tcBorders>
              <w:top w:val="nil"/>
              <w:left w:val="nil"/>
              <w:bottom w:val="nil"/>
              <w:right w:val="nil"/>
            </w:tcBorders>
            <w:shd w:val="clear" w:color="auto" w:fill="auto"/>
            <w:noWrap/>
            <w:vAlign w:val="center"/>
            <w:hideMark/>
          </w:tcPr>
          <w:p w14:paraId="4A727E2D" w14:textId="77777777" w:rsidR="00661856" w:rsidRPr="003E12BD" w:rsidRDefault="00661856" w:rsidP="00661856">
            <w:pPr>
              <w:spacing w:after="0" w:line="240" w:lineRule="auto"/>
              <w:ind w:left="0"/>
              <w:jc w:val="right"/>
              <w:rPr>
                <w:rFonts w:ascii="Calibri" w:eastAsia="Times New Roman" w:hAnsi="Calibri" w:cs="Calibri"/>
                <w:color w:val="000000"/>
                <w:sz w:val="20"/>
                <w:szCs w:val="20"/>
                <w:lang w:eastAsia="en-NZ"/>
              </w:rPr>
            </w:pPr>
          </w:p>
        </w:tc>
        <w:tc>
          <w:tcPr>
            <w:tcW w:w="5604" w:type="dxa"/>
            <w:tcBorders>
              <w:top w:val="nil"/>
              <w:left w:val="nil"/>
              <w:bottom w:val="nil"/>
              <w:right w:val="nil"/>
            </w:tcBorders>
            <w:shd w:val="clear" w:color="auto" w:fill="auto"/>
            <w:noWrap/>
            <w:vAlign w:val="center"/>
            <w:hideMark/>
          </w:tcPr>
          <w:p w14:paraId="255F5E1D" w14:textId="77777777" w:rsidR="00661856" w:rsidRPr="003E12BD" w:rsidRDefault="00661856" w:rsidP="00661856">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45-54 years</w:t>
            </w:r>
          </w:p>
        </w:tc>
        <w:tc>
          <w:tcPr>
            <w:tcW w:w="1063" w:type="dxa"/>
            <w:tcBorders>
              <w:top w:val="nil"/>
              <w:left w:val="nil"/>
              <w:bottom w:val="nil"/>
              <w:right w:val="nil"/>
            </w:tcBorders>
            <w:shd w:val="clear" w:color="auto" w:fill="auto"/>
            <w:noWrap/>
            <w:vAlign w:val="center"/>
            <w:hideMark/>
          </w:tcPr>
          <w:p w14:paraId="56AA493D" w14:textId="22CEA3B1" w:rsidR="00661856" w:rsidRPr="003E12BD" w:rsidRDefault="00661856" w:rsidP="0066185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1130" w:type="dxa"/>
            <w:tcBorders>
              <w:top w:val="nil"/>
              <w:left w:val="nil"/>
              <w:bottom w:val="nil"/>
              <w:right w:val="nil"/>
            </w:tcBorders>
            <w:shd w:val="clear" w:color="auto" w:fill="auto"/>
            <w:noWrap/>
            <w:vAlign w:val="center"/>
            <w:hideMark/>
          </w:tcPr>
          <w:p w14:paraId="5DC886AB" w14:textId="4E830547" w:rsidR="00661856" w:rsidRPr="003E12BD" w:rsidRDefault="00661856" w:rsidP="0066185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1137" w:type="dxa"/>
            <w:tcBorders>
              <w:top w:val="nil"/>
              <w:left w:val="nil"/>
              <w:bottom w:val="nil"/>
              <w:right w:val="nil"/>
            </w:tcBorders>
            <w:shd w:val="clear" w:color="auto" w:fill="auto"/>
            <w:noWrap/>
            <w:vAlign w:val="center"/>
            <w:hideMark/>
          </w:tcPr>
          <w:p w14:paraId="70E34255" w14:textId="4832AD09" w:rsidR="00661856" w:rsidRPr="003E12BD" w:rsidRDefault="00661856" w:rsidP="0066185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1134" w:type="dxa"/>
            <w:tcBorders>
              <w:top w:val="nil"/>
              <w:left w:val="nil"/>
              <w:bottom w:val="nil"/>
              <w:right w:val="nil"/>
            </w:tcBorders>
            <w:shd w:val="clear" w:color="auto" w:fill="auto"/>
            <w:vAlign w:val="center"/>
          </w:tcPr>
          <w:p w14:paraId="166006CA" w14:textId="5B250105" w:rsidR="00661856" w:rsidRDefault="00661856" w:rsidP="00661856">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12%</w:t>
            </w:r>
          </w:p>
        </w:tc>
        <w:tc>
          <w:tcPr>
            <w:tcW w:w="1134" w:type="dxa"/>
            <w:tcBorders>
              <w:top w:val="nil"/>
              <w:left w:val="nil"/>
              <w:bottom w:val="nil"/>
              <w:right w:val="nil"/>
            </w:tcBorders>
            <w:shd w:val="clear" w:color="auto" w:fill="auto"/>
            <w:noWrap/>
            <w:vAlign w:val="center"/>
            <w:hideMark/>
          </w:tcPr>
          <w:p w14:paraId="5974AC84" w14:textId="140A830B" w:rsidR="00661856" w:rsidRPr="003E12BD" w:rsidRDefault="00661856" w:rsidP="0066185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r>
      <w:tr w:rsidR="00661856" w:rsidRPr="003E12BD" w14:paraId="554102A5" w14:textId="77777777" w:rsidTr="009D6893">
        <w:trPr>
          <w:trHeight w:val="255"/>
        </w:trPr>
        <w:tc>
          <w:tcPr>
            <w:tcW w:w="562" w:type="dxa"/>
            <w:tcBorders>
              <w:top w:val="nil"/>
              <w:left w:val="nil"/>
              <w:bottom w:val="nil"/>
              <w:right w:val="nil"/>
            </w:tcBorders>
            <w:shd w:val="clear" w:color="auto" w:fill="auto"/>
            <w:noWrap/>
            <w:vAlign w:val="center"/>
            <w:hideMark/>
          </w:tcPr>
          <w:p w14:paraId="06BC9A75" w14:textId="77777777" w:rsidR="00661856" w:rsidRPr="003E12BD" w:rsidRDefault="00661856" w:rsidP="00661856">
            <w:pPr>
              <w:spacing w:after="0" w:line="240" w:lineRule="auto"/>
              <w:ind w:left="0"/>
              <w:jc w:val="right"/>
              <w:rPr>
                <w:rFonts w:ascii="Calibri" w:eastAsia="Times New Roman" w:hAnsi="Calibri" w:cs="Calibri"/>
                <w:color w:val="000000"/>
                <w:sz w:val="20"/>
                <w:szCs w:val="20"/>
                <w:lang w:eastAsia="en-NZ"/>
              </w:rPr>
            </w:pPr>
          </w:p>
        </w:tc>
        <w:tc>
          <w:tcPr>
            <w:tcW w:w="5604" w:type="dxa"/>
            <w:tcBorders>
              <w:top w:val="nil"/>
              <w:left w:val="nil"/>
              <w:bottom w:val="nil"/>
              <w:right w:val="nil"/>
            </w:tcBorders>
            <w:shd w:val="clear" w:color="auto" w:fill="auto"/>
            <w:noWrap/>
            <w:vAlign w:val="center"/>
            <w:hideMark/>
          </w:tcPr>
          <w:p w14:paraId="0C7E1D0D" w14:textId="77777777" w:rsidR="00661856" w:rsidRPr="003E12BD" w:rsidRDefault="00661856" w:rsidP="00661856">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55-64 years</w:t>
            </w:r>
          </w:p>
        </w:tc>
        <w:tc>
          <w:tcPr>
            <w:tcW w:w="1063" w:type="dxa"/>
            <w:tcBorders>
              <w:top w:val="nil"/>
              <w:left w:val="nil"/>
              <w:bottom w:val="nil"/>
              <w:right w:val="nil"/>
            </w:tcBorders>
            <w:shd w:val="clear" w:color="auto" w:fill="auto"/>
            <w:noWrap/>
            <w:vAlign w:val="center"/>
            <w:hideMark/>
          </w:tcPr>
          <w:p w14:paraId="5D2D2515" w14:textId="7B79F2E0" w:rsidR="00661856" w:rsidRPr="003E12BD" w:rsidRDefault="00661856" w:rsidP="0066185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1130" w:type="dxa"/>
            <w:tcBorders>
              <w:top w:val="nil"/>
              <w:left w:val="nil"/>
              <w:bottom w:val="nil"/>
              <w:right w:val="nil"/>
            </w:tcBorders>
            <w:shd w:val="clear" w:color="auto" w:fill="auto"/>
            <w:noWrap/>
            <w:vAlign w:val="center"/>
            <w:hideMark/>
          </w:tcPr>
          <w:p w14:paraId="27F47AA9" w14:textId="69DDA0D9" w:rsidR="00661856" w:rsidRPr="003E12BD" w:rsidRDefault="00661856" w:rsidP="0066185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1137" w:type="dxa"/>
            <w:tcBorders>
              <w:top w:val="nil"/>
              <w:left w:val="nil"/>
              <w:bottom w:val="nil"/>
              <w:right w:val="nil"/>
            </w:tcBorders>
            <w:shd w:val="clear" w:color="auto" w:fill="auto"/>
            <w:noWrap/>
            <w:vAlign w:val="center"/>
            <w:hideMark/>
          </w:tcPr>
          <w:p w14:paraId="69126BAD" w14:textId="4DF5F2F2" w:rsidR="00661856" w:rsidRPr="003E12BD" w:rsidRDefault="00661856" w:rsidP="0066185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1134" w:type="dxa"/>
            <w:tcBorders>
              <w:top w:val="nil"/>
              <w:left w:val="nil"/>
              <w:bottom w:val="nil"/>
              <w:right w:val="nil"/>
            </w:tcBorders>
            <w:shd w:val="clear" w:color="auto" w:fill="auto"/>
            <w:vAlign w:val="center"/>
          </w:tcPr>
          <w:p w14:paraId="4AE55229" w14:textId="6F760CD8" w:rsidR="00661856" w:rsidRDefault="00661856" w:rsidP="00661856">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15%</w:t>
            </w:r>
          </w:p>
        </w:tc>
        <w:tc>
          <w:tcPr>
            <w:tcW w:w="1134" w:type="dxa"/>
            <w:tcBorders>
              <w:top w:val="nil"/>
              <w:left w:val="nil"/>
              <w:bottom w:val="nil"/>
              <w:right w:val="nil"/>
            </w:tcBorders>
            <w:shd w:val="clear" w:color="auto" w:fill="auto"/>
            <w:noWrap/>
            <w:vAlign w:val="center"/>
            <w:hideMark/>
          </w:tcPr>
          <w:p w14:paraId="02B9B43A" w14:textId="55ED411F" w:rsidR="00661856" w:rsidRPr="003E12BD" w:rsidRDefault="00661856" w:rsidP="0066185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r>
      <w:tr w:rsidR="00661856" w:rsidRPr="003E12BD" w14:paraId="79949F76" w14:textId="77777777" w:rsidTr="009D6893">
        <w:trPr>
          <w:trHeight w:val="255"/>
        </w:trPr>
        <w:tc>
          <w:tcPr>
            <w:tcW w:w="562" w:type="dxa"/>
            <w:tcBorders>
              <w:top w:val="nil"/>
              <w:left w:val="nil"/>
              <w:bottom w:val="nil"/>
              <w:right w:val="nil"/>
            </w:tcBorders>
            <w:shd w:val="clear" w:color="auto" w:fill="auto"/>
            <w:noWrap/>
            <w:vAlign w:val="center"/>
            <w:hideMark/>
          </w:tcPr>
          <w:p w14:paraId="3A0F6635" w14:textId="77777777" w:rsidR="00661856" w:rsidRPr="003E12BD" w:rsidRDefault="00661856" w:rsidP="00661856">
            <w:pPr>
              <w:spacing w:after="0" w:line="240" w:lineRule="auto"/>
              <w:ind w:left="0"/>
              <w:jc w:val="right"/>
              <w:rPr>
                <w:rFonts w:ascii="Calibri" w:eastAsia="Times New Roman" w:hAnsi="Calibri" w:cs="Calibri"/>
                <w:color w:val="000000"/>
                <w:sz w:val="20"/>
                <w:szCs w:val="20"/>
                <w:lang w:eastAsia="en-NZ"/>
              </w:rPr>
            </w:pPr>
          </w:p>
        </w:tc>
        <w:tc>
          <w:tcPr>
            <w:tcW w:w="5604" w:type="dxa"/>
            <w:tcBorders>
              <w:top w:val="nil"/>
              <w:left w:val="nil"/>
              <w:bottom w:val="nil"/>
              <w:right w:val="nil"/>
            </w:tcBorders>
            <w:shd w:val="clear" w:color="auto" w:fill="auto"/>
            <w:noWrap/>
            <w:vAlign w:val="center"/>
            <w:hideMark/>
          </w:tcPr>
          <w:p w14:paraId="7BD0D92A" w14:textId="77777777" w:rsidR="00661856" w:rsidRPr="003E12BD" w:rsidRDefault="00661856" w:rsidP="00661856">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65-74 years</w:t>
            </w:r>
          </w:p>
        </w:tc>
        <w:tc>
          <w:tcPr>
            <w:tcW w:w="1063" w:type="dxa"/>
            <w:tcBorders>
              <w:top w:val="nil"/>
              <w:left w:val="nil"/>
              <w:bottom w:val="nil"/>
              <w:right w:val="nil"/>
            </w:tcBorders>
            <w:shd w:val="clear" w:color="auto" w:fill="auto"/>
            <w:noWrap/>
            <w:vAlign w:val="center"/>
            <w:hideMark/>
          </w:tcPr>
          <w:p w14:paraId="16281F44" w14:textId="6A7B6202" w:rsidR="00661856" w:rsidRPr="003E12BD" w:rsidRDefault="00661856" w:rsidP="0066185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1130" w:type="dxa"/>
            <w:tcBorders>
              <w:top w:val="nil"/>
              <w:left w:val="nil"/>
              <w:bottom w:val="nil"/>
              <w:right w:val="nil"/>
            </w:tcBorders>
            <w:shd w:val="clear" w:color="auto" w:fill="auto"/>
            <w:noWrap/>
            <w:vAlign w:val="center"/>
            <w:hideMark/>
          </w:tcPr>
          <w:p w14:paraId="1C4422B0" w14:textId="38676B8E" w:rsidR="00661856" w:rsidRPr="003E12BD" w:rsidRDefault="00661856" w:rsidP="0066185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1137" w:type="dxa"/>
            <w:tcBorders>
              <w:top w:val="nil"/>
              <w:left w:val="nil"/>
              <w:bottom w:val="nil"/>
              <w:right w:val="nil"/>
            </w:tcBorders>
            <w:shd w:val="clear" w:color="auto" w:fill="auto"/>
            <w:noWrap/>
            <w:vAlign w:val="center"/>
            <w:hideMark/>
          </w:tcPr>
          <w:p w14:paraId="7CF36924" w14:textId="2CB55324" w:rsidR="00661856" w:rsidRPr="003E12BD" w:rsidRDefault="00661856" w:rsidP="0066185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1134" w:type="dxa"/>
            <w:tcBorders>
              <w:top w:val="nil"/>
              <w:left w:val="nil"/>
              <w:bottom w:val="nil"/>
              <w:right w:val="nil"/>
            </w:tcBorders>
            <w:shd w:val="clear" w:color="auto" w:fill="auto"/>
            <w:vAlign w:val="center"/>
          </w:tcPr>
          <w:p w14:paraId="0F18066B" w14:textId="434344B9" w:rsidR="00661856" w:rsidRDefault="00661856" w:rsidP="00661856">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6%</w:t>
            </w:r>
          </w:p>
        </w:tc>
        <w:tc>
          <w:tcPr>
            <w:tcW w:w="1134" w:type="dxa"/>
            <w:tcBorders>
              <w:top w:val="nil"/>
              <w:left w:val="nil"/>
              <w:bottom w:val="nil"/>
              <w:right w:val="nil"/>
            </w:tcBorders>
            <w:shd w:val="clear" w:color="auto" w:fill="auto"/>
            <w:noWrap/>
            <w:vAlign w:val="center"/>
            <w:hideMark/>
          </w:tcPr>
          <w:p w14:paraId="2115748E" w14:textId="3579D3D3" w:rsidR="00661856" w:rsidRPr="003E12BD" w:rsidRDefault="00661856" w:rsidP="0066185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661856" w:rsidRPr="003E12BD" w14:paraId="296A2B47" w14:textId="77777777" w:rsidTr="009D6893">
        <w:trPr>
          <w:trHeight w:val="255"/>
        </w:trPr>
        <w:tc>
          <w:tcPr>
            <w:tcW w:w="562" w:type="dxa"/>
            <w:tcBorders>
              <w:top w:val="nil"/>
              <w:left w:val="nil"/>
              <w:bottom w:val="nil"/>
              <w:right w:val="nil"/>
            </w:tcBorders>
            <w:shd w:val="clear" w:color="auto" w:fill="auto"/>
            <w:noWrap/>
            <w:vAlign w:val="center"/>
            <w:hideMark/>
          </w:tcPr>
          <w:p w14:paraId="55B679A3" w14:textId="77777777" w:rsidR="00661856" w:rsidRPr="003E12BD" w:rsidRDefault="00661856" w:rsidP="00661856">
            <w:pPr>
              <w:spacing w:after="0" w:line="240" w:lineRule="auto"/>
              <w:ind w:left="0"/>
              <w:jc w:val="right"/>
              <w:rPr>
                <w:rFonts w:ascii="Calibri" w:eastAsia="Times New Roman" w:hAnsi="Calibri" w:cs="Calibri"/>
                <w:color w:val="000000"/>
                <w:sz w:val="20"/>
                <w:szCs w:val="20"/>
                <w:lang w:eastAsia="en-NZ"/>
              </w:rPr>
            </w:pPr>
          </w:p>
        </w:tc>
        <w:tc>
          <w:tcPr>
            <w:tcW w:w="5604" w:type="dxa"/>
            <w:tcBorders>
              <w:top w:val="nil"/>
              <w:left w:val="nil"/>
              <w:bottom w:val="nil"/>
              <w:right w:val="nil"/>
            </w:tcBorders>
            <w:shd w:val="clear" w:color="auto" w:fill="auto"/>
            <w:noWrap/>
            <w:vAlign w:val="center"/>
            <w:hideMark/>
          </w:tcPr>
          <w:p w14:paraId="54654126" w14:textId="77777777" w:rsidR="00661856" w:rsidRPr="003E12BD" w:rsidRDefault="00661856" w:rsidP="00661856">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75 years or over</w:t>
            </w:r>
          </w:p>
        </w:tc>
        <w:tc>
          <w:tcPr>
            <w:tcW w:w="1063" w:type="dxa"/>
            <w:tcBorders>
              <w:top w:val="nil"/>
              <w:left w:val="nil"/>
              <w:bottom w:val="nil"/>
              <w:right w:val="nil"/>
            </w:tcBorders>
            <w:shd w:val="clear" w:color="auto" w:fill="auto"/>
            <w:noWrap/>
            <w:vAlign w:val="center"/>
            <w:hideMark/>
          </w:tcPr>
          <w:p w14:paraId="4B812DF7" w14:textId="31681F10" w:rsidR="00661856" w:rsidRPr="003E12BD" w:rsidRDefault="00661856" w:rsidP="0066185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1130" w:type="dxa"/>
            <w:tcBorders>
              <w:top w:val="nil"/>
              <w:left w:val="nil"/>
              <w:bottom w:val="nil"/>
              <w:right w:val="nil"/>
            </w:tcBorders>
            <w:shd w:val="clear" w:color="auto" w:fill="auto"/>
            <w:noWrap/>
            <w:vAlign w:val="center"/>
            <w:hideMark/>
          </w:tcPr>
          <w:p w14:paraId="35CD2A6F" w14:textId="7C821FC9" w:rsidR="00661856" w:rsidRPr="003E12BD" w:rsidRDefault="00661856" w:rsidP="0066185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1137" w:type="dxa"/>
            <w:tcBorders>
              <w:top w:val="nil"/>
              <w:left w:val="nil"/>
              <w:bottom w:val="nil"/>
              <w:right w:val="nil"/>
            </w:tcBorders>
            <w:shd w:val="clear" w:color="auto" w:fill="auto"/>
            <w:noWrap/>
            <w:vAlign w:val="center"/>
            <w:hideMark/>
          </w:tcPr>
          <w:p w14:paraId="1AE1A5AA" w14:textId="6AE76016" w:rsidR="00661856" w:rsidRPr="003E12BD" w:rsidRDefault="00661856" w:rsidP="0066185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1134" w:type="dxa"/>
            <w:tcBorders>
              <w:top w:val="nil"/>
              <w:left w:val="nil"/>
              <w:bottom w:val="nil"/>
              <w:right w:val="nil"/>
            </w:tcBorders>
            <w:shd w:val="clear" w:color="auto" w:fill="auto"/>
            <w:vAlign w:val="center"/>
          </w:tcPr>
          <w:p w14:paraId="477578BF" w14:textId="495E1C02" w:rsidR="00661856" w:rsidRDefault="00661856" w:rsidP="00661856">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0%</w:t>
            </w:r>
          </w:p>
        </w:tc>
        <w:tc>
          <w:tcPr>
            <w:tcW w:w="1134" w:type="dxa"/>
            <w:tcBorders>
              <w:top w:val="nil"/>
              <w:left w:val="nil"/>
              <w:bottom w:val="nil"/>
              <w:right w:val="nil"/>
            </w:tcBorders>
            <w:shd w:val="clear" w:color="auto" w:fill="auto"/>
            <w:noWrap/>
            <w:vAlign w:val="center"/>
            <w:hideMark/>
          </w:tcPr>
          <w:p w14:paraId="5D9D2D38" w14:textId="5F4DB19E" w:rsidR="00661856" w:rsidRPr="003E12BD" w:rsidRDefault="00661856" w:rsidP="00661856">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661856" w:rsidRPr="003E12BD" w14:paraId="314D1264" w14:textId="77777777" w:rsidTr="009D6893">
        <w:trPr>
          <w:trHeight w:val="255"/>
        </w:trPr>
        <w:tc>
          <w:tcPr>
            <w:tcW w:w="562" w:type="dxa"/>
            <w:tcBorders>
              <w:top w:val="nil"/>
              <w:left w:val="nil"/>
              <w:bottom w:val="nil"/>
              <w:right w:val="nil"/>
            </w:tcBorders>
            <w:shd w:val="clear" w:color="auto" w:fill="auto"/>
            <w:noWrap/>
            <w:vAlign w:val="center"/>
            <w:hideMark/>
          </w:tcPr>
          <w:p w14:paraId="690AFC30" w14:textId="77777777" w:rsidR="00661856" w:rsidRPr="003E12BD" w:rsidRDefault="00661856" w:rsidP="00661856">
            <w:pPr>
              <w:spacing w:after="0" w:line="240" w:lineRule="auto"/>
              <w:ind w:left="0"/>
              <w:jc w:val="right"/>
              <w:rPr>
                <w:rFonts w:ascii="Calibri" w:eastAsia="Times New Roman" w:hAnsi="Calibri" w:cs="Calibri"/>
                <w:color w:val="000000"/>
                <w:sz w:val="20"/>
                <w:szCs w:val="20"/>
                <w:lang w:eastAsia="en-NZ"/>
              </w:rPr>
            </w:pPr>
          </w:p>
        </w:tc>
        <w:tc>
          <w:tcPr>
            <w:tcW w:w="5604" w:type="dxa"/>
            <w:tcBorders>
              <w:top w:val="nil"/>
              <w:left w:val="nil"/>
              <w:bottom w:val="nil"/>
              <w:right w:val="nil"/>
            </w:tcBorders>
            <w:shd w:val="clear" w:color="auto" w:fill="auto"/>
            <w:noWrap/>
            <w:vAlign w:val="center"/>
            <w:hideMark/>
          </w:tcPr>
          <w:p w14:paraId="65799C85" w14:textId="77777777" w:rsidR="00661856" w:rsidRPr="003E12BD" w:rsidRDefault="00661856" w:rsidP="00661856">
            <w:pPr>
              <w:spacing w:after="0" w:line="240" w:lineRule="auto"/>
              <w:ind w:left="0"/>
              <w:rPr>
                <w:rFonts w:ascii="Times New Roman" w:eastAsia="Times New Roman" w:hAnsi="Times New Roman" w:cs="Times New Roman"/>
                <w:sz w:val="20"/>
                <w:szCs w:val="20"/>
                <w:lang w:eastAsia="en-NZ"/>
              </w:rPr>
            </w:pPr>
          </w:p>
        </w:tc>
        <w:tc>
          <w:tcPr>
            <w:tcW w:w="1063" w:type="dxa"/>
            <w:tcBorders>
              <w:top w:val="nil"/>
              <w:left w:val="nil"/>
              <w:bottom w:val="nil"/>
              <w:right w:val="nil"/>
            </w:tcBorders>
            <w:shd w:val="clear" w:color="auto" w:fill="auto"/>
            <w:noWrap/>
            <w:vAlign w:val="center"/>
            <w:hideMark/>
          </w:tcPr>
          <w:p w14:paraId="0576876A" w14:textId="77777777" w:rsidR="00661856" w:rsidRPr="003E12BD" w:rsidRDefault="00661856" w:rsidP="00661856">
            <w:pPr>
              <w:spacing w:after="0" w:line="240" w:lineRule="auto"/>
              <w:ind w:left="0"/>
              <w:rPr>
                <w:rFonts w:ascii="Times New Roman" w:eastAsia="Times New Roman" w:hAnsi="Times New Roman" w:cs="Times New Roman"/>
                <w:sz w:val="20"/>
                <w:szCs w:val="20"/>
                <w:lang w:eastAsia="en-NZ"/>
              </w:rPr>
            </w:pPr>
          </w:p>
        </w:tc>
        <w:tc>
          <w:tcPr>
            <w:tcW w:w="1130" w:type="dxa"/>
            <w:tcBorders>
              <w:top w:val="nil"/>
              <w:left w:val="nil"/>
              <w:bottom w:val="nil"/>
              <w:right w:val="nil"/>
            </w:tcBorders>
            <w:shd w:val="clear" w:color="auto" w:fill="auto"/>
            <w:noWrap/>
            <w:vAlign w:val="center"/>
            <w:hideMark/>
          </w:tcPr>
          <w:p w14:paraId="2F35B2F8" w14:textId="77777777" w:rsidR="00661856" w:rsidRPr="003E12BD" w:rsidRDefault="00661856" w:rsidP="00661856">
            <w:pPr>
              <w:spacing w:after="0" w:line="240" w:lineRule="auto"/>
              <w:ind w:left="0"/>
              <w:rPr>
                <w:rFonts w:ascii="Times New Roman" w:eastAsia="Times New Roman" w:hAnsi="Times New Roman" w:cs="Times New Roman"/>
                <w:sz w:val="20"/>
                <w:szCs w:val="20"/>
                <w:lang w:eastAsia="en-NZ"/>
              </w:rPr>
            </w:pPr>
          </w:p>
        </w:tc>
        <w:tc>
          <w:tcPr>
            <w:tcW w:w="1137" w:type="dxa"/>
            <w:tcBorders>
              <w:top w:val="nil"/>
              <w:left w:val="nil"/>
              <w:bottom w:val="nil"/>
              <w:right w:val="nil"/>
            </w:tcBorders>
            <w:shd w:val="clear" w:color="auto" w:fill="auto"/>
            <w:noWrap/>
            <w:vAlign w:val="center"/>
            <w:hideMark/>
          </w:tcPr>
          <w:p w14:paraId="3A1F962E" w14:textId="77777777" w:rsidR="00661856" w:rsidRPr="003E12BD" w:rsidRDefault="00661856" w:rsidP="00661856">
            <w:pPr>
              <w:spacing w:after="0" w:line="240" w:lineRule="auto"/>
              <w:ind w:left="0"/>
              <w:rPr>
                <w:rFonts w:ascii="Times New Roman" w:eastAsia="Times New Roman" w:hAnsi="Times New Roman" w:cs="Times New Roman"/>
                <w:sz w:val="20"/>
                <w:szCs w:val="20"/>
                <w:lang w:eastAsia="en-NZ"/>
              </w:rPr>
            </w:pPr>
          </w:p>
        </w:tc>
        <w:tc>
          <w:tcPr>
            <w:tcW w:w="1134" w:type="dxa"/>
            <w:tcBorders>
              <w:top w:val="nil"/>
              <w:left w:val="nil"/>
              <w:bottom w:val="nil"/>
              <w:right w:val="nil"/>
            </w:tcBorders>
            <w:shd w:val="clear" w:color="auto" w:fill="auto"/>
            <w:vAlign w:val="center"/>
          </w:tcPr>
          <w:p w14:paraId="7F48A038" w14:textId="77777777" w:rsidR="00661856" w:rsidRPr="003E12BD" w:rsidRDefault="00661856" w:rsidP="00661856">
            <w:pPr>
              <w:spacing w:after="0" w:line="240" w:lineRule="auto"/>
              <w:ind w:left="0"/>
              <w:rPr>
                <w:rFonts w:ascii="Times New Roman" w:eastAsia="Times New Roman" w:hAnsi="Times New Roman" w:cs="Times New Roman"/>
                <w:sz w:val="20"/>
                <w:szCs w:val="20"/>
                <w:lang w:eastAsia="en-NZ"/>
              </w:rPr>
            </w:pPr>
          </w:p>
        </w:tc>
        <w:tc>
          <w:tcPr>
            <w:tcW w:w="1134" w:type="dxa"/>
            <w:tcBorders>
              <w:top w:val="nil"/>
              <w:left w:val="nil"/>
              <w:bottom w:val="nil"/>
              <w:right w:val="nil"/>
            </w:tcBorders>
            <w:shd w:val="clear" w:color="auto" w:fill="auto"/>
            <w:noWrap/>
            <w:vAlign w:val="center"/>
            <w:hideMark/>
          </w:tcPr>
          <w:p w14:paraId="68D1447D" w14:textId="00A61A39" w:rsidR="00661856" w:rsidRPr="003E12BD" w:rsidRDefault="00661856" w:rsidP="00661856">
            <w:pPr>
              <w:spacing w:after="0" w:line="240" w:lineRule="auto"/>
              <w:ind w:left="0"/>
              <w:rPr>
                <w:rFonts w:ascii="Times New Roman" w:eastAsia="Times New Roman" w:hAnsi="Times New Roman" w:cs="Times New Roman"/>
                <w:sz w:val="20"/>
                <w:szCs w:val="20"/>
                <w:lang w:eastAsia="en-NZ"/>
              </w:rPr>
            </w:pPr>
          </w:p>
        </w:tc>
      </w:tr>
      <w:tr w:rsidR="00661856" w:rsidRPr="003E12BD" w14:paraId="4802136D" w14:textId="77777777" w:rsidTr="009D6893">
        <w:trPr>
          <w:trHeight w:val="255"/>
        </w:trPr>
        <w:tc>
          <w:tcPr>
            <w:tcW w:w="562" w:type="dxa"/>
            <w:tcBorders>
              <w:top w:val="nil"/>
              <w:left w:val="nil"/>
              <w:bottom w:val="nil"/>
              <w:right w:val="nil"/>
            </w:tcBorders>
            <w:shd w:val="clear" w:color="auto" w:fill="auto"/>
            <w:noWrap/>
            <w:vAlign w:val="center"/>
            <w:hideMark/>
          </w:tcPr>
          <w:p w14:paraId="74C741E5" w14:textId="77777777" w:rsidR="00661856" w:rsidRPr="003E12BD" w:rsidRDefault="00661856" w:rsidP="00661856">
            <w:pPr>
              <w:spacing w:after="0" w:line="240" w:lineRule="auto"/>
              <w:ind w:left="0"/>
              <w:rPr>
                <w:rFonts w:ascii="Times New Roman" w:eastAsia="Times New Roman" w:hAnsi="Times New Roman" w:cs="Times New Roman"/>
                <w:sz w:val="20"/>
                <w:szCs w:val="20"/>
                <w:lang w:eastAsia="en-NZ"/>
              </w:rPr>
            </w:pPr>
          </w:p>
        </w:tc>
        <w:tc>
          <w:tcPr>
            <w:tcW w:w="5604" w:type="dxa"/>
            <w:tcBorders>
              <w:top w:val="nil"/>
              <w:left w:val="nil"/>
              <w:bottom w:val="nil"/>
              <w:right w:val="nil"/>
            </w:tcBorders>
            <w:shd w:val="clear" w:color="auto" w:fill="auto"/>
            <w:noWrap/>
            <w:vAlign w:val="center"/>
            <w:hideMark/>
          </w:tcPr>
          <w:p w14:paraId="1B37D78B" w14:textId="77777777" w:rsidR="00661856" w:rsidRPr="003E12BD" w:rsidRDefault="00661856" w:rsidP="00661856">
            <w:pPr>
              <w:spacing w:after="0" w:line="240" w:lineRule="auto"/>
              <w:ind w:left="0"/>
              <w:rPr>
                <w:rFonts w:ascii="Calibri" w:eastAsia="Times New Roman" w:hAnsi="Calibri" w:cs="Calibri"/>
                <w:b/>
                <w:bCs/>
                <w:color w:val="000000"/>
                <w:sz w:val="20"/>
                <w:szCs w:val="20"/>
                <w:lang w:eastAsia="en-NZ"/>
              </w:rPr>
            </w:pPr>
            <w:r w:rsidRPr="003E12BD">
              <w:rPr>
                <w:rFonts w:ascii="Calibri" w:eastAsia="Times New Roman" w:hAnsi="Calibri" w:cs="Calibri"/>
                <w:b/>
                <w:bCs/>
                <w:color w:val="000000"/>
                <w:sz w:val="20"/>
                <w:szCs w:val="20"/>
                <w:lang w:eastAsia="en-NZ"/>
              </w:rPr>
              <w:t>AVERAGE AGE (years)</w:t>
            </w:r>
          </w:p>
        </w:tc>
        <w:tc>
          <w:tcPr>
            <w:tcW w:w="1063" w:type="dxa"/>
            <w:tcBorders>
              <w:top w:val="nil"/>
              <w:left w:val="nil"/>
              <w:bottom w:val="nil"/>
              <w:right w:val="nil"/>
            </w:tcBorders>
            <w:shd w:val="clear" w:color="auto" w:fill="auto"/>
            <w:noWrap/>
            <w:vAlign w:val="center"/>
            <w:hideMark/>
          </w:tcPr>
          <w:p w14:paraId="4854B1F5" w14:textId="017C7463" w:rsidR="00661856" w:rsidRPr="003E12BD" w:rsidRDefault="00661856" w:rsidP="00661856">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42.2</w:t>
            </w:r>
          </w:p>
        </w:tc>
        <w:tc>
          <w:tcPr>
            <w:tcW w:w="1130" w:type="dxa"/>
            <w:tcBorders>
              <w:top w:val="nil"/>
              <w:left w:val="nil"/>
              <w:bottom w:val="nil"/>
              <w:right w:val="nil"/>
            </w:tcBorders>
            <w:shd w:val="clear" w:color="auto" w:fill="auto"/>
            <w:noWrap/>
            <w:vAlign w:val="center"/>
            <w:hideMark/>
          </w:tcPr>
          <w:p w14:paraId="743BE243" w14:textId="24848611" w:rsidR="00661856" w:rsidRPr="003E12BD" w:rsidRDefault="00661856" w:rsidP="00661856">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38.5</w:t>
            </w:r>
          </w:p>
        </w:tc>
        <w:tc>
          <w:tcPr>
            <w:tcW w:w="1137" w:type="dxa"/>
            <w:tcBorders>
              <w:top w:val="nil"/>
              <w:left w:val="nil"/>
              <w:bottom w:val="nil"/>
              <w:right w:val="nil"/>
            </w:tcBorders>
            <w:shd w:val="clear" w:color="auto" w:fill="auto"/>
            <w:noWrap/>
            <w:vAlign w:val="center"/>
            <w:hideMark/>
          </w:tcPr>
          <w:p w14:paraId="38641183" w14:textId="24D51A05" w:rsidR="00661856" w:rsidRPr="003E12BD" w:rsidRDefault="00661856" w:rsidP="00661856">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40.8</w:t>
            </w:r>
          </w:p>
        </w:tc>
        <w:tc>
          <w:tcPr>
            <w:tcW w:w="1134" w:type="dxa"/>
            <w:tcBorders>
              <w:top w:val="nil"/>
              <w:left w:val="nil"/>
              <w:bottom w:val="nil"/>
              <w:right w:val="nil"/>
            </w:tcBorders>
            <w:shd w:val="clear" w:color="auto" w:fill="auto"/>
            <w:vAlign w:val="center"/>
          </w:tcPr>
          <w:p w14:paraId="0D7485AF" w14:textId="1E53FAE0" w:rsidR="00661856" w:rsidRDefault="00661856" w:rsidP="00661856">
            <w:pPr>
              <w:spacing w:after="0" w:line="240" w:lineRule="auto"/>
              <w:ind w:left="0"/>
              <w:jc w:val="right"/>
              <w:rPr>
                <w:rFonts w:ascii="Calibri" w:hAnsi="Calibri" w:cs="Calibri"/>
                <w:b/>
                <w:bCs/>
                <w:color w:val="000000"/>
                <w:sz w:val="20"/>
                <w:szCs w:val="20"/>
              </w:rPr>
            </w:pPr>
            <w:r>
              <w:rPr>
                <w:rFonts w:ascii="Calibri" w:hAnsi="Calibri" w:cs="Calibri"/>
                <w:b/>
                <w:bCs/>
                <w:color w:val="000000"/>
                <w:sz w:val="20"/>
                <w:szCs w:val="20"/>
              </w:rPr>
              <w:t>40.7</w:t>
            </w:r>
          </w:p>
        </w:tc>
        <w:tc>
          <w:tcPr>
            <w:tcW w:w="1134" w:type="dxa"/>
            <w:tcBorders>
              <w:top w:val="nil"/>
              <w:left w:val="nil"/>
              <w:bottom w:val="nil"/>
              <w:right w:val="nil"/>
            </w:tcBorders>
            <w:shd w:val="clear" w:color="auto" w:fill="auto"/>
            <w:noWrap/>
            <w:vAlign w:val="center"/>
            <w:hideMark/>
          </w:tcPr>
          <w:p w14:paraId="72009B17" w14:textId="2F281446" w:rsidR="00661856" w:rsidRPr="003E12BD" w:rsidRDefault="00661856" w:rsidP="00661856">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36.4</w:t>
            </w:r>
          </w:p>
        </w:tc>
      </w:tr>
      <w:tr w:rsidR="00661856" w:rsidRPr="003E12BD" w14:paraId="134958F6" w14:textId="77777777" w:rsidTr="009D6893">
        <w:trPr>
          <w:trHeight w:val="255"/>
        </w:trPr>
        <w:tc>
          <w:tcPr>
            <w:tcW w:w="562" w:type="dxa"/>
            <w:tcBorders>
              <w:top w:val="nil"/>
              <w:left w:val="nil"/>
              <w:bottom w:val="nil"/>
              <w:right w:val="nil"/>
            </w:tcBorders>
            <w:shd w:val="clear" w:color="auto" w:fill="auto"/>
            <w:noWrap/>
            <w:vAlign w:val="center"/>
            <w:hideMark/>
          </w:tcPr>
          <w:p w14:paraId="12B01457" w14:textId="77777777" w:rsidR="00661856" w:rsidRPr="003E12BD" w:rsidRDefault="00661856" w:rsidP="00661856">
            <w:pPr>
              <w:spacing w:after="0" w:line="240" w:lineRule="auto"/>
              <w:ind w:left="0"/>
              <w:jc w:val="right"/>
              <w:rPr>
                <w:rFonts w:ascii="Calibri" w:eastAsia="Times New Roman" w:hAnsi="Calibri" w:cs="Calibri"/>
                <w:b/>
                <w:bCs/>
                <w:color w:val="000000"/>
                <w:sz w:val="20"/>
                <w:szCs w:val="20"/>
                <w:lang w:eastAsia="en-NZ"/>
              </w:rPr>
            </w:pPr>
          </w:p>
        </w:tc>
        <w:tc>
          <w:tcPr>
            <w:tcW w:w="5604" w:type="dxa"/>
            <w:tcBorders>
              <w:top w:val="nil"/>
              <w:left w:val="nil"/>
              <w:bottom w:val="nil"/>
              <w:right w:val="nil"/>
            </w:tcBorders>
            <w:shd w:val="clear" w:color="auto" w:fill="auto"/>
            <w:noWrap/>
            <w:vAlign w:val="center"/>
            <w:hideMark/>
          </w:tcPr>
          <w:p w14:paraId="08091BFC" w14:textId="77777777" w:rsidR="00661856" w:rsidRPr="003E12BD" w:rsidRDefault="00661856" w:rsidP="00661856">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 difference from overall average</w:t>
            </w:r>
          </w:p>
        </w:tc>
        <w:tc>
          <w:tcPr>
            <w:tcW w:w="1063" w:type="dxa"/>
            <w:tcBorders>
              <w:top w:val="nil"/>
              <w:left w:val="nil"/>
              <w:bottom w:val="nil"/>
              <w:right w:val="nil"/>
            </w:tcBorders>
            <w:shd w:val="clear" w:color="auto" w:fill="auto"/>
            <w:noWrap/>
            <w:vAlign w:val="center"/>
            <w:hideMark/>
          </w:tcPr>
          <w:p w14:paraId="608345DF" w14:textId="77777777" w:rsidR="00661856" w:rsidRPr="003E12BD" w:rsidRDefault="00661856" w:rsidP="00661856">
            <w:pPr>
              <w:spacing w:after="0" w:line="240" w:lineRule="auto"/>
              <w:ind w:left="0"/>
              <w:rPr>
                <w:rFonts w:ascii="Calibri" w:eastAsia="Times New Roman" w:hAnsi="Calibri" w:cs="Calibri"/>
                <w:color w:val="000000"/>
                <w:sz w:val="20"/>
                <w:szCs w:val="20"/>
                <w:lang w:eastAsia="en-NZ"/>
              </w:rPr>
            </w:pPr>
          </w:p>
        </w:tc>
        <w:tc>
          <w:tcPr>
            <w:tcW w:w="1130" w:type="dxa"/>
            <w:tcBorders>
              <w:top w:val="nil"/>
              <w:left w:val="nil"/>
              <w:bottom w:val="nil"/>
              <w:right w:val="nil"/>
            </w:tcBorders>
            <w:shd w:val="clear" w:color="auto" w:fill="auto"/>
            <w:noWrap/>
            <w:vAlign w:val="center"/>
            <w:hideMark/>
          </w:tcPr>
          <w:p w14:paraId="271C661D" w14:textId="5B045192" w:rsidR="00661856" w:rsidRPr="003E12BD" w:rsidRDefault="00661856" w:rsidP="00661856">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--8.6%</w:t>
            </w:r>
          </w:p>
        </w:tc>
        <w:tc>
          <w:tcPr>
            <w:tcW w:w="1137" w:type="dxa"/>
            <w:tcBorders>
              <w:top w:val="nil"/>
              <w:left w:val="nil"/>
              <w:bottom w:val="nil"/>
              <w:right w:val="nil"/>
            </w:tcBorders>
            <w:shd w:val="clear" w:color="auto" w:fill="auto"/>
            <w:noWrap/>
            <w:vAlign w:val="center"/>
            <w:hideMark/>
          </w:tcPr>
          <w:p w14:paraId="078621CF" w14:textId="6FE5F832" w:rsidR="00661856" w:rsidRPr="003E12BD" w:rsidRDefault="00661856" w:rsidP="00661856">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--3.2%</w:t>
            </w:r>
          </w:p>
        </w:tc>
        <w:tc>
          <w:tcPr>
            <w:tcW w:w="1134" w:type="dxa"/>
            <w:tcBorders>
              <w:top w:val="nil"/>
              <w:left w:val="nil"/>
              <w:bottom w:val="nil"/>
              <w:right w:val="nil"/>
            </w:tcBorders>
            <w:shd w:val="clear" w:color="auto" w:fill="auto"/>
            <w:vAlign w:val="center"/>
          </w:tcPr>
          <w:p w14:paraId="0FBDF987" w14:textId="646F947E" w:rsidR="00661856" w:rsidRDefault="00661856" w:rsidP="00661856">
            <w:pPr>
              <w:spacing w:after="0" w:line="240" w:lineRule="auto"/>
              <w:ind w:left="0"/>
              <w:jc w:val="center"/>
              <w:rPr>
                <w:rFonts w:ascii="Calibri" w:hAnsi="Calibri" w:cs="Calibri"/>
                <w:color w:val="000000"/>
                <w:sz w:val="20"/>
                <w:szCs w:val="20"/>
              </w:rPr>
            </w:pPr>
            <w:r>
              <w:rPr>
                <w:rFonts w:ascii="Calibri" w:hAnsi="Calibri" w:cs="Calibri"/>
                <w:color w:val="000000"/>
                <w:sz w:val="20"/>
                <w:szCs w:val="20"/>
              </w:rPr>
              <w:t>--3.4%</w:t>
            </w:r>
          </w:p>
        </w:tc>
        <w:tc>
          <w:tcPr>
            <w:tcW w:w="1134" w:type="dxa"/>
            <w:tcBorders>
              <w:top w:val="nil"/>
              <w:left w:val="nil"/>
              <w:bottom w:val="nil"/>
              <w:right w:val="nil"/>
            </w:tcBorders>
            <w:shd w:val="clear" w:color="auto" w:fill="auto"/>
            <w:noWrap/>
            <w:vAlign w:val="center"/>
            <w:hideMark/>
          </w:tcPr>
          <w:p w14:paraId="3FCBA950" w14:textId="54BC6B27" w:rsidR="00661856" w:rsidRPr="003E12BD" w:rsidRDefault="00661856" w:rsidP="00661856">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--13.7%</w:t>
            </w:r>
          </w:p>
        </w:tc>
      </w:tr>
    </w:tbl>
    <w:p w14:paraId="7FE69B6C" w14:textId="1DC46960" w:rsidR="003E12BD" w:rsidRDefault="003E12BD" w:rsidP="003E12BD">
      <w:r w:rsidRPr="003E12BD">
        <w:br w:type="page"/>
      </w:r>
    </w:p>
    <w:tbl>
      <w:tblPr>
        <w:tblW w:w="11803" w:type="dxa"/>
        <w:tblInd w:w="1555" w:type="dxa"/>
        <w:tblLook w:val="04A0" w:firstRow="1" w:lastRow="0" w:firstColumn="1" w:lastColumn="0" w:noHBand="0" w:noVBand="1"/>
      </w:tblPr>
      <w:tblGrid>
        <w:gridCol w:w="581"/>
        <w:gridCol w:w="5549"/>
        <w:gridCol w:w="8"/>
        <w:gridCol w:w="1055"/>
        <w:gridCol w:w="36"/>
        <w:gridCol w:w="1136"/>
        <w:gridCol w:w="36"/>
        <w:gridCol w:w="1100"/>
        <w:gridCol w:w="34"/>
        <w:gridCol w:w="1098"/>
        <w:gridCol w:w="36"/>
        <w:gridCol w:w="1095"/>
        <w:gridCol w:w="39"/>
      </w:tblGrid>
      <w:tr w:rsidR="00661856" w:rsidRPr="003E12BD" w14:paraId="3E9955F4" w14:textId="77777777" w:rsidTr="00592A3C">
        <w:trPr>
          <w:gridAfter w:val="1"/>
          <w:wAfter w:w="39" w:type="dxa"/>
          <w:trHeight w:val="362"/>
        </w:trPr>
        <w:tc>
          <w:tcPr>
            <w:tcW w:w="613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E26F15" w14:textId="7B40BF6B" w:rsidR="00661856" w:rsidRPr="003E12BD" w:rsidRDefault="00661856" w:rsidP="00C10649">
            <w:pPr>
              <w:spacing w:after="0" w:line="240" w:lineRule="auto"/>
              <w:ind w:left="0"/>
              <w:jc w:val="center"/>
              <w:rPr>
                <w:rFonts w:ascii="Calibri" w:eastAsia="Times New Roman" w:hAnsi="Calibri" w:cs="Calibri"/>
                <w:b/>
                <w:bCs/>
                <w:color w:val="000000"/>
                <w:sz w:val="24"/>
                <w:szCs w:val="24"/>
                <w:lang w:eastAsia="en-NZ"/>
              </w:rPr>
            </w:pPr>
            <w:r w:rsidRPr="003E12BD">
              <w:rPr>
                <w:rFonts w:ascii="Calibri" w:eastAsia="Times New Roman" w:hAnsi="Calibri" w:cs="Calibri"/>
                <w:b/>
                <w:bCs/>
                <w:color w:val="000000"/>
                <w:sz w:val="24"/>
                <w:szCs w:val="24"/>
                <w:lang w:eastAsia="en-NZ"/>
              </w:rPr>
              <w:lastRenderedPageBreak/>
              <w:t>DEMOGRAPHIC PROFILE:</w:t>
            </w:r>
            <w:r w:rsidRPr="003E12BD">
              <w:rPr>
                <w:rFonts w:ascii="Calibri" w:eastAsia="Times New Roman" w:hAnsi="Calibri" w:cs="Calibri"/>
                <w:b/>
                <w:bCs/>
                <w:color w:val="000000"/>
                <w:sz w:val="24"/>
                <w:szCs w:val="24"/>
                <w:lang w:eastAsia="en-NZ"/>
              </w:rPr>
              <w:br/>
              <w:t xml:space="preserve">Likelihood to get a </w:t>
            </w:r>
            <w:r w:rsidR="00901F27">
              <w:rPr>
                <w:rFonts w:ascii="Calibri" w:eastAsia="Times New Roman" w:hAnsi="Calibri" w:cs="Calibri"/>
                <w:b/>
                <w:bCs/>
                <w:color w:val="000000"/>
                <w:sz w:val="24"/>
                <w:szCs w:val="24"/>
                <w:lang w:eastAsia="en-NZ"/>
              </w:rPr>
              <w:t>COVID</w:t>
            </w:r>
            <w:r w:rsidRPr="003E12BD">
              <w:rPr>
                <w:rFonts w:ascii="Calibri" w:eastAsia="Times New Roman" w:hAnsi="Calibri" w:cs="Calibri"/>
                <w:b/>
                <w:bCs/>
                <w:color w:val="000000"/>
                <w:sz w:val="24"/>
                <w:szCs w:val="24"/>
                <w:lang w:eastAsia="en-NZ"/>
              </w:rPr>
              <w:t>-19 vaccine</w:t>
            </w:r>
          </w:p>
        </w:tc>
        <w:tc>
          <w:tcPr>
            <w:tcW w:w="1063"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9CC55FD" w14:textId="77777777" w:rsidR="00661856" w:rsidRPr="003E12BD" w:rsidRDefault="00661856" w:rsidP="00C10649">
            <w:pPr>
              <w:spacing w:after="0" w:line="240" w:lineRule="auto"/>
              <w:ind w:left="0"/>
              <w:jc w:val="center"/>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All</w:t>
            </w:r>
          </w:p>
        </w:tc>
        <w:tc>
          <w:tcPr>
            <w:tcW w:w="4571" w:type="dxa"/>
            <w:gridSpan w:val="8"/>
            <w:tcBorders>
              <w:top w:val="single" w:sz="4" w:space="0" w:color="auto"/>
              <w:left w:val="nil"/>
              <w:bottom w:val="single" w:sz="4" w:space="0" w:color="auto"/>
              <w:right w:val="single" w:sz="4" w:space="0" w:color="000000"/>
            </w:tcBorders>
            <w:shd w:val="clear" w:color="auto" w:fill="auto"/>
            <w:vAlign w:val="center"/>
            <w:hideMark/>
          </w:tcPr>
          <w:p w14:paraId="3F0BB130" w14:textId="54EDE78D" w:rsidR="00661856" w:rsidRPr="003E12BD" w:rsidRDefault="00661856" w:rsidP="00C10649">
            <w:pPr>
              <w:spacing w:after="0" w:line="240" w:lineRule="auto"/>
              <w:ind w:left="0"/>
              <w:jc w:val="center"/>
              <w:rPr>
                <w:rFonts w:ascii="Calibri" w:eastAsia="Times New Roman" w:hAnsi="Calibri" w:cs="Calibri"/>
                <w:b/>
                <w:bCs/>
                <w:color w:val="000000"/>
                <w:sz w:val="20"/>
                <w:szCs w:val="20"/>
                <w:lang w:eastAsia="en-NZ"/>
              </w:rPr>
            </w:pPr>
            <w:r w:rsidRPr="003E12BD">
              <w:rPr>
                <w:rFonts w:ascii="Calibri" w:eastAsia="Times New Roman" w:hAnsi="Calibri" w:cs="Calibri"/>
                <w:b/>
                <w:bCs/>
                <w:color w:val="000000"/>
                <w:sz w:val="20"/>
                <w:szCs w:val="20"/>
                <w:lang w:eastAsia="en-NZ"/>
              </w:rPr>
              <w:t xml:space="preserve">Will you get a </w:t>
            </w:r>
            <w:r w:rsidR="00901F27">
              <w:rPr>
                <w:rFonts w:ascii="Calibri" w:eastAsia="Times New Roman" w:hAnsi="Calibri" w:cs="Calibri"/>
                <w:b/>
                <w:bCs/>
                <w:color w:val="000000"/>
                <w:sz w:val="20"/>
                <w:szCs w:val="20"/>
                <w:lang w:eastAsia="en-NZ"/>
              </w:rPr>
              <w:t>COVID</w:t>
            </w:r>
            <w:r w:rsidRPr="003E12BD">
              <w:rPr>
                <w:rFonts w:ascii="Calibri" w:eastAsia="Times New Roman" w:hAnsi="Calibri" w:cs="Calibri"/>
                <w:b/>
                <w:bCs/>
                <w:color w:val="000000"/>
                <w:sz w:val="20"/>
                <w:szCs w:val="20"/>
                <w:lang w:eastAsia="en-NZ"/>
              </w:rPr>
              <w:t>-19 vaccine?</w:t>
            </w:r>
          </w:p>
        </w:tc>
      </w:tr>
      <w:tr w:rsidR="00661856" w:rsidRPr="003E12BD" w14:paraId="73ACC73B" w14:textId="77777777" w:rsidTr="00592A3C">
        <w:trPr>
          <w:gridAfter w:val="1"/>
          <w:wAfter w:w="39" w:type="dxa"/>
          <w:trHeight w:val="1433"/>
        </w:trPr>
        <w:tc>
          <w:tcPr>
            <w:tcW w:w="6130" w:type="dxa"/>
            <w:gridSpan w:val="2"/>
            <w:vMerge/>
            <w:tcBorders>
              <w:left w:val="single" w:sz="4" w:space="0" w:color="auto"/>
              <w:bottom w:val="single" w:sz="4" w:space="0" w:color="auto"/>
              <w:right w:val="single" w:sz="4" w:space="0" w:color="auto"/>
            </w:tcBorders>
            <w:shd w:val="clear" w:color="auto" w:fill="auto"/>
            <w:vAlign w:val="center"/>
            <w:hideMark/>
          </w:tcPr>
          <w:p w14:paraId="1B83517A" w14:textId="77777777" w:rsidR="00661856" w:rsidRPr="003E12BD" w:rsidRDefault="00661856" w:rsidP="00C10649">
            <w:pPr>
              <w:spacing w:after="0" w:line="240" w:lineRule="auto"/>
              <w:ind w:left="0"/>
              <w:rPr>
                <w:rFonts w:ascii="Calibri" w:eastAsia="Times New Roman" w:hAnsi="Calibri" w:cs="Calibri"/>
                <w:b/>
                <w:bCs/>
                <w:color w:val="000000"/>
                <w:sz w:val="24"/>
                <w:szCs w:val="24"/>
                <w:lang w:eastAsia="en-NZ"/>
              </w:rPr>
            </w:pPr>
          </w:p>
        </w:tc>
        <w:tc>
          <w:tcPr>
            <w:tcW w:w="1063" w:type="dxa"/>
            <w:gridSpan w:val="2"/>
            <w:vMerge/>
            <w:tcBorders>
              <w:top w:val="single" w:sz="4" w:space="0" w:color="auto"/>
              <w:left w:val="single" w:sz="4" w:space="0" w:color="auto"/>
              <w:bottom w:val="single" w:sz="4" w:space="0" w:color="000000"/>
              <w:right w:val="single" w:sz="4" w:space="0" w:color="auto"/>
            </w:tcBorders>
            <w:vAlign w:val="center"/>
            <w:hideMark/>
          </w:tcPr>
          <w:p w14:paraId="17D97503" w14:textId="77777777" w:rsidR="00661856" w:rsidRPr="003E12BD" w:rsidRDefault="00661856" w:rsidP="00C10649">
            <w:pPr>
              <w:spacing w:after="0" w:line="240" w:lineRule="auto"/>
              <w:ind w:left="0"/>
              <w:rPr>
                <w:rFonts w:ascii="Calibri" w:eastAsia="Times New Roman" w:hAnsi="Calibri" w:cs="Calibri"/>
                <w:color w:val="000000"/>
                <w:sz w:val="20"/>
                <w:szCs w:val="20"/>
                <w:lang w:eastAsia="en-NZ"/>
              </w:rPr>
            </w:pPr>
          </w:p>
        </w:tc>
        <w:tc>
          <w:tcPr>
            <w:tcW w:w="1172" w:type="dxa"/>
            <w:gridSpan w:val="2"/>
            <w:tcBorders>
              <w:top w:val="nil"/>
              <w:left w:val="nil"/>
              <w:bottom w:val="single" w:sz="4" w:space="0" w:color="auto"/>
              <w:right w:val="single" w:sz="4" w:space="0" w:color="auto"/>
            </w:tcBorders>
            <w:shd w:val="clear" w:color="auto" w:fill="auto"/>
            <w:vAlign w:val="center"/>
            <w:hideMark/>
          </w:tcPr>
          <w:p w14:paraId="0C6AB6B4" w14:textId="77777777" w:rsidR="00661856" w:rsidRPr="00661856" w:rsidRDefault="00661856" w:rsidP="00C10649">
            <w:pPr>
              <w:spacing w:after="0" w:line="240" w:lineRule="auto"/>
              <w:ind w:left="0"/>
              <w:jc w:val="center"/>
              <w:rPr>
                <w:rFonts w:ascii="Calibri" w:eastAsia="Times New Roman" w:hAnsi="Calibri" w:cs="Calibri"/>
                <w:color w:val="000000"/>
                <w:sz w:val="18"/>
                <w:szCs w:val="18"/>
                <w:lang w:eastAsia="en-NZ"/>
              </w:rPr>
            </w:pPr>
            <w:r w:rsidRPr="00661856">
              <w:rPr>
                <w:rFonts w:ascii="Calibri" w:eastAsia="Times New Roman" w:hAnsi="Calibri" w:cs="Calibri"/>
                <w:color w:val="000000"/>
                <w:sz w:val="18"/>
                <w:szCs w:val="18"/>
                <w:lang w:eastAsia="en-NZ"/>
              </w:rPr>
              <w:t>All likely (“Definitely”, “Most likely”, “Likely”)</w:t>
            </w:r>
          </w:p>
        </w:tc>
        <w:tc>
          <w:tcPr>
            <w:tcW w:w="1136" w:type="dxa"/>
            <w:gridSpan w:val="2"/>
            <w:tcBorders>
              <w:top w:val="nil"/>
              <w:left w:val="nil"/>
              <w:bottom w:val="single" w:sz="4" w:space="0" w:color="auto"/>
              <w:right w:val="single" w:sz="4" w:space="0" w:color="auto"/>
            </w:tcBorders>
            <w:shd w:val="clear" w:color="auto" w:fill="auto"/>
            <w:vAlign w:val="center"/>
            <w:hideMark/>
          </w:tcPr>
          <w:p w14:paraId="74EFDD39" w14:textId="77777777" w:rsidR="00661856" w:rsidRPr="00661856" w:rsidRDefault="00661856" w:rsidP="00C10649">
            <w:pPr>
              <w:spacing w:after="0" w:line="240" w:lineRule="auto"/>
              <w:ind w:left="0"/>
              <w:jc w:val="center"/>
              <w:rPr>
                <w:rFonts w:ascii="Calibri" w:eastAsia="Times New Roman" w:hAnsi="Calibri" w:cs="Calibri"/>
                <w:color w:val="000000"/>
                <w:sz w:val="18"/>
                <w:szCs w:val="18"/>
                <w:lang w:eastAsia="en-NZ"/>
              </w:rPr>
            </w:pPr>
            <w:r w:rsidRPr="00661856">
              <w:rPr>
                <w:rFonts w:ascii="Calibri" w:eastAsia="Times New Roman" w:hAnsi="Calibri" w:cs="Calibri"/>
                <w:color w:val="000000"/>
                <w:sz w:val="18"/>
                <w:szCs w:val="18"/>
                <w:lang w:eastAsia="en-NZ"/>
              </w:rPr>
              <w:t>All Unlikely</w:t>
            </w:r>
          </w:p>
          <w:p w14:paraId="3106B8A3" w14:textId="77777777" w:rsidR="00661856" w:rsidRPr="00661856" w:rsidRDefault="00661856" w:rsidP="00C10649">
            <w:pPr>
              <w:spacing w:after="0" w:line="240" w:lineRule="auto"/>
              <w:ind w:left="0"/>
              <w:jc w:val="center"/>
              <w:rPr>
                <w:rFonts w:ascii="Calibri" w:eastAsia="Times New Roman" w:hAnsi="Calibri" w:cs="Calibri"/>
                <w:color w:val="000000"/>
                <w:sz w:val="18"/>
                <w:szCs w:val="18"/>
                <w:lang w:eastAsia="en-NZ"/>
              </w:rPr>
            </w:pPr>
            <w:r w:rsidRPr="00661856">
              <w:rPr>
                <w:rFonts w:ascii="Calibri" w:eastAsia="Times New Roman" w:hAnsi="Calibri" w:cs="Calibri"/>
                <w:color w:val="000000"/>
                <w:sz w:val="18"/>
                <w:szCs w:val="18"/>
                <w:lang w:eastAsia="en-NZ"/>
              </w:rPr>
              <w:t>(“Unlikely”, “Most unlikely</w:t>
            </w:r>
            <w:r>
              <w:rPr>
                <w:rFonts w:ascii="Calibri" w:eastAsia="Times New Roman" w:hAnsi="Calibri" w:cs="Calibri"/>
                <w:color w:val="000000"/>
                <w:sz w:val="18"/>
                <w:szCs w:val="18"/>
                <w:lang w:eastAsia="en-NZ"/>
              </w:rPr>
              <w:t>”</w:t>
            </w:r>
            <w:r w:rsidRPr="00661856">
              <w:rPr>
                <w:rFonts w:ascii="Calibri" w:eastAsia="Times New Roman" w:hAnsi="Calibri" w:cs="Calibri"/>
                <w:color w:val="000000"/>
                <w:sz w:val="18"/>
                <w:szCs w:val="18"/>
                <w:lang w:eastAsia="en-NZ"/>
              </w:rPr>
              <w:t xml:space="preserve">) </w:t>
            </w:r>
          </w:p>
        </w:tc>
        <w:tc>
          <w:tcPr>
            <w:tcW w:w="1132" w:type="dxa"/>
            <w:gridSpan w:val="2"/>
            <w:tcBorders>
              <w:top w:val="single" w:sz="4" w:space="0" w:color="auto"/>
              <w:left w:val="nil"/>
              <w:bottom w:val="single" w:sz="4" w:space="0" w:color="auto"/>
              <w:right w:val="single" w:sz="4" w:space="0" w:color="auto"/>
            </w:tcBorders>
            <w:vAlign w:val="center"/>
          </w:tcPr>
          <w:p w14:paraId="69E61277" w14:textId="77777777" w:rsidR="00661856" w:rsidRPr="00661856" w:rsidRDefault="00661856" w:rsidP="00C10649">
            <w:pPr>
              <w:spacing w:after="0" w:line="240" w:lineRule="auto"/>
              <w:ind w:left="0"/>
              <w:jc w:val="center"/>
              <w:rPr>
                <w:rFonts w:ascii="Calibri" w:eastAsia="Times New Roman" w:hAnsi="Calibri" w:cs="Calibri"/>
                <w:color w:val="000000"/>
                <w:sz w:val="18"/>
                <w:szCs w:val="18"/>
                <w:lang w:eastAsia="en-NZ"/>
              </w:rPr>
            </w:pPr>
            <w:r w:rsidRPr="00661856">
              <w:rPr>
                <w:rFonts w:ascii="Calibri" w:eastAsia="Times New Roman" w:hAnsi="Calibri" w:cs="Calibri"/>
                <w:color w:val="000000"/>
                <w:sz w:val="18"/>
                <w:szCs w:val="18"/>
                <w:lang w:eastAsia="en-NZ"/>
              </w:rPr>
              <w:t>Definitely not”</w:t>
            </w:r>
          </w:p>
        </w:tc>
        <w:tc>
          <w:tcPr>
            <w:tcW w:w="1131" w:type="dxa"/>
            <w:gridSpan w:val="2"/>
            <w:tcBorders>
              <w:top w:val="nil"/>
              <w:left w:val="single" w:sz="4" w:space="0" w:color="auto"/>
              <w:bottom w:val="single" w:sz="4" w:space="0" w:color="auto"/>
              <w:right w:val="single" w:sz="4" w:space="0" w:color="auto"/>
            </w:tcBorders>
            <w:shd w:val="clear" w:color="auto" w:fill="auto"/>
            <w:vAlign w:val="center"/>
            <w:hideMark/>
          </w:tcPr>
          <w:p w14:paraId="3A5F437C" w14:textId="77777777" w:rsidR="00661856" w:rsidRPr="00661856" w:rsidRDefault="00661856" w:rsidP="00C10649">
            <w:pPr>
              <w:spacing w:after="0" w:line="240" w:lineRule="auto"/>
              <w:ind w:left="0"/>
              <w:jc w:val="center"/>
              <w:rPr>
                <w:rFonts w:ascii="Calibri" w:eastAsia="Times New Roman" w:hAnsi="Calibri" w:cs="Calibri"/>
                <w:color w:val="000000"/>
                <w:sz w:val="18"/>
                <w:szCs w:val="18"/>
                <w:lang w:eastAsia="en-NZ"/>
              </w:rPr>
            </w:pPr>
            <w:r w:rsidRPr="00661856">
              <w:rPr>
                <w:rFonts w:ascii="Calibri" w:eastAsia="Times New Roman" w:hAnsi="Calibri" w:cs="Calibri"/>
                <w:color w:val="000000"/>
                <w:sz w:val="18"/>
                <w:szCs w:val="18"/>
                <w:lang w:eastAsia="en-NZ"/>
              </w:rPr>
              <w:t>Unsure</w:t>
            </w:r>
          </w:p>
        </w:tc>
      </w:tr>
      <w:tr w:rsidR="00661856" w:rsidRPr="00BC220A" w14:paraId="169B199E" w14:textId="77777777" w:rsidTr="00592A3C">
        <w:trPr>
          <w:trHeight w:val="70"/>
        </w:trPr>
        <w:tc>
          <w:tcPr>
            <w:tcW w:w="6138" w:type="dxa"/>
            <w:gridSpan w:val="3"/>
            <w:tcBorders>
              <w:top w:val="nil"/>
              <w:left w:val="nil"/>
              <w:bottom w:val="nil"/>
              <w:right w:val="nil"/>
            </w:tcBorders>
            <w:shd w:val="clear" w:color="auto" w:fill="auto"/>
            <w:noWrap/>
            <w:vAlign w:val="center"/>
          </w:tcPr>
          <w:p w14:paraId="2616250C" w14:textId="77777777" w:rsidR="00661856" w:rsidRPr="00BC220A" w:rsidRDefault="00661856" w:rsidP="003E12BD">
            <w:pPr>
              <w:spacing w:after="0" w:line="240" w:lineRule="auto"/>
              <w:ind w:left="0"/>
              <w:rPr>
                <w:rFonts w:ascii="Calibri" w:eastAsia="Times New Roman" w:hAnsi="Calibri" w:cs="Calibri"/>
                <w:b/>
                <w:bCs/>
                <w:color w:val="000000"/>
                <w:sz w:val="8"/>
                <w:szCs w:val="8"/>
                <w:lang w:eastAsia="en-NZ"/>
              </w:rPr>
            </w:pPr>
          </w:p>
        </w:tc>
        <w:tc>
          <w:tcPr>
            <w:tcW w:w="1091" w:type="dxa"/>
            <w:gridSpan w:val="2"/>
            <w:tcBorders>
              <w:top w:val="nil"/>
              <w:left w:val="nil"/>
              <w:bottom w:val="nil"/>
              <w:right w:val="nil"/>
            </w:tcBorders>
            <w:shd w:val="clear" w:color="auto" w:fill="auto"/>
            <w:noWrap/>
            <w:vAlign w:val="center"/>
          </w:tcPr>
          <w:p w14:paraId="3A980EF5" w14:textId="77777777" w:rsidR="00661856" w:rsidRPr="00BC220A" w:rsidRDefault="00661856" w:rsidP="003E12BD">
            <w:pPr>
              <w:spacing w:after="0" w:line="240" w:lineRule="auto"/>
              <w:ind w:left="0"/>
              <w:rPr>
                <w:rFonts w:ascii="Calibri" w:eastAsia="Times New Roman" w:hAnsi="Calibri" w:cs="Calibri"/>
                <w:b/>
                <w:bCs/>
                <w:color w:val="000000"/>
                <w:sz w:val="8"/>
                <w:szCs w:val="8"/>
                <w:lang w:eastAsia="en-NZ"/>
              </w:rPr>
            </w:pPr>
          </w:p>
        </w:tc>
        <w:tc>
          <w:tcPr>
            <w:tcW w:w="1172" w:type="dxa"/>
            <w:gridSpan w:val="2"/>
            <w:tcBorders>
              <w:top w:val="nil"/>
              <w:left w:val="nil"/>
              <w:bottom w:val="nil"/>
              <w:right w:val="nil"/>
            </w:tcBorders>
            <w:shd w:val="clear" w:color="auto" w:fill="auto"/>
            <w:noWrap/>
            <w:vAlign w:val="center"/>
          </w:tcPr>
          <w:p w14:paraId="76829F6C" w14:textId="77777777" w:rsidR="00661856" w:rsidRPr="00BC220A" w:rsidRDefault="00661856" w:rsidP="003E12BD">
            <w:pPr>
              <w:spacing w:after="0" w:line="240" w:lineRule="auto"/>
              <w:ind w:left="0"/>
              <w:rPr>
                <w:rFonts w:ascii="Times New Roman" w:eastAsia="Times New Roman" w:hAnsi="Times New Roman" w:cs="Times New Roman"/>
                <w:sz w:val="8"/>
                <w:szCs w:val="8"/>
                <w:lang w:eastAsia="en-NZ"/>
              </w:rPr>
            </w:pPr>
          </w:p>
        </w:tc>
        <w:tc>
          <w:tcPr>
            <w:tcW w:w="1134" w:type="dxa"/>
            <w:gridSpan w:val="2"/>
            <w:tcBorders>
              <w:top w:val="nil"/>
              <w:left w:val="nil"/>
              <w:bottom w:val="nil"/>
              <w:right w:val="nil"/>
            </w:tcBorders>
            <w:shd w:val="clear" w:color="auto" w:fill="auto"/>
            <w:noWrap/>
            <w:vAlign w:val="center"/>
          </w:tcPr>
          <w:p w14:paraId="0C2AEAF3" w14:textId="77777777" w:rsidR="00661856" w:rsidRPr="00BC220A" w:rsidRDefault="00661856" w:rsidP="003E12BD">
            <w:pPr>
              <w:spacing w:after="0" w:line="240" w:lineRule="auto"/>
              <w:ind w:left="0"/>
              <w:rPr>
                <w:rFonts w:ascii="Times New Roman" w:eastAsia="Times New Roman" w:hAnsi="Times New Roman" w:cs="Times New Roman"/>
                <w:sz w:val="8"/>
                <w:szCs w:val="8"/>
                <w:lang w:eastAsia="en-NZ"/>
              </w:rPr>
            </w:pPr>
          </w:p>
        </w:tc>
        <w:tc>
          <w:tcPr>
            <w:tcW w:w="1134" w:type="dxa"/>
            <w:gridSpan w:val="2"/>
            <w:tcBorders>
              <w:top w:val="nil"/>
              <w:left w:val="nil"/>
              <w:bottom w:val="nil"/>
              <w:right w:val="nil"/>
            </w:tcBorders>
          </w:tcPr>
          <w:p w14:paraId="41507780" w14:textId="77777777" w:rsidR="00661856" w:rsidRPr="00BC220A" w:rsidRDefault="00661856" w:rsidP="003E12BD">
            <w:pPr>
              <w:spacing w:after="0" w:line="240" w:lineRule="auto"/>
              <w:ind w:left="0"/>
              <w:rPr>
                <w:rFonts w:ascii="Times New Roman" w:eastAsia="Times New Roman" w:hAnsi="Times New Roman" w:cs="Times New Roman"/>
                <w:sz w:val="8"/>
                <w:szCs w:val="8"/>
                <w:lang w:eastAsia="en-NZ"/>
              </w:rPr>
            </w:pPr>
          </w:p>
        </w:tc>
        <w:tc>
          <w:tcPr>
            <w:tcW w:w="1134" w:type="dxa"/>
            <w:gridSpan w:val="2"/>
            <w:tcBorders>
              <w:top w:val="nil"/>
              <w:left w:val="nil"/>
              <w:bottom w:val="nil"/>
              <w:right w:val="nil"/>
            </w:tcBorders>
            <w:shd w:val="clear" w:color="auto" w:fill="auto"/>
            <w:noWrap/>
            <w:vAlign w:val="center"/>
          </w:tcPr>
          <w:p w14:paraId="6584115D" w14:textId="4549F533" w:rsidR="00661856" w:rsidRPr="00BC220A" w:rsidRDefault="00661856" w:rsidP="003E12BD">
            <w:pPr>
              <w:spacing w:after="0" w:line="240" w:lineRule="auto"/>
              <w:ind w:left="0"/>
              <w:rPr>
                <w:rFonts w:ascii="Times New Roman" w:eastAsia="Times New Roman" w:hAnsi="Times New Roman" w:cs="Times New Roman"/>
                <w:sz w:val="8"/>
                <w:szCs w:val="8"/>
                <w:lang w:eastAsia="en-NZ"/>
              </w:rPr>
            </w:pPr>
          </w:p>
        </w:tc>
      </w:tr>
      <w:tr w:rsidR="00661856" w:rsidRPr="003E12BD" w14:paraId="22F7A7EC" w14:textId="77777777" w:rsidTr="00592A3C">
        <w:trPr>
          <w:trHeight w:val="270"/>
        </w:trPr>
        <w:tc>
          <w:tcPr>
            <w:tcW w:w="6138" w:type="dxa"/>
            <w:gridSpan w:val="3"/>
            <w:tcBorders>
              <w:top w:val="nil"/>
              <w:left w:val="nil"/>
              <w:bottom w:val="nil"/>
              <w:right w:val="nil"/>
            </w:tcBorders>
            <w:shd w:val="clear" w:color="auto" w:fill="auto"/>
            <w:noWrap/>
            <w:vAlign w:val="center"/>
            <w:hideMark/>
          </w:tcPr>
          <w:p w14:paraId="5F1C769B" w14:textId="2ACF34C5" w:rsidR="00661856" w:rsidRPr="003E12BD" w:rsidRDefault="00661856" w:rsidP="003E12BD">
            <w:pPr>
              <w:spacing w:after="0" w:line="240" w:lineRule="auto"/>
              <w:ind w:left="0"/>
              <w:rPr>
                <w:rFonts w:ascii="Calibri" w:eastAsia="Times New Roman" w:hAnsi="Calibri" w:cs="Calibri"/>
                <w:b/>
                <w:bCs/>
                <w:color w:val="000000"/>
                <w:sz w:val="20"/>
                <w:szCs w:val="20"/>
                <w:lang w:eastAsia="en-NZ"/>
              </w:rPr>
            </w:pPr>
            <w:r w:rsidRPr="003E12BD">
              <w:rPr>
                <w:rFonts w:ascii="Calibri" w:eastAsia="Times New Roman" w:hAnsi="Calibri" w:cs="Calibri"/>
                <w:b/>
                <w:bCs/>
                <w:color w:val="000000"/>
                <w:sz w:val="20"/>
                <w:szCs w:val="20"/>
                <w:lang w:eastAsia="en-NZ"/>
              </w:rPr>
              <w:t>HOUSEHOLD INCOME</w:t>
            </w:r>
          </w:p>
        </w:tc>
        <w:tc>
          <w:tcPr>
            <w:tcW w:w="1091" w:type="dxa"/>
            <w:gridSpan w:val="2"/>
            <w:tcBorders>
              <w:top w:val="nil"/>
              <w:left w:val="nil"/>
              <w:bottom w:val="nil"/>
              <w:right w:val="nil"/>
            </w:tcBorders>
            <w:shd w:val="clear" w:color="auto" w:fill="auto"/>
            <w:noWrap/>
            <w:vAlign w:val="center"/>
            <w:hideMark/>
          </w:tcPr>
          <w:p w14:paraId="61FF0255" w14:textId="77777777" w:rsidR="00661856" w:rsidRPr="003E12BD" w:rsidRDefault="00661856" w:rsidP="003E12BD">
            <w:pPr>
              <w:spacing w:after="0" w:line="240" w:lineRule="auto"/>
              <w:ind w:left="0"/>
              <w:rPr>
                <w:rFonts w:ascii="Calibri" w:eastAsia="Times New Roman" w:hAnsi="Calibri" w:cs="Calibri"/>
                <w:b/>
                <w:bCs/>
                <w:color w:val="000000"/>
                <w:sz w:val="20"/>
                <w:szCs w:val="20"/>
                <w:lang w:eastAsia="en-NZ"/>
              </w:rPr>
            </w:pPr>
          </w:p>
        </w:tc>
        <w:tc>
          <w:tcPr>
            <w:tcW w:w="1172" w:type="dxa"/>
            <w:gridSpan w:val="2"/>
            <w:tcBorders>
              <w:top w:val="nil"/>
              <w:left w:val="nil"/>
              <w:bottom w:val="nil"/>
              <w:right w:val="nil"/>
            </w:tcBorders>
            <w:shd w:val="clear" w:color="auto" w:fill="auto"/>
            <w:noWrap/>
            <w:vAlign w:val="center"/>
            <w:hideMark/>
          </w:tcPr>
          <w:p w14:paraId="0F09518C" w14:textId="77777777" w:rsidR="00661856" w:rsidRPr="003E12BD" w:rsidRDefault="00661856" w:rsidP="003E12BD">
            <w:pPr>
              <w:spacing w:after="0" w:line="240" w:lineRule="auto"/>
              <w:ind w:left="0"/>
              <w:rPr>
                <w:rFonts w:ascii="Times New Roman" w:eastAsia="Times New Roman" w:hAnsi="Times New Roman" w:cs="Times New Roman"/>
                <w:sz w:val="20"/>
                <w:szCs w:val="20"/>
                <w:lang w:eastAsia="en-NZ"/>
              </w:rPr>
            </w:pPr>
          </w:p>
        </w:tc>
        <w:tc>
          <w:tcPr>
            <w:tcW w:w="1134" w:type="dxa"/>
            <w:gridSpan w:val="2"/>
            <w:tcBorders>
              <w:top w:val="nil"/>
              <w:left w:val="nil"/>
              <w:bottom w:val="nil"/>
              <w:right w:val="nil"/>
            </w:tcBorders>
            <w:shd w:val="clear" w:color="auto" w:fill="auto"/>
            <w:noWrap/>
            <w:vAlign w:val="center"/>
            <w:hideMark/>
          </w:tcPr>
          <w:p w14:paraId="738A1317" w14:textId="77777777" w:rsidR="00661856" w:rsidRPr="003E12BD" w:rsidRDefault="00661856" w:rsidP="003E12BD">
            <w:pPr>
              <w:spacing w:after="0" w:line="240" w:lineRule="auto"/>
              <w:ind w:left="0"/>
              <w:rPr>
                <w:rFonts w:ascii="Times New Roman" w:eastAsia="Times New Roman" w:hAnsi="Times New Roman" w:cs="Times New Roman"/>
                <w:sz w:val="20"/>
                <w:szCs w:val="20"/>
                <w:lang w:eastAsia="en-NZ"/>
              </w:rPr>
            </w:pPr>
          </w:p>
        </w:tc>
        <w:tc>
          <w:tcPr>
            <w:tcW w:w="1134" w:type="dxa"/>
            <w:gridSpan w:val="2"/>
            <w:tcBorders>
              <w:top w:val="nil"/>
              <w:left w:val="nil"/>
              <w:bottom w:val="nil"/>
              <w:right w:val="nil"/>
            </w:tcBorders>
          </w:tcPr>
          <w:p w14:paraId="2E518529" w14:textId="77777777" w:rsidR="00661856" w:rsidRPr="003E12BD" w:rsidRDefault="00661856" w:rsidP="003E12BD">
            <w:pPr>
              <w:spacing w:after="0" w:line="240" w:lineRule="auto"/>
              <w:ind w:left="0"/>
              <w:rPr>
                <w:rFonts w:ascii="Times New Roman" w:eastAsia="Times New Roman" w:hAnsi="Times New Roman" w:cs="Times New Roman"/>
                <w:sz w:val="20"/>
                <w:szCs w:val="20"/>
                <w:lang w:eastAsia="en-NZ"/>
              </w:rPr>
            </w:pPr>
          </w:p>
        </w:tc>
        <w:tc>
          <w:tcPr>
            <w:tcW w:w="1134" w:type="dxa"/>
            <w:gridSpan w:val="2"/>
            <w:tcBorders>
              <w:top w:val="nil"/>
              <w:left w:val="nil"/>
              <w:bottom w:val="nil"/>
              <w:right w:val="nil"/>
            </w:tcBorders>
            <w:shd w:val="clear" w:color="auto" w:fill="auto"/>
            <w:noWrap/>
            <w:vAlign w:val="center"/>
            <w:hideMark/>
          </w:tcPr>
          <w:p w14:paraId="130B5225" w14:textId="47053866" w:rsidR="00661856" w:rsidRPr="003E12BD" w:rsidRDefault="00661856" w:rsidP="003E12BD">
            <w:pPr>
              <w:spacing w:after="0" w:line="240" w:lineRule="auto"/>
              <w:ind w:left="0"/>
              <w:rPr>
                <w:rFonts w:ascii="Times New Roman" w:eastAsia="Times New Roman" w:hAnsi="Times New Roman" w:cs="Times New Roman"/>
                <w:sz w:val="20"/>
                <w:szCs w:val="20"/>
                <w:lang w:eastAsia="en-NZ"/>
              </w:rPr>
            </w:pPr>
          </w:p>
        </w:tc>
      </w:tr>
      <w:tr w:rsidR="00592A3C" w:rsidRPr="003E12BD" w14:paraId="5AC03739" w14:textId="77777777" w:rsidTr="00F764FB">
        <w:trPr>
          <w:trHeight w:val="255"/>
        </w:trPr>
        <w:tc>
          <w:tcPr>
            <w:tcW w:w="581" w:type="dxa"/>
            <w:tcBorders>
              <w:top w:val="nil"/>
              <w:left w:val="nil"/>
              <w:bottom w:val="nil"/>
              <w:right w:val="nil"/>
            </w:tcBorders>
            <w:shd w:val="clear" w:color="auto" w:fill="auto"/>
            <w:noWrap/>
            <w:vAlign w:val="center"/>
            <w:hideMark/>
          </w:tcPr>
          <w:p w14:paraId="11F1C7C1"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5557" w:type="dxa"/>
            <w:gridSpan w:val="2"/>
            <w:tcBorders>
              <w:top w:val="nil"/>
              <w:left w:val="nil"/>
              <w:bottom w:val="nil"/>
              <w:right w:val="nil"/>
            </w:tcBorders>
            <w:shd w:val="clear" w:color="auto" w:fill="auto"/>
            <w:noWrap/>
            <w:vAlign w:val="center"/>
            <w:hideMark/>
          </w:tcPr>
          <w:p w14:paraId="0388F861"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Less than $20,000 per year</w:t>
            </w:r>
          </w:p>
        </w:tc>
        <w:tc>
          <w:tcPr>
            <w:tcW w:w="1091" w:type="dxa"/>
            <w:gridSpan w:val="2"/>
            <w:tcBorders>
              <w:top w:val="nil"/>
              <w:left w:val="nil"/>
              <w:bottom w:val="nil"/>
              <w:right w:val="nil"/>
            </w:tcBorders>
            <w:shd w:val="clear" w:color="auto" w:fill="auto"/>
            <w:noWrap/>
            <w:vAlign w:val="center"/>
            <w:hideMark/>
          </w:tcPr>
          <w:p w14:paraId="38AD5CBB" w14:textId="16184FA1"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1172" w:type="dxa"/>
            <w:gridSpan w:val="2"/>
            <w:tcBorders>
              <w:top w:val="nil"/>
              <w:left w:val="nil"/>
              <w:bottom w:val="nil"/>
              <w:right w:val="nil"/>
            </w:tcBorders>
            <w:shd w:val="clear" w:color="auto" w:fill="auto"/>
            <w:noWrap/>
            <w:vAlign w:val="center"/>
            <w:hideMark/>
          </w:tcPr>
          <w:p w14:paraId="6DCB5450" w14:textId="2A0E71C2"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1134" w:type="dxa"/>
            <w:gridSpan w:val="2"/>
            <w:tcBorders>
              <w:top w:val="nil"/>
              <w:left w:val="nil"/>
              <w:bottom w:val="nil"/>
              <w:right w:val="nil"/>
            </w:tcBorders>
            <w:shd w:val="clear" w:color="auto" w:fill="auto"/>
            <w:noWrap/>
            <w:vAlign w:val="center"/>
            <w:hideMark/>
          </w:tcPr>
          <w:p w14:paraId="2C6E6DDC" w14:textId="0AFDC6E5"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1134" w:type="dxa"/>
            <w:gridSpan w:val="2"/>
            <w:tcBorders>
              <w:top w:val="nil"/>
              <w:left w:val="nil"/>
              <w:bottom w:val="nil"/>
              <w:right w:val="nil"/>
            </w:tcBorders>
            <w:shd w:val="clear" w:color="auto" w:fill="auto"/>
            <w:vAlign w:val="center"/>
          </w:tcPr>
          <w:p w14:paraId="0912C6B3" w14:textId="44C3E2EF"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27%</w:t>
            </w:r>
          </w:p>
        </w:tc>
        <w:tc>
          <w:tcPr>
            <w:tcW w:w="1134" w:type="dxa"/>
            <w:gridSpan w:val="2"/>
            <w:tcBorders>
              <w:top w:val="nil"/>
              <w:left w:val="nil"/>
              <w:bottom w:val="nil"/>
              <w:right w:val="nil"/>
            </w:tcBorders>
            <w:shd w:val="clear" w:color="auto" w:fill="auto"/>
            <w:noWrap/>
            <w:vAlign w:val="center"/>
            <w:hideMark/>
          </w:tcPr>
          <w:p w14:paraId="237960DF" w14:textId="6CA87718"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r>
      <w:tr w:rsidR="00592A3C" w:rsidRPr="003E12BD" w14:paraId="606789A8" w14:textId="77777777" w:rsidTr="00F764FB">
        <w:trPr>
          <w:trHeight w:val="255"/>
        </w:trPr>
        <w:tc>
          <w:tcPr>
            <w:tcW w:w="581" w:type="dxa"/>
            <w:tcBorders>
              <w:top w:val="nil"/>
              <w:left w:val="nil"/>
              <w:bottom w:val="nil"/>
              <w:right w:val="nil"/>
            </w:tcBorders>
            <w:shd w:val="clear" w:color="auto" w:fill="auto"/>
            <w:noWrap/>
            <w:vAlign w:val="center"/>
            <w:hideMark/>
          </w:tcPr>
          <w:p w14:paraId="1B137102"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gridSpan w:val="2"/>
            <w:tcBorders>
              <w:top w:val="nil"/>
              <w:left w:val="nil"/>
              <w:bottom w:val="nil"/>
              <w:right w:val="nil"/>
            </w:tcBorders>
            <w:shd w:val="clear" w:color="auto" w:fill="auto"/>
            <w:noWrap/>
            <w:vAlign w:val="center"/>
            <w:hideMark/>
          </w:tcPr>
          <w:p w14:paraId="53E31166"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Between $20,001 and $30,000 per year</w:t>
            </w:r>
          </w:p>
        </w:tc>
        <w:tc>
          <w:tcPr>
            <w:tcW w:w="1091" w:type="dxa"/>
            <w:gridSpan w:val="2"/>
            <w:tcBorders>
              <w:top w:val="nil"/>
              <w:left w:val="nil"/>
              <w:bottom w:val="nil"/>
              <w:right w:val="nil"/>
            </w:tcBorders>
            <w:shd w:val="clear" w:color="auto" w:fill="auto"/>
            <w:noWrap/>
            <w:vAlign w:val="center"/>
            <w:hideMark/>
          </w:tcPr>
          <w:p w14:paraId="491F4E52" w14:textId="4F047E34"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1172" w:type="dxa"/>
            <w:gridSpan w:val="2"/>
            <w:tcBorders>
              <w:top w:val="nil"/>
              <w:left w:val="nil"/>
              <w:bottom w:val="nil"/>
              <w:right w:val="nil"/>
            </w:tcBorders>
            <w:shd w:val="clear" w:color="auto" w:fill="auto"/>
            <w:noWrap/>
            <w:vAlign w:val="center"/>
            <w:hideMark/>
          </w:tcPr>
          <w:p w14:paraId="510C7894" w14:textId="5F793A82"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1134" w:type="dxa"/>
            <w:gridSpan w:val="2"/>
            <w:tcBorders>
              <w:top w:val="nil"/>
              <w:left w:val="nil"/>
              <w:bottom w:val="nil"/>
              <w:right w:val="nil"/>
            </w:tcBorders>
            <w:shd w:val="clear" w:color="auto" w:fill="auto"/>
            <w:noWrap/>
            <w:vAlign w:val="center"/>
            <w:hideMark/>
          </w:tcPr>
          <w:p w14:paraId="667AA8F8" w14:textId="5DDF8DF6"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1134" w:type="dxa"/>
            <w:gridSpan w:val="2"/>
            <w:tcBorders>
              <w:top w:val="nil"/>
              <w:left w:val="nil"/>
              <w:bottom w:val="nil"/>
              <w:right w:val="nil"/>
            </w:tcBorders>
            <w:shd w:val="clear" w:color="auto" w:fill="auto"/>
            <w:vAlign w:val="center"/>
          </w:tcPr>
          <w:p w14:paraId="0C7F0836" w14:textId="64560EB3"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23%</w:t>
            </w:r>
          </w:p>
        </w:tc>
        <w:tc>
          <w:tcPr>
            <w:tcW w:w="1134" w:type="dxa"/>
            <w:gridSpan w:val="2"/>
            <w:tcBorders>
              <w:top w:val="nil"/>
              <w:left w:val="nil"/>
              <w:bottom w:val="nil"/>
              <w:right w:val="nil"/>
            </w:tcBorders>
            <w:shd w:val="clear" w:color="auto" w:fill="auto"/>
            <w:noWrap/>
            <w:vAlign w:val="center"/>
            <w:hideMark/>
          </w:tcPr>
          <w:p w14:paraId="0AB11ED1" w14:textId="2222A0FD"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r w:rsidR="00592A3C" w:rsidRPr="003E12BD" w14:paraId="1C2083EA" w14:textId="77777777" w:rsidTr="00F764FB">
        <w:trPr>
          <w:trHeight w:val="255"/>
        </w:trPr>
        <w:tc>
          <w:tcPr>
            <w:tcW w:w="581" w:type="dxa"/>
            <w:tcBorders>
              <w:top w:val="nil"/>
              <w:left w:val="nil"/>
              <w:bottom w:val="nil"/>
              <w:right w:val="nil"/>
            </w:tcBorders>
            <w:shd w:val="clear" w:color="auto" w:fill="auto"/>
            <w:noWrap/>
            <w:vAlign w:val="center"/>
            <w:hideMark/>
          </w:tcPr>
          <w:p w14:paraId="7F18E15F"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gridSpan w:val="2"/>
            <w:tcBorders>
              <w:top w:val="nil"/>
              <w:left w:val="nil"/>
              <w:bottom w:val="nil"/>
              <w:right w:val="nil"/>
            </w:tcBorders>
            <w:shd w:val="clear" w:color="auto" w:fill="auto"/>
            <w:noWrap/>
            <w:vAlign w:val="center"/>
            <w:hideMark/>
          </w:tcPr>
          <w:p w14:paraId="788AF690"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Between $30,001 and $50,000 per year</w:t>
            </w:r>
          </w:p>
        </w:tc>
        <w:tc>
          <w:tcPr>
            <w:tcW w:w="1091" w:type="dxa"/>
            <w:gridSpan w:val="2"/>
            <w:tcBorders>
              <w:top w:val="nil"/>
              <w:left w:val="nil"/>
              <w:bottom w:val="nil"/>
              <w:right w:val="nil"/>
            </w:tcBorders>
            <w:shd w:val="clear" w:color="auto" w:fill="auto"/>
            <w:noWrap/>
            <w:vAlign w:val="center"/>
            <w:hideMark/>
          </w:tcPr>
          <w:p w14:paraId="0621F8AA" w14:textId="4A85A47D"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1172" w:type="dxa"/>
            <w:gridSpan w:val="2"/>
            <w:tcBorders>
              <w:top w:val="nil"/>
              <w:left w:val="nil"/>
              <w:bottom w:val="nil"/>
              <w:right w:val="nil"/>
            </w:tcBorders>
            <w:shd w:val="clear" w:color="auto" w:fill="auto"/>
            <w:noWrap/>
            <w:vAlign w:val="center"/>
            <w:hideMark/>
          </w:tcPr>
          <w:p w14:paraId="604D3918" w14:textId="2D4DBDD5"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1134" w:type="dxa"/>
            <w:gridSpan w:val="2"/>
            <w:tcBorders>
              <w:top w:val="nil"/>
              <w:left w:val="nil"/>
              <w:bottom w:val="nil"/>
              <w:right w:val="nil"/>
            </w:tcBorders>
            <w:shd w:val="clear" w:color="auto" w:fill="auto"/>
            <w:noWrap/>
            <w:vAlign w:val="center"/>
            <w:hideMark/>
          </w:tcPr>
          <w:p w14:paraId="0D94356C" w14:textId="40F92426"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1134" w:type="dxa"/>
            <w:gridSpan w:val="2"/>
            <w:tcBorders>
              <w:top w:val="nil"/>
              <w:left w:val="nil"/>
              <w:bottom w:val="nil"/>
              <w:right w:val="nil"/>
            </w:tcBorders>
            <w:shd w:val="clear" w:color="auto" w:fill="auto"/>
            <w:vAlign w:val="center"/>
          </w:tcPr>
          <w:p w14:paraId="18B5EDC6" w14:textId="30ECA0FE"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15%</w:t>
            </w:r>
          </w:p>
        </w:tc>
        <w:tc>
          <w:tcPr>
            <w:tcW w:w="1134" w:type="dxa"/>
            <w:gridSpan w:val="2"/>
            <w:tcBorders>
              <w:top w:val="nil"/>
              <w:left w:val="nil"/>
              <w:bottom w:val="nil"/>
              <w:right w:val="nil"/>
            </w:tcBorders>
            <w:shd w:val="clear" w:color="auto" w:fill="auto"/>
            <w:noWrap/>
            <w:vAlign w:val="center"/>
            <w:hideMark/>
          </w:tcPr>
          <w:p w14:paraId="09D232B3" w14:textId="07892876"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r>
      <w:tr w:rsidR="00592A3C" w:rsidRPr="003E12BD" w14:paraId="5EB73BBE" w14:textId="77777777" w:rsidTr="00F764FB">
        <w:trPr>
          <w:trHeight w:val="255"/>
        </w:trPr>
        <w:tc>
          <w:tcPr>
            <w:tcW w:w="581" w:type="dxa"/>
            <w:tcBorders>
              <w:top w:val="nil"/>
              <w:left w:val="nil"/>
              <w:bottom w:val="nil"/>
              <w:right w:val="nil"/>
            </w:tcBorders>
            <w:shd w:val="clear" w:color="auto" w:fill="auto"/>
            <w:noWrap/>
            <w:vAlign w:val="center"/>
            <w:hideMark/>
          </w:tcPr>
          <w:p w14:paraId="26715DF5"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gridSpan w:val="2"/>
            <w:tcBorders>
              <w:top w:val="nil"/>
              <w:left w:val="nil"/>
              <w:bottom w:val="nil"/>
              <w:right w:val="nil"/>
            </w:tcBorders>
            <w:shd w:val="clear" w:color="auto" w:fill="auto"/>
            <w:noWrap/>
            <w:vAlign w:val="center"/>
            <w:hideMark/>
          </w:tcPr>
          <w:p w14:paraId="662E5173"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Between $50,001 and $70,000 per year</w:t>
            </w:r>
          </w:p>
        </w:tc>
        <w:tc>
          <w:tcPr>
            <w:tcW w:w="1091" w:type="dxa"/>
            <w:gridSpan w:val="2"/>
            <w:tcBorders>
              <w:top w:val="nil"/>
              <w:left w:val="nil"/>
              <w:bottom w:val="nil"/>
              <w:right w:val="nil"/>
            </w:tcBorders>
            <w:shd w:val="clear" w:color="auto" w:fill="auto"/>
            <w:noWrap/>
            <w:vAlign w:val="center"/>
            <w:hideMark/>
          </w:tcPr>
          <w:p w14:paraId="19F793A1" w14:textId="467A3A1D"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1172" w:type="dxa"/>
            <w:gridSpan w:val="2"/>
            <w:tcBorders>
              <w:top w:val="nil"/>
              <w:left w:val="nil"/>
              <w:bottom w:val="nil"/>
              <w:right w:val="nil"/>
            </w:tcBorders>
            <w:shd w:val="clear" w:color="auto" w:fill="auto"/>
            <w:noWrap/>
            <w:vAlign w:val="center"/>
            <w:hideMark/>
          </w:tcPr>
          <w:p w14:paraId="49E73BB7" w14:textId="57C93A73"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1134" w:type="dxa"/>
            <w:gridSpan w:val="2"/>
            <w:tcBorders>
              <w:top w:val="nil"/>
              <w:left w:val="nil"/>
              <w:bottom w:val="nil"/>
              <w:right w:val="nil"/>
            </w:tcBorders>
            <w:shd w:val="clear" w:color="auto" w:fill="auto"/>
            <w:noWrap/>
            <w:vAlign w:val="center"/>
            <w:hideMark/>
          </w:tcPr>
          <w:p w14:paraId="46EAA61C" w14:textId="7C2D378B"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1134" w:type="dxa"/>
            <w:gridSpan w:val="2"/>
            <w:tcBorders>
              <w:top w:val="nil"/>
              <w:left w:val="nil"/>
              <w:bottom w:val="nil"/>
              <w:right w:val="nil"/>
            </w:tcBorders>
            <w:shd w:val="clear" w:color="auto" w:fill="auto"/>
            <w:vAlign w:val="center"/>
          </w:tcPr>
          <w:p w14:paraId="4D4E4C3F" w14:textId="6DB8DD38"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11%</w:t>
            </w:r>
          </w:p>
        </w:tc>
        <w:tc>
          <w:tcPr>
            <w:tcW w:w="1134" w:type="dxa"/>
            <w:gridSpan w:val="2"/>
            <w:tcBorders>
              <w:top w:val="nil"/>
              <w:left w:val="nil"/>
              <w:bottom w:val="nil"/>
              <w:right w:val="nil"/>
            </w:tcBorders>
            <w:shd w:val="clear" w:color="auto" w:fill="auto"/>
            <w:noWrap/>
            <w:vAlign w:val="center"/>
            <w:hideMark/>
          </w:tcPr>
          <w:p w14:paraId="32F356B7" w14:textId="237AE0B2"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r>
      <w:tr w:rsidR="00592A3C" w:rsidRPr="003E12BD" w14:paraId="7C76926A" w14:textId="77777777" w:rsidTr="00F764FB">
        <w:trPr>
          <w:trHeight w:val="255"/>
        </w:trPr>
        <w:tc>
          <w:tcPr>
            <w:tcW w:w="581" w:type="dxa"/>
            <w:tcBorders>
              <w:top w:val="nil"/>
              <w:left w:val="nil"/>
              <w:bottom w:val="nil"/>
              <w:right w:val="nil"/>
            </w:tcBorders>
            <w:shd w:val="clear" w:color="auto" w:fill="auto"/>
            <w:noWrap/>
            <w:vAlign w:val="center"/>
            <w:hideMark/>
          </w:tcPr>
          <w:p w14:paraId="367BC409"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gridSpan w:val="2"/>
            <w:tcBorders>
              <w:top w:val="nil"/>
              <w:left w:val="nil"/>
              <w:bottom w:val="nil"/>
              <w:right w:val="nil"/>
            </w:tcBorders>
            <w:shd w:val="clear" w:color="auto" w:fill="auto"/>
            <w:noWrap/>
            <w:vAlign w:val="center"/>
            <w:hideMark/>
          </w:tcPr>
          <w:p w14:paraId="451C6935"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Between $70,001 and $100,000 per year</w:t>
            </w:r>
          </w:p>
        </w:tc>
        <w:tc>
          <w:tcPr>
            <w:tcW w:w="1091" w:type="dxa"/>
            <w:gridSpan w:val="2"/>
            <w:tcBorders>
              <w:top w:val="nil"/>
              <w:left w:val="nil"/>
              <w:bottom w:val="nil"/>
              <w:right w:val="nil"/>
            </w:tcBorders>
            <w:shd w:val="clear" w:color="auto" w:fill="auto"/>
            <w:noWrap/>
            <w:vAlign w:val="center"/>
            <w:hideMark/>
          </w:tcPr>
          <w:p w14:paraId="6DFCEB38" w14:textId="046009E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1172" w:type="dxa"/>
            <w:gridSpan w:val="2"/>
            <w:tcBorders>
              <w:top w:val="nil"/>
              <w:left w:val="nil"/>
              <w:bottom w:val="nil"/>
              <w:right w:val="nil"/>
            </w:tcBorders>
            <w:shd w:val="clear" w:color="auto" w:fill="auto"/>
            <w:noWrap/>
            <w:vAlign w:val="center"/>
            <w:hideMark/>
          </w:tcPr>
          <w:p w14:paraId="1AD8C2CD" w14:textId="0F52C760"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1134" w:type="dxa"/>
            <w:gridSpan w:val="2"/>
            <w:tcBorders>
              <w:top w:val="nil"/>
              <w:left w:val="nil"/>
              <w:bottom w:val="nil"/>
              <w:right w:val="nil"/>
            </w:tcBorders>
            <w:shd w:val="clear" w:color="auto" w:fill="auto"/>
            <w:noWrap/>
            <w:vAlign w:val="center"/>
            <w:hideMark/>
          </w:tcPr>
          <w:p w14:paraId="08B5E4E7" w14:textId="03FB50EF"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1134" w:type="dxa"/>
            <w:gridSpan w:val="2"/>
            <w:tcBorders>
              <w:top w:val="nil"/>
              <w:left w:val="nil"/>
              <w:bottom w:val="nil"/>
              <w:right w:val="nil"/>
            </w:tcBorders>
            <w:shd w:val="clear" w:color="auto" w:fill="auto"/>
            <w:vAlign w:val="center"/>
          </w:tcPr>
          <w:p w14:paraId="786131DB" w14:textId="5B5C9A38"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7%</w:t>
            </w:r>
          </w:p>
        </w:tc>
        <w:tc>
          <w:tcPr>
            <w:tcW w:w="1134" w:type="dxa"/>
            <w:gridSpan w:val="2"/>
            <w:tcBorders>
              <w:top w:val="nil"/>
              <w:left w:val="nil"/>
              <w:bottom w:val="nil"/>
              <w:right w:val="nil"/>
            </w:tcBorders>
            <w:shd w:val="clear" w:color="auto" w:fill="auto"/>
            <w:noWrap/>
            <w:vAlign w:val="center"/>
            <w:hideMark/>
          </w:tcPr>
          <w:p w14:paraId="451B2EC2" w14:textId="192F83B2"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r>
      <w:tr w:rsidR="00592A3C" w:rsidRPr="003E12BD" w14:paraId="1D3F7DD0" w14:textId="77777777" w:rsidTr="00F764FB">
        <w:trPr>
          <w:trHeight w:val="255"/>
        </w:trPr>
        <w:tc>
          <w:tcPr>
            <w:tcW w:w="581" w:type="dxa"/>
            <w:tcBorders>
              <w:top w:val="nil"/>
              <w:left w:val="nil"/>
              <w:bottom w:val="nil"/>
              <w:right w:val="nil"/>
            </w:tcBorders>
            <w:shd w:val="clear" w:color="auto" w:fill="auto"/>
            <w:noWrap/>
            <w:vAlign w:val="center"/>
            <w:hideMark/>
          </w:tcPr>
          <w:p w14:paraId="6BDBD914"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gridSpan w:val="2"/>
            <w:tcBorders>
              <w:top w:val="nil"/>
              <w:left w:val="nil"/>
              <w:bottom w:val="nil"/>
              <w:right w:val="nil"/>
            </w:tcBorders>
            <w:shd w:val="clear" w:color="auto" w:fill="auto"/>
            <w:noWrap/>
            <w:vAlign w:val="center"/>
            <w:hideMark/>
          </w:tcPr>
          <w:p w14:paraId="6C23B5BF"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Between $100,001 and $150,000 per year</w:t>
            </w:r>
          </w:p>
        </w:tc>
        <w:tc>
          <w:tcPr>
            <w:tcW w:w="1091" w:type="dxa"/>
            <w:gridSpan w:val="2"/>
            <w:tcBorders>
              <w:top w:val="nil"/>
              <w:left w:val="nil"/>
              <w:bottom w:val="nil"/>
              <w:right w:val="nil"/>
            </w:tcBorders>
            <w:shd w:val="clear" w:color="auto" w:fill="auto"/>
            <w:noWrap/>
            <w:vAlign w:val="center"/>
            <w:hideMark/>
          </w:tcPr>
          <w:p w14:paraId="3100465E" w14:textId="32A0FC8B"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1172" w:type="dxa"/>
            <w:gridSpan w:val="2"/>
            <w:tcBorders>
              <w:top w:val="nil"/>
              <w:left w:val="nil"/>
              <w:bottom w:val="nil"/>
              <w:right w:val="nil"/>
            </w:tcBorders>
            <w:shd w:val="clear" w:color="auto" w:fill="auto"/>
            <w:noWrap/>
            <w:vAlign w:val="center"/>
            <w:hideMark/>
          </w:tcPr>
          <w:p w14:paraId="72983FDD" w14:textId="12B03D08"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1134" w:type="dxa"/>
            <w:gridSpan w:val="2"/>
            <w:tcBorders>
              <w:top w:val="nil"/>
              <w:left w:val="nil"/>
              <w:bottom w:val="nil"/>
              <w:right w:val="nil"/>
            </w:tcBorders>
            <w:shd w:val="clear" w:color="auto" w:fill="auto"/>
            <w:noWrap/>
            <w:vAlign w:val="center"/>
            <w:hideMark/>
          </w:tcPr>
          <w:p w14:paraId="55D6F892" w14:textId="6A56D2B6"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1134" w:type="dxa"/>
            <w:gridSpan w:val="2"/>
            <w:tcBorders>
              <w:top w:val="nil"/>
              <w:left w:val="nil"/>
              <w:bottom w:val="nil"/>
              <w:right w:val="nil"/>
            </w:tcBorders>
            <w:shd w:val="clear" w:color="auto" w:fill="auto"/>
            <w:vAlign w:val="center"/>
          </w:tcPr>
          <w:p w14:paraId="1A408863" w14:textId="1FDE71E7"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10%</w:t>
            </w:r>
          </w:p>
        </w:tc>
        <w:tc>
          <w:tcPr>
            <w:tcW w:w="1134" w:type="dxa"/>
            <w:gridSpan w:val="2"/>
            <w:tcBorders>
              <w:top w:val="nil"/>
              <w:left w:val="nil"/>
              <w:bottom w:val="nil"/>
              <w:right w:val="nil"/>
            </w:tcBorders>
            <w:shd w:val="clear" w:color="auto" w:fill="auto"/>
            <w:noWrap/>
            <w:vAlign w:val="center"/>
            <w:hideMark/>
          </w:tcPr>
          <w:p w14:paraId="330AD979" w14:textId="0FA277A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r>
      <w:tr w:rsidR="00592A3C" w:rsidRPr="003E12BD" w14:paraId="1E192843" w14:textId="77777777" w:rsidTr="00F764FB">
        <w:trPr>
          <w:trHeight w:val="255"/>
        </w:trPr>
        <w:tc>
          <w:tcPr>
            <w:tcW w:w="581" w:type="dxa"/>
            <w:tcBorders>
              <w:top w:val="nil"/>
              <w:left w:val="nil"/>
              <w:bottom w:val="nil"/>
              <w:right w:val="nil"/>
            </w:tcBorders>
            <w:shd w:val="clear" w:color="auto" w:fill="auto"/>
            <w:noWrap/>
            <w:vAlign w:val="center"/>
            <w:hideMark/>
          </w:tcPr>
          <w:p w14:paraId="27CA5A19"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gridSpan w:val="2"/>
            <w:tcBorders>
              <w:top w:val="nil"/>
              <w:left w:val="nil"/>
              <w:bottom w:val="nil"/>
              <w:right w:val="nil"/>
            </w:tcBorders>
            <w:shd w:val="clear" w:color="auto" w:fill="auto"/>
            <w:noWrap/>
            <w:vAlign w:val="center"/>
            <w:hideMark/>
          </w:tcPr>
          <w:p w14:paraId="18EF3A24"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Between $150,001 and $200,000 per year</w:t>
            </w:r>
          </w:p>
        </w:tc>
        <w:tc>
          <w:tcPr>
            <w:tcW w:w="1091" w:type="dxa"/>
            <w:gridSpan w:val="2"/>
            <w:tcBorders>
              <w:top w:val="nil"/>
              <w:left w:val="nil"/>
              <w:bottom w:val="nil"/>
              <w:right w:val="nil"/>
            </w:tcBorders>
            <w:shd w:val="clear" w:color="auto" w:fill="auto"/>
            <w:noWrap/>
            <w:vAlign w:val="center"/>
            <w:hideMark/>
          </w:tcPr>
          <w:p w14:paraId="2C962E60" w14:textId="0DE5FE9D"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1172" w:type="dxa"/>
            <w:gridSpan w:val="2"/>
            <w:tcBorders>
              <w:top w:val="nil"/>
              <w:left w:val="nil"/>
              <w:bottom w:val="nil"/>
              <w:right w:val="nil"/>
            </w:tcBorders>
            <w:shd w:val="clear" w:color="auto" w:fill="auto"/>
            <w:noWrap/>
            <w:vAlign w:val="center"/>
            <w:hideMark/>
          </w:tcPr>
          <w:p w14:paraId="187DF4AA" w14:textId="10AF4B60"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1134" w:type="dxa"/>
            <w:gridSpan w:val="2"/>
            <w:tcBorders>
              <w:top w:val="nil"/>
              <w:left w:val="nil"/>
              <w:bottom w:val="nil"/>
              <w:right w:val="nil"/>
            </w:tcBorders>
            <w:shd w:val="clear" w:color="auto" w:fill="auto"/>
            <w:noWrap/>
            <w:vAlign w:val="center"/>
            <w:hideMark/>
          </w:tcPr>
          <w:p w14:paraId="331FE4CA" w14:textId="11438FD6"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1134" w:type="dxa"/>
            <w:gridSpan w:val="2"/>
            <w:tcBorders>
              <w:top w:val="nil"/>
              <w:left w:val="nil"/>
              <w:bottom w:val="nil"/>
              <w:right w:val="nil"/>
            </w:tcBorders>
            <w:shd w:val="clear" w:color="auto" w:fill="auto"/>
            <w:vAlign w:val="center"/>
          </w:tcPr>
          <w:p w14:paraId="432871FE" w14:textId="67F1ACE7"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0%</w:t>
            </w:r>
          </w:p>
        </w:tc>
        <w:tc>
          <w:tcPr>
            <w:tcW w:w="1134" w:type="dxa"/>
            <w:gridSpan w:val="2"/>
            <w:tcBorders>
              <w:top w:val="nil"/>
              <w:left w:val="nil"/>
              <w:bottom w:val="nil"/>
              <w:right w:val="nil"/>
            </w:tcBorders>
            <w:shd w:val="clear" w:color="auto" w:fill="auto"/>
            <w:noWrap/>
            <w:vAlign w:val="center"/>
            <w:hideMark/>
          </w:tcPr>
          <w:p w14:paraId="6998FAB6" w14:textId="65DF135A"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r w:rsidR="00592A3C" w:rsidRPr="003E12BD" w14:paraId="72160C8A" w14:textId="77777777" w:rsidTr="00F764FB">
        <w:trPr>
          <w:trHeight w:val="255"/>
        </w:trPr>
        <w:tc>
          <w:tcPr>
            <w:tcW w:w="581" w:type="dxa"/>
            <w:tcBorders>
              <w:top w:val="nil"/>
              <w:left w:val="nil"/>
              <w:bottom w:val="nil"/>
              <w:right w:val="nil"/>
            </w:tcBorders>
            <w:shd w:val="clear" w:color="auto" w:fill="auto"/>
            <w:noWrap/>
            <w:vAlign w:val="center"/>
            <w:hideMark/>
          </w:tcPr>
          <w:p w14:paraId="462A4464"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gridSpan w:val="2"/>
            <w:tcBorders>
              <w:top w:val="nil"/>
              <w:left w:val="nil"/>
              <w:bottom w:val="nil"/>
              <w:right w:val="nil"/>
            </w:tcBorders>
            <w:shd w:val="clear" w:color="auto" w:fill="auto"/>
            <w:noWrap/>
            <w:vAlign w:val="center"/>
            <w:hideMark/>
          </w:tcPr>
          <w:p w14:paraId="5E8E970E"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More than $200,000 per year</w:t>
            </w:r>
          </w:p>
        </w:tc>
        <w:tc>
          <w:tcPr>
            <w:tcW w:w="1091" w:type="dxa"/>
            <w:gridSpan w:val="2"/>
            <w:tcBorders>
              <w:top w:val="nil"/>
              <w:left w:val="nil"/>
              <w:bottom w:val="nil"/>
              <w:right w:val="nil"/>
            </w:tcBorders>
            <w:shd w:val="clear" w:color="auto" w:fill="auto"/>
            <w:noWrap/>
            <w:vAlign w:val="center"/>
            <w:hideMark/>
          </w:tcPr>
          <w:p w14:paraId="1F45CF0D" w14:textId="7B285975"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1172" w:type="dxa"/>
            <w:gridSpan w:val="2"/>
            <w:tcBorders>
              <w:top w:val="nil"/>
              <w:left w:val="nil"/>
              <w:bottom w:val="nil"/>
              <w:right w:val="nil"/>
            </w:tcBorders>
            <w:shd w:val="clear" w:color="auto" w:fill="auto"/>
            <w:noWrap/>
            <w:vAlign w:val="center"/>
            <w:hideMark/>
          </w:tcPr>
          <w:p w14:paraId="5424ECD4" w14:textId="613F7596"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1134" w:type="dxa"/>
            <w:gridSpan w:val="2"/>
            <w:tcBorders>
              <w:top w:val="nil"/>
              <w:left w:val="nil"/>
              <w:bottom w:val="nil"/>
              <w:right w:val="nil"/>
            </w:tcBorders>
            <w:shd w:val="clear" w:color="auto" w:fill="auto"/>
            <w:noWrap/>
            <w:vAlign w:val="center"/>
            <w:hideMark/>
          </w:tcPr>
          <w:p w14:paraId="279E6951" w14:textId="37EB33B3"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1134" w:type="dxa"/>
            <w:gridSpan w:val="2"/>
            <w:tcBorders>
              <w:top w:val="nil"/>
              <w:left w:val="nil"/>
              <w:bottom w:val="nil"/>
              <w:right w:val="nil"/>
            </w:tcBorders>
            <w:shd w:val="clear" w:color="auto" w:fill="auto"/>
            <w:vAlign w:val="center"/>
          </w:tcPr>
          <w:p w14:paraId="6DCAE41D" w14:textId="552B29FA"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2%</w:t>
            </w:r>
          </w:p>
        </w:tc>
        <w:tc>
          <w:tcPr>
            <w:tcW w:w="1134" w:type="dxa"/>
            <w:gridSpan w:val="2"/>
            <w:tcBorders>
              <w:top w:val="nil"/>
              <w:left w:val="nil"/>
              <w:bottom w:val="nil"/>
              <w:right w:val="nil"/>
            </w:tcBorders>
            <w:shd w:val="clear" w:color="auto" w:fill="auto"/>
            <w:noWrap/>
            <w:vAlign w:val="center"/>
            <w:hideMark/>
          </w:tcPr>
          <w:p w14:paraId="033B1C46" w14:textId="465E929C"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592A3C" w:rsidRPr="003E12BD" w14:paraId="369897D7" w14:textId="77777777" w:rsidTr="00F764FB">
        <w:trPr>
          <w:trHeight w:val="255"/>
        </w:trPr>
        <w:tc>
          <w:tcPr>
            <w:tcW w:w="581" w:type="dxa"/>
            <w:tcBorders>
              <w:top w:val="nil"/>
              <w:left w:val="nil"/>
              <w:bottom w:val="nil"/>
              <w:right w:val="nil"/>
            </w:tcBorders>
            <w:shd w:val="clear" w:color="auto" w:fill="auto"/>
            <w:noWrap/>
            <w:vAlign w:val="center"/>
            <w:hideMark/>
          </w:tcPr>
          <w:p w14:paraId="52EBEFA9"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gridSpan w:val="2"/>
            <w:tcBorders>
              <w:top w:val="nil"/>
              <w:left w:val="nil"/>
              <w:bottom w:val="nil"/>
              <w:right w:val="nil"/>
            </w:tcBorders>
            <w:shd w:val="clear" w:color="auto" w:fill="auto"/>
            <w:noWrap/>
            <w:vAlign w:val="center"/>
            <w:hideMark/>
          </w:tcPr>
          <w:p w14:paraId="40560507"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Don't know/ prefer not to say</w:t>
            </w:r>
          </w:p>
        </w:tc>
        <w:tc>
          <w:tcPr>
            <w:tcW w:w="1091" w:type="dxa"/>
            <w:gridSpan w:val="2"/>
            <w:tcBorders>
              <w:top w:val="nil"/>
              <w:left w:val="nil"/>
              <w:bottom w:val="nil"/>
              <w:right w:val="nil"/>
            </w:tcBorders>
            <w:shd w:val="clear" w:color="auto" w:fill="auto"/>
            <w:noWrap/>
            <w:vAlign w:val="center"/>
            <w:hideMark/>
          </w:tcPr>
          <w:p w14:paraId="3F0BC731" w14:textId="6701A37C"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1172" w:type="dxa"/>
            <w:gridSpan w:val="2"/>
            <w:tcBorders>
              <w:top w:val="nil"/>
              <w:left w:val="nil"/>
              <w:bottom w:val="nil"/>
              <w:right w:val="nil"/>
            </w:tcBorders>
            <w:shd w:val="clear" w:color="auto" w:fill="auto"/>
            <w:noWrap/>
            <w:vAlign w:val="center"/>
            <w:hideMark/>
          </w:tcPr>
          <w:p w14:paraId="41E580FC" w14:textId="54C12DCA"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33%</w:t>
            </w:r>
          </w:p>
        </w:tc>
        <w:tc>
          <w:tcPr>
            <w:tcW w:w="1134" w:type="dxa"/>
            <w:gridSpan w:val="2"/>
            <w:tcBorders>
              <w:top w:val="nil"/>
              <w:left w:val="nil"/>
              <w:bottom w:val="nil"/>
              <w:right w:val="nil"/>
            </w:tcBorders>
            <w:shd w:val="clear" w:color="auto" w:fill="auto"/>
            <w:noWrap/>
            <w:vAlign w:val="center"/>
            <w:hideMark/>
          </w:tcPr>
          <w:p w14:paraId="1C9229C0" w14:textId="5A4BCC1A"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39%</w:t>
            </w:r>
          </w:p>
        </w:tc>
        <w:tc>
          <w:tcPr>
            <w:tcW w:w="1134" w:type="dxa"/>
            <w:gridSpan w:val="2"/>
            <w:tcBorders>
              <w:top w:val="nil"/>
              <w:left w:val="nil"/>
              <w:bottom w:val="nil"/>
              <w:right w:val="nil"/>
            </w:tcBorders>
            <w:shd w:val="clear" w:color="auto" w:fill="auto"/>
            <w:vAlign w:val="center"/>
          </w:tcPr>
          <w:p w14:paraId="1C35E23F" w14:textId="28E1EBC5"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5%</w:t>
            </w:r>
          </w:p>
        </w:tc>
        <w:tc>
          <w:tcPr>
            <w:tcW w:w="1134" w:type="dxa"/>
            <w:gridSpan w:val="2"/>
            <w:tcBorders>
              <w:top w:val="nil"/>
              <w:left w:val="nil"/>
              <w:bottom w:val="nil"/>
              <w:right w:val="nil"/>
            </w:tcBorders>
            <w:shd w:val="clear" w:color="auto" w:fill="auto"/>
            <w:noWrap/>
            <w:vAlign w:val="center"/>
            <w:hideMark/>
          </w:tcPr>
          <w:p w14:paraId="2E587B4D" w14:textId="7B089E22"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22%</w:t>
            </w:r>
          </w:p>
        </w:tc>
      </w:tr>
      <w:tr w:rsidR="00592A3C" w:rsidRPr="003E12BD" w14:paraId="5314C7C6" w14:textId="77777777" w:rsidTr="00F764FB">
        <w:trPr>
          <w:trHeight w:val="255"/>
        </w:trPr>
        <w:tc>
          <w:tcPr>
            <w:tcW w:w="581" w:type="dxa"/>
            <w:tcBorders>
              <w:top w:val="nil"/>
              <w:left w:val="nil"/>
              <w:bottom w:val="nil"/>
              <w:right w:val="nil"/>
            </w:tcBorders>
            <w:shd w:val="clear" w:color="auto" w:fill="auto"/>
            <w:noWrap/>
            <w:vAlign w:val="center"/>
            <w:hideMark/>
          </w:tcPr>
          <w:p w14:paraId="1705E455"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gridSpan w:val="2"/>
            <w:tcBorders>
              <w:top w:val="nil"/>
              <w:left w:val="nil"/>
              <w:bottom w:val="nil"/>
              <w:right w:val="nil"/>
            </w:tcBorders>
            <w:shd w:val="clear" w:color="auto" w:fill="auto"/>
            <w:noWrap/>
            <w:vAlign w:val="center"/>
            <w:hideMark/>
          </w:tcPr>
          <w:p w14:paraId="58154075"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1091" w:type="dxa"/>
            <w:gridSpan w:val="2"/>
            <w:tcBorders>
              <w:top w:val="nil"/>
              <w:left w:val="nil"/>
              <w:bottom w:val="nil"/>
              <w:right w:val="nil"/>
            </w:tcBorders>
            <w:shd w:val="clear" w:color="auto" w:fill="auto"/>
            <w:noWrap/>
            <w:vAlign w:val="center"/>
            <w:hideMark/>
          </w:tcPr>
          <w:p w14:paraId="4256AF75"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1172" w:type="dxa"/>
            <w:gridSpan w:val="2"/>
            <w:tcBorders>
              <w:top w:val="nil"/>
              <w:left w:val="nil"/>
              <w:bottom w:val="nil"/>
              <w:right w:val="nil"/>
            </w:tcBorders>
            <w:shd w:val="clear" w:color="auto" w:fill="auto"/>
            <w:noWrap/>
            <w:vAlign w:val="center"/>
            <w:hideMark/>
          </w:tcPr>
          <w:p w14:paraId="1295E503"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1134" w:type="dxa"/>
            <w:gridSpan w:val="2"/>
            <w:tcBorders>
              <w:top w:val="nil"/>
              <w:left w:val="nil"/>
              <w:bottom w:val="nil"/>
              <w:right w:val="nil"/>
            </w:tcBorders>
            <w:shd w:val="clear" w:color="auto" w:fill="auto"/>
            <w:noWrap/>
            <w:vAlign w:val="center"/>
            <w:hideMark/>
          </w:tcPr>
          <w:p w14:paraId="1B7F5ED6"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1134" w:type="dxa"/>
            <w:gridSpan w:val="2"/>
            <w:tcBorders>
              <w:top w:val="nil"/>
              <w:left w:val="nil"/>
              <w:bottom w:val="nil"/>
              <w:right w:val="nil"/>
            </w:tcBorders>
            <w:shd w:val="clear" w:color="auto" w:fill="auto"/>
            <w:vAlign w:val="center"/>
          </w:tcPr>
          <w:p w14:paraId="4AC84360"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1134" w:type="dxa"/>
            <w:gridSpan w:val="2"/>
            <w:tcBorders>
              <w:top w:val="nil"/>
              <w:left w:val="nil"/>
              <w:bottom w:val="nil"/>
              <w:right w:val="nil"/>
            </w:tcBorders>
            <w:shd w:val="clear" w:color="auto" w:fill="auto"/>
            <w:noWrap/>
            <w:vAlign w:val="center"/>
            <w:hideMark/>
          </w:tcPr>
          <w:p w14:paraId="0065FACF" w14:textId="5A355344"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r>
      <w:tr w:rsidR="00592A3C" w:rsidRPr="003E12BD" w14:paraId="0246C213" w14:textId="77777777" w:rsidTr="00F764FB">
        <w:trPr>
          <w:trHeight w:val="255"/>
        </w:trPr>
        <w:tc>
          <w:tcPr>
            <w:tcW w:w="581" w:type="dxa"/>
            <w:tcBorders>
              <w:top w:val="nil"/>
              <w:left w:val="nil"/>
              <w:bottom w:val="nil"/>
              <w:right w:val="nil"/>
            </w:tcBorders>
            <w:shd w:val="clear" w:color="auto" w:fill="auto"/>
            <w:noWrap/>
            <w:vAlign w:val="center"/>
            <w:hideMark/>
          </w:tcPr>
          <w:p w14:paraId="5F40C7DA"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5557" w:type="dxa"/>
            <w:gridSpan w:val="2"/>
            <w:tcBorders>
              <w:top w:val="nil"/>
              <w:left w:val="nil"/>
              <w:bottom w:val="nil"/>
              <w:right w:val="nil"/>
            </w:tcBorders>
            <w:shd w:val="clear" w:color="auto" w:fill="auto"/>
            <w:noWrap/>
            <w:vAlign w:val="center"/>
            <w:hideMark/>
          </w:tcPr>
          <w:p w14:paraId="533FD6A1" w14:textId="77777777" w:rsidR="00592A3C" w:rsidRPr="003E12BD" w:rsidRDefault="00592A3C" w:rsidP="00592A3C">
            <w:pPr>
              <w:spacing w:after="0" w:line="240" w:lineRule="auto"/>
              <w:ind w:left="0"/>
              <w:rPr>
                <w:rFonts w:ascii="Calibri" w:eastAsia="Times New Roman" w:hAnsi="Calibri" w:cs="Calibri"/>
                <w:b/>
                <w:bCs/>
                <w:color w:val="000000"/>
                <w:sz w:val="20"/>
                <w:szCs w:val="20"/>
                <w:lang w:eastAsia="en-NZ"/>
              </w:rPr>
            </w:pPr>
            <w:r w:rsidRPr="003E12BD">
              <w:rPr>
                <w:rFonts w:ascii="Calibri" w:eastAsia="Times New Roman" w:hAnsi="Calibri" w:cs="Calibri"/>
                <w:b/>
                <w:bCs/>
                <w:color w:val="000000"/>
                <w:sz w:val="20"/>
                <w:szCs w:val="20"/>
                <w:lang w:eastAsia="en-NZ"/>
              </w:rPr>
              <w:t>AVERAGE HOUSEHOLD INCOME ($)</w:t>
            </w:r>
          </w:p>
        </w:tc>
        <w:tc>
          <w:tcPr>
            <w:tcW w:w="1091" w:type="dxa"/>
            <w:gridSpan w:val="2"/>
            <w:tcBorders>
              <w:top w:val="nil"/>
              <w:left w:val="nil"/>
              <w:bottom w:val="nil"/>
              <w:right w:val="nil"/>
            </w:tcBorders>
            <w:shd w:val="clear" w:color="auto" w:fill="auto"/>
            <w:noWrap/>
            <w:vAlign w:val="center"/>
            <w:hideMark/>
          </w:tcPr>
          <w:p w14:paraId="5319AF8F" w14:textId="5FD1FAB2" w:rsidR="00592A3C" w:rsidRPr="003E12BD" w:rsidRDefault="00592A3C" w:rsidP="00592A3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$73,690</w:t>
            </w:r>
          </w:p>
        </w:tc>
        <w:tc>
          <w:tcPr>
            <w:tcW w:w="1172" w:type="dxa"/>
            <w:gridSpan w:val="2"/>
            <w:tcBorders>
              <w:top w:val="nil"/>
              <w:left w:val="nil"/>
              <w:bottom w:val="nil"/>
              <w:right w:val="nil"/>
            </w:tcBorders>
            <w:shd w:val="clear" w:color="auto" w:fill="auto"/>
            <w:noWrap/>
            <w:vAlign w:val="center"/>
            <w:hideMark/>
          </w:tcPr>
          <w:p w14:paraId="1B70EF52" w14:textId="1F954A1B" w:rsidR="00592A3C" w:rsidRPr="003E12BD" w:rsidRDefault="00592A3C" w:rsidP="00592A3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$50,190</w:t>
            </w:r>
          </w:p>
        </w:tc>
        <w:tc>
          <w:tcPr>
            <w:tcW w:w="1134" w:type="dxa"/>
            <w:gridSpan w:val="2"/>
            <w:tcBorders>
              <w:top w:val="nil"/>
              <w:left w:val="nil"/>
              <w:bottom w:val="nil"/>
              <w:right w:val="nil"/>
            </w:tcBorders>
            <w:shd w:val="clear" w:color="auto" w:fill="auto"/>
            <w:noWrap/>
            <w:vAlign w:val="center"/>
            <w:hideMark/>
          </w:tcPr>
          <w:p w14:paraId="5699E59E" w14:textId="77CEA96B" w:rsidR="00592A3C" w:rsidRPr="003E12BD" w:rsidRDefault="00592A3C" w:rsidP="00592A3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$64,170</w:t>
            </w:r>
          </w:p>
        </w:tc>
        <w:tc>
          <w:tcPr>
            <w:tcW w:w="1134" w:type="dxa"/>
            <w:gridSpan w:val="2"/>
            <w:tcBorders>
              <w:top w:val="nil"/>
              <w:left w:val="nil"/>
              <w:bottom w:val="nil"/>
              <w:right w:val="nil"/>
            </w:tcBorders>
            <w:shd w:val="clear" w:color="auto" w:fill="auto"/>
            <w:vAlign w:val="center"/>
          </w:tcPr>
          <w:p w14:paraId="0CC283FE" w14:textId="4E465CC4" w:rsidR="00592A3C" w:rsidRDefault="00592A3C" w:rsidP="00592A3C">
            <w:pPr>
              <w:spacing w:after="0" w:line="240" w:lineRule="auto"/>
              <w:ind w:left="0"/>
              <w:jc w:val="right"/>
              <w:rPr>
                <w:rFonts w:ascii="Calibri" w:hAnsi="Calibri" w:cs="Calibri"/>
                <w:b/>
                <w:bCs/>
                <w:color w:val="000000"/>
                <w:sz w:val="20"/>
                <w:szCs w:val="20"/>
              </w:rPr>
            </w:pPr>
            <w:r>
              <w:rPr>
                <w:rFonts w:ascii="Calibri" w:hAnsi="Calibri" w:cs="Calibri"/>
                <w:b/>
                <w:bCs/>
                <w:color w:val="000000"/>
                <w:sz w:val="20"/>
                <w:szCs w:val="20"/>
              </w:rPr>
              <w:t>$46,390</w:t>
            </w:r>
          </w:p>
        </w:tc>
        <w:tc>
          <w:tcPr>
            <w:tcW w:w="1134" w:type="dxa"/>
            <w:gridSpan w:val="2"/>
            <w:tcBorders>
              <w:top w:val="nil"/>
              <w:left w:val="nil"/>
              <w:bottom w:val="nil"/>
              <w:right w:val="nil"/>
            </w:tcBorders>
            <w:shd w:val="clear" w:color="auto" w:fill="auto"/>
            <w:noWrap/>
            <w:vAlign w:val="center"/>
            <w:hideMark/>
          </w:tcPr>
          <w:p w14:paraId="690ACD84" w14:textId="4808740C" w:rsidR="00592A3C" w:rsidRPr="003E12BD" w:rsidRDefault="00592A3C" w:rsidP="00592A3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$64,930</w:t>
            </w:r>
          </w:p>
        </w:tc>
      </w:tr>
      <w:tr w:rsidR="00592A3C" w:rsidRPr="003E12BD" w14:paraId="7CEE39E6" w14:textId="77777777" w:rsidTr="00F764FB">
        <w:trPr>
          <w:trHeight w:val="255"/>
        </w:trPr>
        <w:tc>
          <w:tcPr>
            <w:tcW w:w="581" w:type="dxa"/>
            <w:tcBorders>
              <w:top w:val="nil"/>
              <w:left w:val="nil"/>
              <w:bottom w:val="nil"/>
              <w:right w:val="nil"/>
            </w:tcBorders>
            <w:shd w:val="clear" w:color="auto" w:fill="auto"/>
            <w:noWrap/>
            <w:vAlign w:val="center"/>
            <w:hideMark/>
          </w:tcPr>
          <w:p w14:paraId="6F8FF392" w14:textId="77777777" w:rsidR="00592A3C" w:rsidRPr="003E12BD" w:rsidRDefault="00592A3C" w:rsidP="00592A3C">
            <w:pPr>
              <w:spacing w:after="0" w:line="240" w:lineRule="auto"/>
              <w:ind w:left="0"/>
              <w:jc w:val="right"/>
              <w:rPr>
                <w:rFonts w:ascii="Calibri" w:eastAsia="Times New Roman" w:hAnsi="Calibri" w:cs="Calibri"/>
                <w:b/>
                <w:bCs/>
                <w:color w:val="000000"/>
                <w:sz w:val="20"/>
                <w:szCs w:val="20"/>
                <w:lang w:eastAsia="en-NZ"/>
              </w:rPr>
            </w:pPr>
          </w:p>
        </w:tc>
        <w:tc>
          <w:tcPr>
            <w:tcW w:w="5557" w:type="dxa"/>
            <w:gridSpan w:val="2"/>
            <w:tcBorders>
              <w:top w:val="nil"/>
              <w:left w:val="nil"/>
              <w:bottom w:val="nil"/>
              <w:right w:val="nil"/>
            </w:tcBorders>
            <w:shd w:val="clear" w:color="auto" w:fill="auto"/>
            <w:noWrap/>
            <w:vAlign w:val="center"/>
            <w:hideMark/>
          </w:tcPr>
          <w:p w14:paraId="00800961"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 difference from overall average</w:t>
            </w:r>
          </w:p>
        </w:tc>
        <w:tc>
          <w:tcPr>
            <w:tcW w:w="1091" w:type="dxa"/>
            <w:gridSpan w:val="2"/>
            <w:tcBorders>
              <w:top w:val="nil"/>
              <w:left w:val="nil"/>
              <w:bottom w:val="nil"/>
              <w:right w:val="nil"/>
            </w:tcBorders>
            <w:shd w:val="clear" w:color="auto" w:fill="auto"/>
            <w:noWrap/>
            <w:vAlign w:val="center"/>
            <w:hideMark/>
          </w:tcPr>
          <w:p w14:paraId="4AF4707B"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p>
        </w:tc>
        <w:tc>
          <w:tcPr>
            <w:tcW w:w="1172" w:type="dxa"/>
            <w:gridSpan w:val="2"/>
            <w:tcBorders>
              <w:top w:val="nil"/>
              <w:left w:val="nil"/>
              <w:bottom w:val="nil"/>
              <w:right w:val="nil"/>
            </w:tcBorders>
            <w:shd w:val="clear" w:color="auto" w:fill="auto"/>
            <w:noWrap/>
            <w:vAlign w:val="center"/>
            <w:hideMark/>
          </w:tcPr>
          <w:p w14:paraId="1E8BF8E7" w14:textId="5BDAF8D6" w:rsidR="00592A3C" w:rsidRPr="003E12BD" w:rsidRDefault="00592A3C" w:rsidP="00592A3C">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--31.9%</w:t>
            </w:r>
          </w:p>
        </w:tc>
        <w:tc>
          <w:tcPr>
            <w:tcW w:w="1134" w:type="dxa"/>
            <w:gridSpan w:val="2"/>
            <w:tcBorders>
              <w:top w:val="nil"/>
              <w:left w:val="nil"/>
              <w:bottom w:val="nil"/>
              <w:right w:val="nil"/>
            </w:tcBorders>
            <w:shd w:val="clear" w:color="auto" w:fill="auto"/>
            <w:noWrap/>
            <w:vAlign w:val="center"/>
            <w:hideMark/>
          </w:tcPr>
          <w:p w14:paraId="7AD8692A" w14:textId="76E13AB6" w:rsidR="00592A3C" w:rsidRPr="003E12BD" w:rsidRDefault="00592A3C" w:rsidP="00592A3C">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--12.9%</w:t>
            </w:r>
          </w:p>
        </w:tc>
        <w:tc>
          <w:tcPr>
            <w:tcW w:w="1134" w:type="dxa"/>
            <w:gridSpan w:val="2"/>
            <w:tcBorders>
              <w:top w:val="nil"/>
              <w:left w:val="nil"/>
              <w:bottom w:val="nil"/>
              <w:right w:val="nil"/>
            </w:tcBorders>
            <w:shd w:val="clear" w:color="auto" w:fill="auto"/>
            <w:vAlign w:val="center"/>
          </w:tcPr>
          <w:p w14:paraId="621EC7DE" w14:textId="399644FD" w:rsidR="00592A3C" w:rsidRDefault="00592A3C" w:rsidP="00592A3C">
            <w:pPr>
              <w:spacing w:after="0" w:line="240" w:lineRule="auto"/>
              <w:ind w:left="0"/>
              <w:jc w:val="center"/>
              <w:rPr>
                <w:rFonts w:ascii="Calibri" w:hAnsi="Calibri" w:cs="Calibri"/>
                <w:color w:val="000000"/>
                <w:sz w:val="20"/>
                <w:szCs w:val="20"/>
              </w:rPr>
            </w:pPr>
            <w:r>
              <w:rPr>
                <w:rFonts w:ascii="Calibri" w:hAnsi="Calibri" w:cs="Calibri"/>
                <w:color w:val="000000"/>
                <w:sz w:val="20"/>
                <w:szCs w:val="20"/>
              </w:rPr>
              <w:t>--37%</w:t>
            </w:r>
          </w:p>
        </w:tc>
        <w:tc>
          <w:tcPr>
            <w:tcW w:w="1134" w:type="dxa"/>
            <w:gridSpan w:val="2"/>
            <w:tcBorders>
              <w:top w:val="nil"/>
              <w:left w:val="nil"/>
              <w:bottom w:val="nil"/>
              <w:right w:val="nil"/>
            </w:tcBorders>
            <w:shd w:val="clear" w:color="auto" w:fill="auto"/>
            <w:noWrap/>
            <w:vAlign w:val="center"/>
            <w:hideMark/>
          </w:tcPr>
          <w:p w14:paraId="5B4779C0" w14:textId="684E9756" w:rsidR="00592A3C" w:rsidRPr="003E12BD" w:rsidRDefault="00592A3C" w:rsidP="00592A3C">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--11.9%</w:t>
            </w:r>
          </w:p>
        </w:tc>
      </w:tr>
      <w:tr w:rsidR="00592A3C" w:rsidRPr="003E12BD" w14:paraId="5504EB6C" w14:textId="77777777" w:rsidTr="00F764FB">
        <w:trPr>
          <w:trHeight w:val="255"/>
        </w:trPr>
        <w:tc>
          <w:tcPr>
            <w:tcW w:w="581" w:type="dxa"/>
            <w:tcBorders>
              <w:top w:val="nil"/>
              <w:left w:val="nil"/>
              <w:bottom w:val="nil"/>
              <w:right w:val="nil"/>
            </w:tcBorders>
            <w:shd w:val="clear" w:color="auto" w:fill="auto"/>
            <w:noWrap/>
            <w:vAlign w:val="center"/>
            <w:hideMark/>
          </w:tcPr>
          <w:p w14:paraId="5A303393" w14:textId="77777777" w:rsidR="00592A3C" w:rsidRPr="003E12BD" w:rsidRDefault="00592A3C" w:rsidP="00592A3C">
            <w:pPr>
              <w:spacing w:after="0" w:line="240" w:lineRule="auto"/>
              <w:ind w:left="0"/>
              <w:jc w:val="center"/>
              <w:rPr>
                <w:rFonts w:ascii="Calibri" w:eastAsia="Times New Roman" w:hAnsi="Calibri" w:cs="Calibri"/>
                <w:color w:val="000000"/>
                <w:sz w:val="20"/>
                <w:szCs w:val="20"/>
                <w:lang w:eastAsia="en-NZ"/>
              </w:rPr>
            </w:pPr>
          </w:p>
        </w:tc>
        <w:tc>
          <w:tcPr>
            <w:tcW w:w="5557" w:type="dxa"/>
            <w:gridSpan w:val="2"/>
            <w:tcBorders>
              <w:top w:val="nil"/>
              <w:left w:val="nil"/>
              <w:bottom w:val="nil"/>
              <w:right w:val="nil"/>
            </w:tcBorders>
            <w:shd w:val="clear" w:color="auto" w:fill="auto"/>
            <w:noWrap/>
            <w:vAlign w:val="center"/>
            <w:hideMark/>
          </w:tcPr>
          <w:p w14:paraId="06377489"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1091" w:type="dxa"/>
            <w:gridSpan w:val="2"/>
            <w:tcBorders>
              <w:top w:val="nil"/>
              <w:left w:val="nil"/>
              <w:bottom w:val="nil"/>
              <w:right w:val="nil"/>
            </w:tcBorders>
            <w:shd w:val="clear" w:color="auto" w:fill="auto"/>
            <w:noWrap/>
            <w:vAlign w:val="center"/>
            <w:hideMark/>
          </w:tcPr>
          <w:p w14:paraId="187E4EFD"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1172" w:type="dxa"/>
            <w:gridSpan w:val="2"/>
            <w:tcBorders>
              <w:top w:val="nil"/>
              <w:left w:val="nil"/>
              <w:bottom w:val="nil"/>
              <w:right w:val="nil"/>
            </w:tcBorders>
            <w:shd w:val="clear" w:color="auto" w:fill="auto"/>
            <w:noWrap/>
            <w:vAlign w:val="center"/>
            <w:hideMark/>
          </w:tcPr>
          <w:p w14:paraId="40A9019F"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1134" w:type="dxa"/>
            <w:gridSpan w:val="2"/>
            <w:tcBorders>
              <w:top w:val="nil"/>
              <w:left w:val="nil"/>
              <w:bottom w:val="nil"/>
              <w:right w:val="nil"/>
            </w:tcBorders>
            <w:shd w:val="clear" w:color="auto" w:fill="auto"/>
            <w:noWrap/>
            <w:vAlign w:val="center"/>
            <w:hideMark/>
          </w:tcPr>
          <w:p w14:paraId="2EB01611" w14:textId="77777777" w:rsidR="00592A3C" w:rsidRPr="003E12BD" w:rsidRDefault="00592A3C" w:rsidP="00592A3C">
            <w:pPr>
              <w:spacing w:after="0" w:line="240" w:lineRule="auto"/>
              <w:ind w:left="0"/>
              <w:jc w:val="center"/>
              <w:rPr>
                <w:rFonts w:ascii="Times New Roman" w:eastAsia="Times New Roman" w:hAnsi="Times New Roman" w:cs="Times New Roman"/>
                <w:sz w:val="20"/>
                <w:szCs w:val="20"/>
                <w:lang w:eastAsia="en-NZ"/>
              </w:rPr>
            </w:pPr>
          </w:p>
        </w:tc>
        <w:tc>
          <w:tcPr>
            <w:tcW w:w="1134" w:type="dxa"/>
            <w:gridSpan w:val="2"/>
            <w:tcBorders>
              <w:top w:val="nil"/>
              <w:left w:val="nil"/>
              <w:bottom w:val="nil"/>
              <w:right w:val="nil"/>
            </w:tcBorders>
            <w:shd w:val="clear" w:color="auto" w:fill="auto"/>
            <w:vAlign w:val="center"/>
          </w:tcPr>
          <w:p w14:paraId="136EC3C9" w14:textId="77777777" w:rsidR="00592A3C" w:rsidRPr="003E12BD" w:rsidRDefault="00592A3C" w:rsidP="00592A3C">
            <w:pPr>
              <w:spacing w:after="0" w:line="240" w:lineRule="auto"/>
              <w:ind w:left="0"/>
              <w:jc w:val="center"/>
              <w:rPr>
                <w:rFonts w:ascii="Times New Roman" w:eastAsia="Times New Roman" w:hAnsi="Times New Roman" w:cs="Times New Roman"/>
                <w:sz w:val="20"/>
                <w:szCs w:val="20"/>
                <w:lang w:eastAsia="en-NZ"/>
              </w:rPr>
            </w:pPr>
          </w:p>
        </w:tc>
        <w:tc>
          <w:tcPr>
            <w:tcW w:w="1134" w:type="dxa"/>
            <w:gridSpan w:val="2"/>
            <w:tcBorders>
              <w:top w:val="nil"/>
              <w:left w:val="nil"/>
              <w:bottom w:val="nil"/>
              <w:right w:val="nil"/>
            </w:tcBorders>
            <w:shd w:val="clear" w:color="auto" w:fill="auto"/>
            <w:noWrap/>
            <w:vAlign w:val="center"/>
            <w:hideMark/>
          </w:tcPr>
          <w:p w14:paraId="344B53D5" w14:textId="51E68450" w:rsidR="00592A3C" w:rsidRPr="003E12BD" w:rsidRDefault="00592A3C" w:rsidP="00592A3C">
            <w:pPr>
              <w:spacing w:after="0" w:line="240" w:lineRule="auto"/>
              <w:ind w:left="0"/>
              <w:jc w:val="center"/>
              <w:rPr>
                <w:rFonts w:ascii="Times New Roman" w:eastAsia="Times New Roman" w:hAnsi="Times New Roman" w:cs="Times New Roman"/>
                <w:sz w:val="20"/>
                <w:szCs w:val="20"/>
                <w:lang w:eastAsia="en-NZ"/>
              </w:rPr>
            </w:pPr>
          </w:p>
        </w:tc>
      </w:tr>
      <w:tr w:rsidR="00592A3C" w:rsidRPr="003E12BD" w14:paraId="5F7EC7EE" w14:textId="77777777" w:rsidTr="00F764FB">
        <w:trPr>
          <w:trHeight w:val="255"/>
        </w:trPr>
        <w:tc>
          <w:tcPr>
            <w:tcW w:w="6138" w:type="dxa"/>
            <w:gridSpan w:val="3"/>
            <w:tcBorders>
              <w:top w:val="nil"/>
              <w:left w:val="nil"/>
              <w:bottom w:val="nil"/>
              <w:right w:val="nil"/>
            </w:tcBorders>
            <w:shd w:val="clear" w:color="auto" w:fill="auto"/>
            <w:noWrap/>
            <w:vAlign w:val="center"/>
            <w:hideMark/>
          </w:tcPr>
          <w:p w14:paraId="38C87616" w14:textId="77777777" w:rsidR="00592A3C" w:rsidRPr="003E12BD" w:rsidRDefault="00592A3C" w:rsidP="00592A3C">
            <w:pPr>
              <w:spacing w:after="0" w:line="240" w:lineRule="auto"/>
              <w:ind w:left="0"/>
              <w:rPr>
                <w:rFonts w:ascii="Calibri" w:eastAsia="Times New Roman" w:hAnsi="Calibri" w:cs="Calibri"/>
                <w:b/>
                <w:bCs/>
                <w:color w:val="000000"/>
                <w:sz w:val="20"/>
                <w:szCs w:val="20"/>
                <w:lang w:eastAsia="en-NZ"/>
              </w:rPr>
            </w:pPr>
            <w:r w:rsidRPr="003E12BD">
              <w:rPr>
                <w:rFonts w:ascii="Calibri" w:eastAsia="Times New Roman" w:hAnsi="Calibri" w:cs="Calibri"/>
                <w:b/>
                <w:bCs/>
                <w:color w:val="000000"/>
                <w:sz w:val="20"/>
                <w:szCs w:val="20"/>
                <w:lang w:eastAsia="en-NZ"/>
              </w:rPr>
              <w:t>PERSONAL INCOME</w:t>
            </w:r>
          </w:p>
        </w:tc>
        <w:tc>
          <w:tcPr>
            <w:tcW w:w="1091" w:type="dxa"/>
            <w:gridSpan w:val="2"/>
            <w:tcBorders>
              <w:top w:val="nil"/>
              <w:left w:val="nil"/>
              <w:bottom w:val="nil"/>
              <w:right w:val="nil"/>
            </w:tcBorders>
            <w:shd w:val="clear" w:color="auto" w:fill="auto"/>
            <w:noWrap/>
            <w:vAlign w:val="center"/>
            <w:hideMark/>
          </w:tcPr>
          <w:p w14:paraId="7D66FA63" w14:textId="77777777" w:rsidR="00592A3C" w:rsidRPr="003E12BD" w:rsidRDefault="00592A3C" w:rsidP="00592A3C">
            <w:pPr>
              <w:spacing w:after="0" w:line="240" w:lineRule="auto"/>
              <w:ind w:left="0"/>
              <w:rPr>
                <w:rFonts w:ascii="Calibri" w:eastAsia="Times New Roman" w:hAnsi="Calibri" w:cs="Calibri"/>
                <w:b/>
                <w:bCs/>
                <w:color w:val="000000"/>
                <w:sz w:val="20"/>
                <w:szCs w:val="20"/>
                <w:lang w:eastAsia="en-NZ"/>
              </w:rPr>
            </w:pPr>
          </w:p>
        </w:tc>
        <w:tc>
          <w:tcPr>
            <w:tcW w:w="1172" w:type="dxa"/>
            <w:gridSpan w:val="2"/>
            <w:tcBorders>
              <w:top w:val="nil"/>
              <w:left w:val="nil"/>
              <w:bottom w:val="nil"/>
              <w:right w:val="nil"/>
            </w:tcBorders>
            <w:shd w:val="clear" w:color="auto" w:fill="auto"/>
            <w:noWrap/>
            <w:vAlign w:val="center"/>
            <w:hideMark/>
          </w:tcPr>
          <w:p w14:paraId="72A0A458"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1134" w:type="dxa"/>
            <w:gridSpan w:val="2"/>
            <w:tcBorders>
              <w:top w:val="nil"/>
              <w:left w:val="nil"/>
              <w:bottom w:val="nil"/>
              <w:right w:val="nil"/>
            </w:tcBorders>
            <w:shd w:val="clear" w:color="auto" w:fill="auto"/>
            <w:noWrap/>
            <w:vAlign w:val="center"/>
            <w:hideMark/>
          </w:tcPr>
          <w:p w14:paraId="17CDB1E4"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1134" w:type="dxa"/>
            <w:gridSpan w:val="2"/>
            <w:tcBorders>
              <w:top w:val="nil"/>
              <w:left w:val="nil"/>
              <w:bottom w:val="nil"/>
              <w:right w:val="nil"/>
            </w:tcBorders>
            <w:shd w:val="clear" w:color="auto" w:fill="auto"/>
            <w:vAlign w:val="center"/>
          </w:tcPr>
          <w:p w14:paraId="5CD61BA1"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1134" w:type="dxa"/>
            <w:gridSpan w:val="2"/>
            <w:tcBorders>
              <w:top w:val="nil"/>
              <w:left w:val="nil"/>
              <w:bottom w:val="nil"/>
              <w:right w:val="nil"/>
            </w:tcBorders>
            <w:shd w:val="clear" w:color="auto" w:fill="auto"/>
            <w:noWrap/>
            <w:vAlign w:val="center"/>
            <w:hideMark/>
          </w:tcPr>
          <w:p w14:paraId="492E3D49" w14:textId="1B59BDE1"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r>
      <w:tr w:rsidR="00592A3C" w:rsidRPr="003E12BD" w14:paraId="7B2C4AC0" w14:textId="77777777" w:rsidTr="00F764FB">
        <w:trPr>
          <w:trHeight w:val="255"/>
        </w:trPr>
        <w:tc>
          <w:tcPr>
            <w:tcW w:w="581" w:type="dxa"/>
            <w:tcBorders>
              <w:top w:val="nil"/>
              <w:left w:val="nil"/>
              <w:bottom w:val="nil"/>
              <w:right w:val="nil"/>
            </w:tcBorders>
            <w:shd w:val="clear" w:color="auto" w:fill="auto"/>
            <w:noWrap/>
            <w:vAlign w:val="center"/>
            <w:hideMark/>
          </w:tcPr>
          <w:p w14:paraId="1DC8EA5A"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5557" w:type="dxa"/>
            <w:gridSpan w:val="2"/>
            <w:tcBorders>
              <w:top w:val="nil"/>
              <w:left w:val="nil"/>
              <w:bottom w:val="nil"/>
              <w:right w:val="nil"/>
            </w:tcBorders>
            <w:shd w:val="clear" w:color="auto" w:fill="auto"/>
            <w:noWrap/>
            <w:vAlign w:val="center"/>
            <w:hideMark/>
          </w:tcPr>
          <w:p w14:paraId="3FD33FF5"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Less than $20,000 per year</w:t>
            </w:r>
          </w:p>
        </w:tc>
        <w:tc>
          <w:tcPr>
            <w:tcW w:w="1091" w:type="dxa"/>
            <w:gridSpan w:val="2"/>
            <w:tcBorders>
              <w:top w:val="nil"/>
              <w:left w:val="nil"/>
              <w:bottom w:val="nil"/>
              <w:right w:val="nil"/>
            </w:tcBorders>
            <w:shd w:val="clear" w:color="auto" w:fill="auto"/>
            <w:noWrap/>
            <w:vAlign w:val="center"/>
            <w:hideMark/>
          </w:tcPr>
          <w:p w14:paraId="26497BDD" w14:textId="44D5D24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22%</w:t>
            </w:r>
          </w:p>
        </w:tc>
        <w:tc>
          <w:tcPr>
            <w:tcW w:w="1172" w:type="dxa"/>
            <w:gridSpan w:val="2"/>
            <w:tcBorders>
              <w:top w:val="nil"/>
              <w:left w:val="nil"/>
              <w:bottom w:val="nil"/>
              <w:right w:val="nil"/>
            </w:tcBorders>
            <w:shd w:val="clear" w:color="auto" w:fill="auto"/>
            <w:noWrap/>
            <w:vAlign w:val="center"/>
            <w:hideMark/>
          </w:tcPr>
          <w:p w14:paraId="6C21894D" w14:textId="02FC9C7D"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23%</w:t>
            </w:r>
          </w:p>
        </w:tc>
        <w:tc>
          <w:tcPr>
            <w:tcW w:w="1134" w:type="dxa"/>
            <w:gridSpan w:val="2"/>
            <w:tcBorders>
              <w:top w:val="nil"/>
              <w:left w:val="nil"/>
              <w:bottom w:val="nil"/>
              <w:right w:val="nil"/>
            </w:tcBorders>
            <w:shd w:val="clear" w:color="auto" w:fill="auto"/>
            <w:noWrap/>
            <w:vAlign w:val="center"/>
            <w:hideMark/>
          </w:tcPr>
          <w:p w14:paraId="5D9D3BC4" w14:textId="5A0EAAA5"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1134" w:type="dxa"/>
            <w:gridSpan w:val="2"/>
            <w:tcBorders>
              <w:top w:val="nil"/>
              <w:left w:val="nil"/>
              <w:bottom w:val="nil"/>
              <w:right w:val="nil"/>
            </w:tcBorders>
            <w:shd w:val="clear" w:color="auto" w:fill="auto"/>
            <w:vAlign w:val="center"/>
          </w:tcPr>
          <w:p w14:paraId="141AFA3C" w14:textId="7FB55A6C"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41%</w:t>
            </w:r>
          </w:p>
        </w:tc>
        <w:tc>
          <w:tcPr>
            <w:tcW w:w="1134" w:type="dxa"/>
            <w:gridSpan w:val="2"/>
            <w:tcBorders>
              <w:top w:val="nil"/>
              <w:left w:val="nil"/>
              <w:bottom w:val="nil"/>
              <w:right w:val="nil"/>
            </w:tcBorders>
            <w:shd w:val="clear" w:color="auto" w:fill="auto"/>
            <w:noWrap/>
            <w:vAlign w:val="center"/>
            <w:hideMark/>
          </w:tcPr>
          <w:p w14:paraId="740AC483" w14:textId="18CF3421"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31%</w:t>
            </w:r>
          </w:p>
        </w:tc>
      </w:tr>
      <w:tr w:rsidR="00592A3C" w:rsidRPr="003E12BD" w14:paraId="7A62FD69" w14:textId="77777777" w:rsidTr="00F764FB">
        <w:trPr>
          <w:trHeight w:val="255"/>
        </w:trPr>
        <w:tc>
          <w:tcPr>
            <w:tcW w:w="581" w:type="dxa"/>
            <w:tcBorders>
              <w:top w:val="nil"/>
              <w:left w:val="nil"/>
              <w:bottom w:val="nil"/>
              <w:right w:val="nil"/>
            </w:tcBorders>
            <w:shd w:val="clear" w:color="auto" w:fill="auto"/>
            <w:noWrap/>
            <w:vAlign w:val="center"/>
            <w:hideMark/>
          </w:tcPr>
          <w:p w14:paraId="6D3C8FE6"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gridSpan w:val="2"/>
            <w:tcBorders>
              <w:top w:val="nil"/>
              <w:left w:val="nil"/>
              <w:bottom w:val="nil"/>
              <w:right w:val="nil"/>
            </w:tcBorders>
            <w:shd w:val="clear" w:color="auto" w:fill="auto"/>
            <w:noWrap/>
            <w:vAlign w:val="center"/>
            <w:hideMark/>
          </w:tcPr>
          <w:p w14:paraId="476956FA"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Between $20,001 and $30,000 per year</w:t>
            </w:r>
          </w:p>
        </w:tc>
        <w:tc>
          <w:tcPr>
            <w:tcW w:w="1091" w:type="dxa"/>
            <w:gridSpan w:val="2"/>
            <w:tcBorders>
              <w:top w:val="nil"/>
              <w:left w:val="nil"/>
              <w:bottom w:val="nil"/>
              <w:right w:val="nil"/>
            </w:tcBorders>
            <w:shd w:val="clear" w:color="auto" w:fill="auto"/>
            <w:noWrap/>
            <w:vAlign w:val="center"/>
            <w:hideMark/>
          </w:tcPr>
          <w:p w14:paraId="2F3A885E" w14:textId="28FE5BC9"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1172" w:type="dxa"/>
            <w:gridSpan w:val="2"/>
            <w:tcBorders>
              <w:top w:val="nil"/>
              <w:left w:val="nil"/>
              <w:bottom w:val="nil"/>
              <w:right w:val="nil"/>
            </w:tcBorders>
            <w:shd w:val="clear" w:color="auto" w:fill="auto"/>
            <w:noWrap/>
            <w:vAlign w:val="center"/>
            <w:hideMark/>
          </w:tcPr>
          <w:p w14:paraId="738E45ED" w14:textId="389B134D"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1134" w:type="dxa"/>
            <w:gridSpan w:val="2"/>
            <w:tcBorders>
              <w:top w:val="nil"/>
              <w:left w:val="nil"/>
              <w:bottom w:val="nil"/>
              <w:right w:val="nil"/>
            </w:tcBorders>
            <w:shd w:val="clear" w:color="auto" w:fill="auto"/>
            <w:noWrap/>
            <w:vAlign w:val="center"/>
            <w:hideMark/>
          </w:tcPr>
          <w:p w14:paraId="341D95C0" w14:textId="50D9D7BA"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1134" w:type="dxa"/>
            <w:gridSpan w:val="2"/>
            <w:tcBorders>
              <w:top w:val="nil"/>
              <w:left w:val="nil"/>
              <w:bottom w:val="nil"/>
              <w:right w:val="nil"/>
            </w:tcBorders>
            <w:shd w:val="clear" w:color="auto" w:fill="auto"/>
            <w:vAlign w:val="center"/>
          </w:tcPr>
          <w:p w14:paraId="67D03A21" w14:textId="5035DD40"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17%</w:t>
            </w:r>
          </w:p>
        </w:tc>
        <w:tc>
          <w:tcPr>
            <w:tcW w:w="1134" w:type="dxa"/>
            <w:gridSpan w:val="2"/>
            <w:tcBorders>
              <w:top w:val="nil"/>
              <w:left w:val="nil"/>
              <w:bottom w:val="nil"/>
              <w:right w:val="nil"/>
            </w:tcBorders>
            <w:shd w:val="clear" w:color="auto" w:fill="auto"/>
            <w:noWrap/>
            <w:vAlign w:val="center"/>
            <w:hideMark/>
          </w:tcPr>
          <w:p w14:paraId="6E06BBF1" w14:textId="69B5A769"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r>
      <w:tr w:rsidR="00592A3C" w:rsidRPr="003E12BD" w14:paraId="634B4D24" w14:textId="77777777" w:rsidTr="00F764FB">
        <w:trPr>
          <w:trHeight w:val="255"/>
        </w:trPr>
        <w:tc>
          <w:tcPr>
            <w:tcW w:w="581" w:type="dxa"/>
            <w:tcBorders>
              <w:top w:val="nil"/>
              <w:left w:val="nil"/>
              <w:bottom w:val="nil"/>
              <w:right w:val="nil"/>
            </w:tcBorders>
            <w:shd w:val="clear" w:color="auto" w:fill="auto"/>
            <w:noWrap/>
            <w:vAlign w:val="center"/>
            <w:hideMark/>
          </w:tcPr>
          <w:p w14:paraId="42A0B18F"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gridSpan w:val="2"/>
            <w:tcBorders>
              <w:top w:val="nil"/>
              <w:left w:val="nil"/>
              <w:bottom w:val="nil"/>
              <w:right w:val="nil"/>
            </w:tcBorders>
            <w:shd w:val="clear" w:color="auto" w:fill="auto"/>
            <w:noWrap/>
            <w:vAlign w:val="center"/>
            <w:hideMark/>
          </w:tcPr>
          <w:p w14:paraId="29C8A413"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Between $30,001 and $50,000 per year</w:t>
            </w:r>
          </w:p>
        </w:tc>
        <w:tc>
          <w:tcPr>
            <w:tcW w:w="1091" w:type="dxa"/>
            <w:gridSpan w:val="2"/>
            <w:tcBorders>
              <w:top w:val="nil"/>
              <w:left w:val="nil"/>
              <w:bottom w:val="nil"/>
              <w:right w:val="nil"/>
            </w:tcBorders>
            <w:shd w:val="clear" w:color="auto" w:fill="auto"/>
            <w:noWrap/>
            <w:vAlign w:val="center"/>
            <w:hideMark/>
          </w:tcPr>
          <w:p w14:paraId="114B40AD" w14:textId="779E77AE"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1172" w:type="dxa"/>
            <w:gridSpan w:val="2"/>
            <w:tcBorders>
              <w:top w:val="nil"/>
              <w:left w:val="nil"/>
              <w:bottom w:val="nil"/>
              <w:right w:val="nil"/>
            </w:tcBorders>
            <w:shd w:val="clear" w:color="auto" w:fill="auto"/>
            <w:noWrap/>
            <w:vAlign w:val="center"/>
            <w:hideMark/>
          </w:tcPr>
          <w:p w14:paraId="0EFCE32D" w14:textId="779AD376"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1134" w:type="dxa"/>
            <w:gridSpan w:val="2"/>
            <w:tcBorders>
              <w:top w:val="nil"/>
              <w:left w:val="nil"/>
              <w:bottom w:val="nil"/>
              <w:right w:val="nil"/>
            </w:tcBorders>
            <w:shd w:val="clear" w:color="auto" w:fill="auto"/>
            <w:noWrap/>
            <w:vAlign w:val="center"/>
            <w:hideMark/>
          </w:tcPr>
          <w:p w14:paraId="16A3DCEA" w14:textId="6C803CF6"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1134" w:type="dxa"/>
            <w:gridSpan w:val="2"/>
            <w:tcBorders>
              <w:top w:val="nil"/>
              <w:left w:val="nil"/>
              <w:bottom w:val="nil"/>
              <w:right w:val="nil"/>
            </w:tcBorders>
            <w:shd w:val="clear" w:color="auto" w:fill="auto"/>
            <w:vAlign w:val="center"/>
          </w:tcPr>
          <w:p w14:paraId="1AC100E9" w14:textId="0EAF8D40"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15%</w:t>
            </w:r>
          </w:p>
        </w:tc>
        <w:tc>
          <w:tcPr>
            <w:tcW w:w="1134" w:type="dxa"/>
            <w:gridSpan w:val="2"/>
            <w:tcBorders>
              <w:top w:val="nil"/>
              <w:left w:val="nil"/>
              <w:bottom w:val="nil"/>
              <w:right w:val="nil"/>
            </w:tcBorders>
            <w:shd w:val="clear" w:color="auto" w:fill="auto"/>
            <w:noWrap/>
            <w:vAlign w:val="center"/>
            <w:hideMark/>
          </w:tcPr>
          <w:p w14:paraId="275EACE4" w14:textId="17E9FFB6"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r>
      <w:tr w:rsidR="00592A3C" w:rsidRPr="003E12BD" w14:paraId="0731CAB6" w14:textId="77777777" w:rsidTr="00F764FB">
        <w:trPr>
          <w:trHeight w:val="255"/>
        </w:trPr>
        <w:tc>
          <w:tcPr>
            <w:tcW w:w="581" w:type="dxa"/>
            <w:tcBorders>
              <w:top w:val="nil"/>
              <w:left w:val="nil"/>
              <w:bottom w:val="nil"/>
              <w:right w:val="nil"/>
            </w:tcBorders>
            <w:shd w:val="clear" w:color="auto" w:fill="auto"/>
            <w:noWrap/>
            <w:vAlign w:val="center"/>
            <w:hideMark/>
          </w:tcPr>
          <w:p w14:paraId="5ADB56A3"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gridSpan w:val="2"/>
            <w:tcBorders>
              <w:top w:val="nil"/>
              <w:left w:val="nil"/>
              <w:bottom w:val="nil"/>
              <w:right w:val="nil"/>
            </w:tcBorders>
            <w:shd w:val="clear" w:color="auto" w:fill="auto"/>
            <w:noWrap/>
            <w:vAlign w:val="center"/>
            <w:hideMark/>
          </w:tcPr>
          <w:p w14:paraId="2B978F05"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Between $50,001 and $70,000 per year</w:t>
            </w:r>
          </w:p>
        </w:tc>
        <w:tc>
          <w:tcPr>
            <w:tcW w:w="1091" w:type="dxa"/>
            <w:gridSpan w:val="2"/>
            <w:tcBorders>
              <w:top w:val="nil"/>
              <w:left w:val="nil"/>
              <w:bottom w:val="nil"/>
              <w:right w:val="nil"/>
            </w:tcBorders>
            <w:shd w:val="clear" w:color="auto" w:fill="auto"/>
            <w:noWrap/>
            <w:vAlign w:val="center"/>
            <w:hideMark/>
          </w:tcPr>
          <w:p w14:paraId="70568A8E" w14:textId="7A1F8165"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1172" w:type="dxa"/>
            <w:gridSpan w:val="2"/>
            <w:tcBorders>
              <w:top w:val="nil"/>
              <w:left w:val="nil"/>
              <w:bottom w:val="nil"/>
              <w:right w:val="nil"/>
            </w:tcBorders>
            <w:shd w:val="clear" w:color="auto" w:fill="auto"/>
            <w:noWrap/>
            <w:vAlign w:val="center"/>
            <w:hideMark/>
          </w:tcPr>
          <w:p w14:paraId="430E5E53" w14:textId="0198921E"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1134" w:type="dxa"/>
            <w:gridSpan w:val="2"/>
            <w:tcBorders>
              <w:top w:val="nil"/>
              <w:left w:val="nil"/>
              <w:bottom w:val="nil"/>
              <w:right w:val="nil"/>
            </w:tcBorders>
            <w:shd w:val="clear" w:color="auto" w:fill="auto"/>
            <w:noWrap/>
            <w:vAlign w:val="center"/>
            <w:hideMark/>
          </w:tcPr>
          <w:p w14:paraId="19456FFE" w14:textId="3005CB9E"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1134" w:type="dxa"/>
            <w:gridSpan w:val="2"/>
            <w:tcBorders>
              <w:top w:val="nil"/>
              <w:left w:val="nil"/>
              <w:bottom w:val="nil"/>
              <w:right w:val="nil"/>
            </w:tcBorders>
            <w:shd w:val="clear" w:color="auto" w:fill="auto"/>
            <w:vAlign w:val="center"/>
          </w:tcPr>
          <w:p w14:paraId="0DC7C101" w14:textId="696135E7"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6%</w:t>
            </w:r>
          </w:p>
        </w:tc>
        <w:tc>
          <w:tcPr>
            <w:tcW w:w="1134" w:type="dxa"/>
            <w:gridSpan w:val="2"/>
            <w:tcBorders>
              <w:top w:val="nil"/>
              <w:left w:val="nil"/>
              <w:bottom w:val="nil"/>
              <w:right w:val="nil"/>
            </w:tcBorders>
            <w:shd w:val="clear" w:color="auto" w:fill="auto"/>
            <w:noWrap/>
            <w:vAlign w:val="center"/>
            <w:hideMark/>
          </w:tcPr>
          <w:p w14:paraId="17E634F3" w14:textId="149C8F9B"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r>
      <w:tr w:rsidR="00592A3C" w:rsidRPr="003E12BD" w14:paraId="29FF9483" w14:textId="77777777" w:rsidTr="00F764FB">
        <w:trPr>
          <w:trHeight w:val="255"/>
        </w:trPr>
        <w:tc>
          <w:tcPr>
            <w:tcW w:w="581" w:type="dxa"/>
            <w:tcBorders>
              <w:top w:val="nil"/>
              <w:left w:val="nil"/>
              <w:bottom w:val="nil"/>
              <w:right w:val="nil"/>
            </w:tcBorders>
            <w:shd w:val="clear" w:color="auto" w:fill="auto"/>
            <w:noWrap/>
            <w:vAlign w:val="center"/>
            <w:hideMark/>
          </w:tcPr>
          <w:p w14:paraId="1C3A4F62"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gridSpan w:val="2"/>
            <w:tcBorders>
              <w:top w:val="nil"/>
              <w:left w:val="nil"/>
              <w:bottom w:val="nil"/>
              <w:right w:val="nil"/>
            </w:tcBorders>
            <w:shd w:val="clear" w:color="auto" w:fill="auto"/>
            <w:noWrap/>
            <w:vAlign w:val="center"/>
            <w:hideMark/>
          </w:tcPr>
          <w:p w14:paraId="04041CFA"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Between $70,001 and $100,000 per year</w:t>
            </w:r>
          </w:p>
        </w:tc>
        <w:tc>
          <w:tcPr>
            <w:tcW w:w="1091" w:type="dxa"/>
            <w:gridSpan w:val="2"/>
            <w:tcBorders>
              <w:top w:val="nil"/>
              <w:left w:val="nil"/>
              <w:bottom w:val="nil"/>
              <w:right w:val="nil"/>
            </w:tcBorders>
            <w:shd w:val="clear" w:color="auto" w:fill="auto"/>
            <w:noWrap/>
            <w:vAlign w:val="center"/>
            <w:hideMark/>
          </w:tcPr>
          <w:p w14:paraId="2CD8430A" w14:textId="100FEEC0"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1172" w:type="dxa"/>
            <w:gridSpan w:val="2"/>
            <w:tcBorders>
              <w:top w:val="nil"/>
              <w:left w:val="nil"/>
              <w:bottom w:val="nil"/>
              <w:right w:val="nil"/>
            </w:tcBorders>
            <w:shd w:val="clear" w:color="auto" w:fill="auto"/>
            <w:noWrap/>
            <w:vAlign w:val="center"/>
            <w:hideMark/>
          </w:tcPr>
          <w:p w14:paraId="7F90B484" w14:textId="1099A9A9"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1134" w:type="dxa"/>
            <w:gridSpan w:val="2"/>
            <w:tcBorders>
              <w:top w:val="nil"/>
              <w:left w:val="nil"/>
              <w:bottom w:val="nil"/>
              <w:right w:val="nil"/>
            </w:tcBorders>
            <w:shd w:val="clear" w:color="auto" w:fill="auto"/>
            <w:noWrap/>
            <w:vAlign w:val="center"/>
            <w:hideMark/>
          </w:tcPr>
          <w:p w14:paraId="6D6A1CA5" w14:textId="4529CB0F"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1134" w:type="dxa"/>
            <w:gridSpan w:val="2"/>
            <w:tcBorders>
              <w:top w:val="nil"/>
              <w:left w:val="nil"/>
              <w:bottom w:val="nil"/>
              <w:right w:val="nil"/>
            </w:tcBorders>
            <w:shd w:val="clear" w:color="auto" w:fill="auto"/>
            <w:vAlign w:val="center"/>
          </w:tcPr>
          <w:p w14:paraId="202AF5BF" w14:textId="6F5FCDDF"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8%</w:t>
            </w:r>
          </w:p>
        </w:tc>
        <w:tc>
          <w:tcPr>
            <w:tcW w:w="1134" w:type="dxa"/>
            <w:gridSpan w:val="2"/>
            <w:tcBorders>
              <w:top w:val="nil"/>
              <w:left w:val="nil"/>
              <w:bottom w:val="nil"/>
              <w:right w:val="nil"/>
            </w:tcBorders>
            <w:shd w:val="clear" w:color="auto" w:fill="auto"/>
            <w:noWrap/>
            <w:vAlign w:val="center"/>
            <w:hideMark/>
          </w:tcPr>
          <w:p w14:paraId="1AD9C6FA" w14:textId="7BBE823F"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r w:rsidR="00592A3C" w:rsidRPr="003E12BD" w14:paraId="5F98A9F3" w14:textId="77777777" w:rsidTr="00F764FB">
        <w:trPr>
          <w:trHeight w:val="255"/>
        </w:trPr>
        <w:tc>
          <w:tcPr>
            <w:tcW w:w="581" w:type="dxa"/>
            <w:tcBorders>
              <w:top w:val="nil"/>
              <w:left w:val="nil"/>
              <w:bottom w:val="nil"/>
              <w:right w:val="nil"/>
            </w:tcBorders>
            <w:shd w:val="clear" w:color="auto" w:fill="auto"/>
            <w:noWrap/>
            <w:vAlign w:val="center"/>
            <w:hideMark/>
          </w:tcPr>
          <w:p w14:paraId="4CF139BC"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gridSpan w:val="2"/>
            <w:tcBorders>
              <w:top w:val="nil"/>
              <w:left w:val="nil"/>
              <w:bottom w:val="nil"/>
              <w:right w:val="nil"/>
            </w:tcBorders>
            <w:shd w:val="clear" w:color="auto" w:fill="auto"/>
            <w:noWrap/>
            <w:vAlign w:val="center"/>
            <w:hideMark/>
          </w:tcPr>
          <w:p w14:paraId="5D40BA76"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Between $100,001 and $150,000 per year</w:t>
            </w:r>
          </w:p>
        </w:tc>
        <w:tc>
          <w:tcPr>
            <w:tcW w:w="1091" w:type="dxa"/>
            <w:gridSpan w:val="2"/>
            <w:tcBorders>
              <w:top w:val="nil"/>
              <w:left w:val="nil"/>
              <w:bottom w:val="nil"/>
              <w:right w:val="nil"/>
            </w:tcBorders>
            <w:shd w:val="clear" w:color="auto" w:fill="auto"/>
            <w:noWrap/>
            <w:vAlign w:val="center"/>
            <w:hideMark/>
          </w:tcPr>
          <w:p w14:paraId="173E208E" w14:textId="6FBF4D69"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1172" w:type="dxa"/>
            <w:gridSpan w:val="2"/>
            <w:tcBorders>
              <w:top w:val="nil"/>
              <w:left w:val="nil"/>
              <w:bottom w:val="nil"/>
              <w:right w:val="nil"/>
            </w:tcBorders>
            <w:shd w:val="clear" w:color="auto" w:fill="auto"/>
            <w:noWrap/>
            <w:vAlign w:val="center"/>
            <w:hideMark/>
          </w:tcPr>
          <w:p w14:paraId="45739957" w14:textId="205D18AC"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1134" w:type="dxa"/>
            <w:gridSpan w:val="2"/>
            <w:tcBorders>
              <w:top w:val="nil"/>
              <w:left w:val="nil"/>
              <w:bottom w:val="nil"/>
              <w:right w:val="nil"/>
            </w:tcBorders>
            <w:shd w:val="clear" w:color="auto" w:fill="auto"/>
            <w:noWrap/>
            <w:vAlign w:val="center"/>
            <w:hideMark/>
          </w:tcPr>
          <w:p w14:paraId="7ECE6975" w14:textId="10CB22DD"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1134" w:type="dxa"/>
            <w:gridSpan w:val="2"/>
            <w:tcBorders>
              <w:top w:val="nil"/>
              <w:left w:val="nil"/>
              <w:bottom w:val="nil"/>
              <w:right w:val="nil"/>
            </w:tcBorders>
            <w:shd w:val="clear" w:color="auto" w:fill="auto"/>
            <w:vAlign w:val="center"/>
          </w:tcPr>
          <w:p w14:paraId="625C2FE6" w14:textId="5C054576"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0%</w:t>
            </w:r>
          </w:p>
        </w:tc>
        <w:tc>
          <w:tcPr>
            <w:tcW w:w="1134" w:type="dxa"/>
            <w:gridSpan w:val="2"/>
            <w:tcBorders>
              <w:top w:val="nil"/>
              <w:left w:val="nil"/>
              <w:bottom w:val="nil"/>
              <w:right w:val="nil"/>
            </w:tcBorders>
            <w:shd w:val="clear" w:color="auto" w:fill="auto"/>
            <w:noWrap/>
            <w:vAlign w:val="center"/>
            <w:hideMark/>
          </w:tcPr>
          <w:p w14:paraId="4FB098F3" w14:textId="1D07C07B"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r w:rsidR="00592A3C" w:rsidRPr="003E12BD" w14:paraId="69F1775F" w14:textId="77777777" w:rsidTr="00F764FB">
        <w:trPr>
          <w:trHeight w:val="255"/>
        </w:trPr>
        <w:tc>
          <w:tcPr>
            <w:tcW w:w="581" w:type="dxa"/>
            <w:tcBorders>
              <w:top w:val="nil"/>
              <w:left w:val="nil"/>
              <w:bottom w:val="nil"/>
              <w:right w:val="nil"/>
            </w:tcBorders>
            <w:shd w:val="clear" w:color="auto" w:fill="auto"/>
            <w:noWrap/>
            <w:vAlign w:val="center"/>
            <w:hideMark/>
          </w:tcPr>
          <w:p w14:paraId="7EBCACDC"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gridSpan w:val="2"/>
            <w:tcBorders>
              <w:top w:val="nil"/>
              <w:left w:val="nil"/>
              <w:bottom w:val="nil"/>
              <w:right w:val="nil"/>
            </w:tcBorders>
            <w:shd w:val="clear" w:color="auto" w:fill="auto"/>
            <w:noWrap/>
            <w:vAlign w:val="center"/>
            <w:hideMark/>
          </w:tcPr>
          <w:p w14:paraId="27406F1B"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Between $150,001 and $200,000 per year</w:t>
            </w:r>
          </w:p>
        </w:tc>
        <w:tc>
          <w:tcPr>
            <w:tcW w:w="1091" w:type="dxa"/>
            <w:gridSpan w:val="2"/>
            <w:tcBorders>
              <w:top w:val="nil"/>
              <w:left w:val="nil"/>
              <w:bottom w:val="nil"/>
              <w:right w:val="nil"/>
            </w:tcBorders>
            <w:shd w:val="clear" w:color="auto" w:fill="auto"/>
            <w:noWrap/>
            <w:vAlign w:val="center"/>
            <w:hideMark/>
          </w:tcPr>
          <w:p w14:paraId="6DF329F6" w14:textId="68BEB14F"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1172" w:type="dxa"/>
            <w:gridSpan w:val="2"/>
            <w:tcBorders>
              <w:top w:val="nil"/>
              <w:left w:val="nil"/>
              <w:bottom w:val="nil"/>
              <w:right w:val="nil"/>
            </w:tcBorders>
            <w:shd w:val="clear" w:color="auto" w:fill="auto"/>
            <w:noWrap/>
            <w:vAlign w:val="center"/>
            <w:hideMark/>
          </w:tcPr>
          <w:p w14:paraId="249DA354" w14:textId="331263A2"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1134" w:type="dxa"/>
            <w:gridSpan w:val="2"/>
            <w:tcBorders>
              <w:top w:val="nil"/>
              <w:left w:val="nil"/>
              <w:bottom w:val="nil"/>
              <w:right w:val="nil"/>
            </w:tcBorders>
            <w:shd w:val="clear" w:color="auto" w:fill="auto"/>
            <w:noWrap/>
            <w:vAlign w:val="center"/>
            <w:hideMark/>
          </w:tcPr>
          <w:p w14:paraId="4E8F82CA" w14:textId="58890D76"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1134" w:type="dxa"/>
            <w:gridSpan w:val="2"/>
            <w:tcBorders>
              <w:top w:val="nil"/>
              <w:left w:val="nil"/>
              <w:bottom w:val="nil"/>
              <w:right w:val="nil"/>
            </w:tcBorders>
            <w:shd w:val="clear" w:color="auto" w:fill="auto"/>
            <w:vAlign w:val="center"/>
          </w:tcPr>
          <w:p w14:paraId="5E8B2427" w14:textId="1CD65172"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2%</w:t>
            </w:r>
          </w:p>
        </w:tc>
        <w:tc>
          <w:tcPr>
            <w:tcW w:w="1134" w:type="dxa"/>
            <w:gridSpan w:val="2"/>
            <w:tcBorders>
              <w:top w:val="nil"/>
              <w:left w:val="nil"/>
              <w:bottom w:val="nil"/>
              <w:right w:val="nil"/>
            </w:tcBorders>
            <w:shd w:val="clear" w:color="auto" w:fill="auto"/>
            <w:noWrap/>
            <w:vAlign w:val="center"/>
            <w:hideMark/>
          </w:tcPr>
          <w:p w14:paraId="72995ED7" w14:textId="2D5EA20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592A3C" w:rsidRPr="003E12BD" w14:paraId="47AA4A9A" w14:textId="77777777" w:rsidTr="00F764FB">
        <w:trPr>
          <w:trHeight w:val="255"/>
        </w:trPr>
        <w:tc>
          <w:tcPr>
            <w:tcW w:w="581" w:type="dxa"/>
            <w:tcBorders>
              <w:top w:val="nil"/>
              <w:left w:val="nil"/>
              <w:bottom w:val="nil"/>
              <w:right w:val="nil"/>
            </w:tcBorders>
            <w:shd w:val="clear" w:color="auto" w:fill="auto"/>
            <w:noWrap/>
            <w:vAlign w:val="center"/>
            <w:hideMark/>
          </w:tcPr>
          <w:p w14:paraId="6F7D72EB"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gridSpan w:val="2"/>
            <w:tcBorders>
              <w:top w:val="nil"/>
              <w:left w:val="nil"/>
              <w:bottom w:val="nil"/>
              <w:right w:val="nil"/>
            </w:tcBorders>
            <w:shd w:val="clear" w:color="auto" w:fill="auto"/>
            <w:noWrap/>
            <w:vAlign w:val="center"/>
            <w:hideMark/>
          </w:tcPr>
          <w:p w14:paraId="3AAE816E"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More than $200,000 per year</w:t>
            </w:r>
          </w:p>
        </w:tc>
        <w:tc>
          <w:tcPr>
            <w:tcW w:w="1091" w:type="dxa"/>
            <w:gridSpan w:val="2"/>
            <w:tcBorders>
              <w:top w:val="nil"/>
              <w:left w:val="nil"/>
              <w:bottom w:val="nil"/>
              <w:right w:val="nil"/>
            </w:tcBorders>
            <w:shd w:val="clear" w:color="auto" w:fill="auto"/>
            <w:noWrap/>
            <w:vAlign w:val="center"/>
            <w:hideMark/>
          </w:tcPr>
          <w:p w14:paraId="53A82DB4" w14:textId="2D6892C3"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1172" w:type="dxa"/>
            <w:gridSpan w:val="2"/>
            <w:tcBorders>
              <w:top w:val="nil"/>
              <w:left w:val="nil"/>
              <w:bottom w:val="nil"/>
              <w:right w:val="nil"/>
            </w:tcBorders>
            <w:shd w:val="clear" w:color="auto" w:fill="auto"/>
            <w:noWrap/>
            <w:vAlign w:val="center"/>
            <w:hideMark/>
          </w:tcPr>
          <w:p w14:paraId="75EE3CF0" w14:textId="7EA18C2B"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1134" w:type="dxa"/>
            <w:gridSpan w:val="2"/>
            <w:tcBorders>
              <w:top w:val="nil"/>
              <w:left w:val="nil"/>
              <w:bottom w:val="nil"/>
              <w:right w:val="nil"/>
            </w:tcBorders>
            <w:shd w:val="clear" w:color="auto" w:fill="auto"/>
            <w:noWrap/>
            <w:vAlign w:val="center"/>
            <w:hideMark/>
          </w:tcPr>
          <w:p w14:paraId="4FA4A844" w14:textId="58C071F5"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1134" w:type="dxa"/>
            <w:gridSpan w:val="2"/>
            <w:tcBorders>
              <w:top w:val="nil"/>
              <w:left w:val="nil"/>
              <w:bottom w:val="nil"/>
              <w:right w:val="nil"/>
            </w:tcBorders>
            <w:shd w:val="clear" w:color="auto" w:fill="auto"/>
            <w:vAlign w:val="center"/>
          </w:tcPr>
          <w:p w14:paraId="0792D25A" w14:textId="69E097EC"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2%</w:t>
            </w:r>
          </w:p>
        </w:tc>
        <w:tc>
          <w:tcPr>
            <w:tcW w:w="1134" w:type="dxa"/>
            <w:gridSpan w:val="2"/>
            <w:tcBorders>
              <w:top w:val="nil"/>
              <w:left w:val="nil"/>
              <w:bottom w:val="nil"/>
              <w:right w:val="nil"/>
            </w:tcBorders>
            <w:shd w:val="clear" w:color="auto" w:fill="auto"/>
            <w:noWrap/>
            <w:vAlign w:val="center"/>
            <w:hideMark/>
          </w:tcPr>
          <w:p w14:paraId="7AD813E3" w14:textId="4026461B"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592A3C" w:rsidRPr="003E12BD" w14:paraId="5B018AA2" w14:textId="77777777" w:rsidTr="00F764FB">
        <w:trPr>
          <w:trHeight w:val="255"/>
        </w:trPr>
        <w:tc>
          <w:tcPr>
            <w:tcW w:w="581" w:type="dxa"/>
            <w:tcBorders>
              <w:top w:val="nil"/>
              <w:left w:val="nil"/>
              <w:bottom w:val="nil"/>
              <w:right w:val="nil"/>
            </w:tcBorders>
            <w:shd w:val="clear" w:color="auto" w:fill="auto"/>
            <w:noWrap/>
            <w:vAlign w:val="center"/>
            <w:hideMark/>
          </w:tcPr>
          <w:p w14:paraId="6AFCC06C"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gridSpan w:val="2"/>
            <w:tcBorders>
              <w:top w:val="nil"/>
              <w:left w:val="nil"/>
              <w:bottom w:val="nil"/>
              <w:right w:val="nil"/>
            </w:tcBorders>
            <w:shd w:val="clear" w:color="auto" w:fill="auto"/>
            <w:noWrap/>
            <w:vAlign w:val="center"/>
            <w:hideMark/>
          </w:tcPr>
          <w:p w14:paraId="7D6EDE33"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Don't know/ prefer not to say</w:t>
            </w:r>
          </w:p>
        </w:tc>
        <w:tc>
          <w:tcPr>
            <w:tcW w:w="1091" w:type="dxa"/>
            <w:gridSpan w:val="2"/>
            <w:tcBorders>
              <w:top w:val="nil"/>
              <w:left w:val="nil"/>
              <w:bottom w:val="nil"/>
              <w:right w:val="nil"/>
            </w:tcBorders>
            <w:shd w:val="clear" w:color="auto" w:fill="auto"/>
            <w:noWrap/>
            <w:vAlign w:val="center"/>
            <w:hideMark/>
          </w:tcPr>
          <w:p w14:paraId="214F4B2E" w14:textId="5CFE356C"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1172" w:type="dxa"/>
            <w:gridSpan w:val="2"/>
            <w:tcBorders>
              <w:top w:val="nil"/>
              <w:left w:val="nil"/>
              <w:bottom w:val="nil"/>
              <w:right w:val="nil"/>
            </w:tcBorders>
            <w:shd w:val="clear" w:color="auto" w:fill="auto"/>
            <w:noWrap/>
            <w:vAlign w:val="center"/>
            <w:hideMark/>
          </w:tcPr>
          <w:p w14:paraId="7A03F8E7" w14:textId="02792C3F"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33%</w:t>
            </w:r>
          </w:p>
        </w:tc>
        <w:tc>
          <w:tcPr>
            <w:tcW w:w="1134" w:type="dxa"/>
            <w:gridSpan w:val="2"/>
            <w:tcBorders>
              <w:top w:val="nil"/>
              <w:left w:val="nil"/>
              <w:bottom w:val="nil"/>
              <w:right w:val="nil"/>
            </w:tcBorders>
            <w:shd w:val="clear" w:color="auto" w:fill="auto"/>
            <w:noWrap/>
            <w:vAlign w:val="center"/>
            <w:hideMark/>
          </w:tcPr>
          <w:p w14:paraId="0570A3EB" w14:textId="4B949DE4"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39%</w:t>
            </w:r>
          </w:p>
        </w:tc>
        <w:tc>
          <w:tcPr>
            <w:tcW w:w="1134" w:type="dxa"/>
            <w:gridSpan w:val="2"/>
            <w:tcBorders>
              <w:top w:val="nil"/>
              <w:left w:val="nil"/>
              <w:bottom w:val="nil"/>
              <w:right w:val="nil"/>
            </w:tcBorders>
            <w:shd w:val="clear" w:color="auto" w:fill="auto"/>
            <w:vAlign w:val="center"/>
          </w:tcPr>
          <w:p w14:paraId="5BA04050" w14:textId="1F7A105E"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10%</w:t>
            </w:r>
          </w:p>
        </w:tc>
        <w:tc>
          <w:tcPr>
            <w:tcW w:w="1134" w:type="dxa"/>
            <w:gridSpan w:val="2"/>
            <w:tcBorders>
              <w:top w:val="nil"/>
              <w:left w:val="nil"/>
              <w:bottom w:val="nil"/>
              <w:right w:val="nil"/>
            </w:tcBorders>
            <w:shd w:val="clear" w:color="auto" w:fill="auto"/>
            <w:noWrap/>
            <w:vAlign w:val="center"/>
            <w:hideMark/>
          </w:tcPr>
          <w:p w14:paraId="4D4D145C" w14:textId="343C6B33"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22%</w:t>
            </w:r>
          </w:p>
        </w:tc>
      </w:tr>
      <w:tr w:rsidR="00592A3C" w:rsidRPr="003E12BD" w14:paraId="755A9CA9" w14:textId="77777777" w:rsidTr="00F764FB">
        <w:trPr>
          <w:trHeight w:val="255"/>
        </w:trPr>
        <w:tc>
          <w:tcPr>
            <w:tcW w:w="581" w:type="dxa"/>
            <w:tcBorders>
              <w:top w:val="nil"/>
              <w:left w:val="nil"/>
              <w:bottom w:val="nil"/>
              <w:right w:val="nil"/>
            </w:tcBorders>
            <w:shd w:val="clear" w:color="auto" w:fill="auto"/>
            <w:noWrap/>
            <w:vAlign w:val="center"/>
            <w:hideMark/>
          </w:tcPr>
          <w:p w14:paraId="6530550C"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gridSpan w:val="2"/>
            <w:tcBorders>
              <w:top w:val="nil"/>
              <w:left w:val="nil"/>
              <w:bottom w:val="nil"/>
              <w:right w:val="nil"/>
            </w:tcBorders>
            <w:shd w:val="clear" w:color="auto" w:fill="auto"/>
            <w:noWrap/>
            <w:vAlign w:val="center"/>
            <w:hideMark/>
          </w:tcPr>
          <w:p w14:paraId="0A3B924B"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1091" w:type="dxa"/>
            <w:gridSpan w:val="2"/>
            <w:tcBorders>
              <w:top w:val="nil"/>
              <w:left w:val="nil"/>
              <w:bottom w:val="nil"/>
              <w:right w:val="nil"/>
            </w:tcBorders>
            <w:shd w:val="clear" w:color="auto" w:fill="auto"/>
            <w:noWrap/>
            <w:vAlign w:val="center"/>
            <w:hideMark/>
          </w:tcPr>
          <w:p w14:paraId="2A67EE10"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1172" w:type="dxa"/>
            <w:gridSpan w:val="2"/>
            <w:tcBorders>
              <w:top w:val="nil"/>
              <w:left w:val="nil"/>
              <w:bottom w:val="nil"/>
              <w:right w:val="nil"/>
            </w:tcBorders>
            <w:shd w:val="clear" w:color="auto" w:fill="auto"/>
            <w:noWrap/>
            <w:vAlign w:val="center"/>
            <w:hideMark/>
          </w:tcPr>
          <w:p w14:paraId="702492BB"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1134" w:type="dxa"/>
            <w:gridSpan w:val="2"/>
            <w:tcBorders>
              <w:top w:val="nil"/>
              <w:left w:val="nil"/>
              <w:bottom w:val="nil"/>
              <w:right w:val="nil"/>
            </w:tcBorders>
            <w:shd w:val="clear" w:color="auto" w:fill="auto"/>
            <w:noWrap/>
            <w:vAlign w:val="center"/>
            <w:hideMark/>
          </w:tcPr>
          <w:p w14:paraId="461E159B"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1134" w:type="dxa"/>
            <w:gridSpan w:val="2"/>
            <w:tcBorders>
              <w:top w:val="nil"/>
              <w:left w:val="nil"/>
              <w:bottom w:val="nil"/>
              <w:right w:val="nil"/>
            </w:tcBorders>
            <w:shd w:val="clear" w:color="auto" w:fill="auto"/>
            <w:vAlign w:val="center"/>
          </w:tcPr>
          <w:p w14:paraId="2236B729"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1134" w:type="dxa"/>
            <w:gridSpan w:val="2"/>
            <w:tcBorders>
              <w:top w:val="nil"/>
              <w:left w:val="nil"/>
              <w:bottom w:val="nil"/>
              <w:right w:val="nil"/>
            </w:tcBorders>
            <w:shd w:val="clear" w:color="auto" w:fill="auto"/>
            <w:noWrap/>
            <w:vAlign w:val="center"/>
            <w:hideMark/>
          </w:tcPr>
          <w:p w14:paraId="0B2FB6F3" w14:textId="2DD0115C"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r>
      <w:tr w:rsidR="00592A3C" w:rsidRPr="003E12BD" w14:paraId="73C86452" w14:textId="77777777" w:rsidTr="00F764FB">
        <w:trPr>
          <w:trHeight w:val="255"/>
        </w:trPr>
        <w:tc>
          <w:tcPr>
            <w:tcW w:w="581" w:type="dxa"/>
            <w:tcBorders>
              <w:top w:val="nil"/>
              <w:left w:val="nil"/>
              <w:bottom w:val="nil"/>
              <w:right w:val="nil"/>
            </w:tcBorders>
            <w:shd w:val="clear" w:color="auto" w:fill="auto"/>
            <w:noWrap/>
            <w:vAlign w:val="center"/>
            <w:hideMark/>
          </w:tcPr>
          <w:p w14:paraId="3038F9AE"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5557" w:type="dxa"/>
            <w:gridSpan w:val="2"/>
            <w:tcBorders>
              <w:top w:val="nil"/>
              <w:left w:val="nil"/>
              <w:bottom w:val="nil"/>
              <w:right w:val="nil"/>
            </w:tcBorders>
            <w:shd w:val="clear" w:color="auto" w:fill="auto"/>
            <w:noWrap/>
            <w:vAlign w:val="center"/>
            <w:hideMark/>
          </w:tcPr>
          <w:p w14:paraId="14CF4C79" w14:textId="77777777" w:rsidR="00592A3C" w:rsidRPr="003E12BD" w:rsidRDefault="00592A3C" w:rsidP="00592A3C">
            <w:pPr>
              <w:spacing w:after="0" w:line="240" w:lineRule="auto"/>
              <w:ind w:left="0"/>
              <w:rPr>
                <w:rFonts w:ascii="Calibri" w:eastAsia="Times New Roman" w:hAnsi="Calibri" w:cs="Calibri"/>
                <w:b/>
                <w:bCs/>
                <w:color w:val="000000"/>
                <w:sz w:val="20"/>
                <w:szCs w:val="20"/>
                <w:lang w:eastAsia="en-NZ"/>
              </w:rPr>
            </w:pPr>
            <w:r w:rsidRPr="003E12BD">
              <w:rPr>
                <w:rFonts w:ascii="Calibri" w:eastAsia="Times New Roman" w:hAnsi="Calibri" w:cs="Calibri"/>
                <w:b/>
                <w:bCs/>
                <w:color w:val="000000"/>
                <w:sz w:val="20"/>
                <w:szCs w:val="20"/>
                <w:lang w:eastAsia="en-NZ"/>
              </w:rPr>
              <w:t>AVERAGE PERSONAL INCOME ($)</w:t>
            </w:r>
          </w:p>
        </w:tc>
        <w:tc>
          <w:tcPr>
            <w:tcW w:w="1091" w:type="dxa"/>
            <w:gridSpan w:val="2"/>
            <w:tcBorders>
              <w:top w:val="nil"/>
              <w:left w:val="nil"/>
              <w:bottom w:val="nil"/>
              <w:right w:val="nil"/>
            </w:tcBorders>
            <w:shd w:val="clear" w:color="auto" w:fill="auto"/>
            <w:noWrap/>
            <w:vAlign w:val="center"/>
            <w:hideMark/>
          </w:tcPr>
          <w:p w14:paraId="6FB583A3" w14:textId="369BE515" w:rsidR="00592A3C" w:rsidRPr="003E12BD" w:rsidRDefault="00592A3C" w:rsidP="00592A3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$51,240</w:t>
            </w:r>
          </w:p>
        </w:tc>
        <w:tc>
          <w:tcPr>
            <w:tcW w:w="1172" w:type="dxa"/>
            <w:gridSpan w:val="2"/>
            <w:tcBorders>
              <w:top w:val="nil"/>
              <w:left w:val="nil"/>
              <w:bottom w:val="nil"/>
              <w:right w:val="nil"/>
            </w:tcBorders>
            <w:shd w:val="clear" w:color="auto" w:fill="auto"/>
            <w:noWrap/>
            <w:vAlign w:val="center"/>
            <w:hideMark/>
          </w:tcPr>
          <w:p w14:paraId="21880192" w14:textId="24A1CD5C" w:rsidR="00592A3C" w:rsidRPr="003E12BD" w:rsidRDefault="00592A3C" w:rsidP="00592A3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$36,740</w:t>
            </w:r>
          </w:p>
        </w:tc>
        <w:tc>
          <w:tcPr>
            <w:tcW w:w="1134" w:type="dxa"/>
            <w:gridSpan w:val="2"/>
            <w:tcBorders>
              <w:top w:val="nil"/>
              <w:left w:val="nil"/>
              <w:bottom w:val="nil"/>
              <w:right w:val="nil"/>
            </w:tcBorders>
            <w:shd w:val="clear" w:color="auto" w:fill="auto"/>
            <w:noWrap/>
            <w:vAlign w:val="center"/>
            <w:hideMark/>
          </w:tcPr>
          <w:p w14:paraId="79B11387" w14:textId="6FF78D96" w:rsidR="00592A3C" w:rsidRPr="003E12BD" w:rsidRDefault="00592A3C" w:rsidP="00592A3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$44,010</w:t>
            </w:r>
          </w:p>
        </w:tc>
        <w:tc>
          <w:tcPr>
            <w:tcW w:w="1134" w:type="dxa"/>
            <w:gridSpan w:val="2"/>
            <w:tcBorders>
              <w:top w:val="nil"/>
              <w:left w:val="nil"/>
              <w:bottom w:val="nil"/>
              <w:right w:val="nil"/>
            </w:tcBorders>
            <w:shd w:val="clear" w:color="auto" w:fill="auto"/>
            <w:vAlign w:val="center"/>
          </w:tcPr>
          <w:p w14:paraId="0D77F71C" w14:textId="06FF98F3" w:rsidR="00592A3C" w:rsidRDefault="00592A3C" w:rsidP="00592A3C">
            <w:pPr>
              <w:spacing w:after="0" w:line="240" w:lineRule="auto"/>
              <w:ind w:left="0"/>
              <w:jc w:val="right"/>
              <w:rPr>
                <w:rFonts w:ascii="Calibri" w:hAnsi="Calibri" w:cs="Calibri"/>
                <w:b/>
                <w:bCs/>
                <w:color w:val="000000"/>
                <w:sz w:val="20"/>
                <w:szCs w:val="20"/>
              </w:rPr>
            </w:pPr>
            <w:r>
              <w:rPr>
                <w:rFonts w:ascii="Calibri" w:hAnsi="Calibri" w:cs="Calibri"/>
                <w:b/>
                <w:bCs/>
                <w:color w:val="000000"/>
                <w:sz w:val="20"/>
                <w:szCs w:val="20"/>
              </w:rPr>
              <w:t>$35,550</w:t>
            </w:r>
          </w:p>
        </w:tc>
        <w:tc>
          <w:tcPr>
            <w:tcW w:w="1134" w:type="dxa"/>
            <w:gridSpan w:val="2"/>
            <w:tcBorders>
              <w:top w:val="nil"/>
              <w:left w:val="nil"/>
              <w:bottom w:val="nil"/>
              <w:right w:val="nil"/>
            </w:tcBorders>
            <w:shd w:val="clear" w:color="auto" w:fill="auto"/>
            <w:noWrap/>
            <w:vAlign w:val="center"/>
            <w:hideMark/>
          </w:tcPr>
          <w:p w14:paraId="19472BEA" w14:textId="5FE52268" w:rsidR="00592A3C" w:rsidRPr="003E12BD" w:rsidRDefault="00592A3C" w:rsidP="00592A3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$37,860</w:t>
            </w:r>
          </w:p>
        </w:tc>
      </w:tr>
      <w:tr w:rsidR="00592A3C" w:rsidRPr="003E12BD" w14:paraId="3E5F6103" w14:textId="77777777" w:rsidTr="00F764FB">
        <w:trPr>
          <w:trHeight w:val="255"/>
        </w:trPr>
        <w:tc>
          <w:tcPr>
            <w:tcW w:w="581" w:type="dxa"/>
            <w:tcBorders>
              <w:top w:val="nil"/>
              <w:left w:val="nil"/>
              <w:bottom w:val="nil"/>
              <w:right w:val="nil"/>
            </w:tcBorders>
            <w:shd w:val="clear" w:color="auto" w:fill="auto"/>
            <w:noWrap/>
            <w:vAlign w:val="center"/>
            <w:hideMark/>
          </w:tcPr>
          <w:p w14:paraId="69BD90A7" w14:textId="77777777" w:rsidR="00592A3C" w:rsidRPr="003E12BD" w:rsidRDefault="00592A3C" w:rsidP="00592A3C">
            <w:pPr>
              <w:spacing w:after="0" w:line="240" w:lineRule="auto"/>
              <w:ind w:left="0"/>
              <w:jc w:val="right"/>
              <w:rPr>
                <w:rFonts w:ascii="Calibri" w:eastAsia="Times New Roman" w:hAnsi="Calibri" w:cs="Calibri"/>
                <w:b/>
                <w:bCs/>
                <w:color w:val="000000"/>
                <w:sz w:val="20"/>
                <w:szCs w:val="20"/>
                <w:lang w:eastAsia="en-NZ"/>
              </w:rPr>
            </w:pPr>
          </w:p>
        </w:tc>
        <w:tc>
          <w:tcPr>
            <w:tcW w:w="5557" w:type="dxa"/>
            <w:gridSpan w:val="2"/>
            <w:tcBorders>
              <w:top w:val="nil"/>
              <w:left w:val="nil"/>
              <w:bottom w:val="nil"/>
              <w:right w:val="nil"/>
            </w:tcBorders>
            <w:shd w:val="clear" w:color="auto" w:fill="auto"/>
            <w:noWrap/>
            <w:vAlign w:val="center"/>
            <w:hideMark/>
          </w:tcPr>
          <w:p w14:paraId="2863420B"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 difference from overall average</w:t>
            </w:r>
          </w:p>
        </w:tc>
        <w:tc>
          <w:tcPr>
            <w:tcW w:w="1091" w:type="dxa"/>
            <w:gridSpan w:val="2"/>
            <w:tcBorders>
              <w:top w:val="nil"/>
              <w:left w:val="nil"/>
              <w:bottom w:val="nil"/>
              <w:right w:val="nil"/>
            </w:tcBorders>
            <w:shd w:val="clear" w:color="auto" w:fill="auto"/>
            <w:noWrap/>
            <w:vAlign w:val="center"/>
            <w:hideMark/>
          </w:tcPr>
          <w:p w14:paraId="02E95EA4"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p>
        </w:tc>
        <w:tc>
          <w:tcPr>
            <w:tcW w:w="1172" w:type="dxa"/>
            <w:gridSpan w:val="2"/>
            <w:tcBorders>
              <w:top w:val="nil"/>
              <w:left w:val="nil"/>
              <w:bottom w:val="nil"/>
              <w:right w:val="nil"/>
            </w:tcBorders>
            <w:shd w:val="clear" w:color="auto" w:fill="auto"/>
            <w:noWrap/>
            <w:vAlign w:val="center"/>
            <w:hideMark/>
          </w:tcPr>
          <w:p w14:paraId="4DE0675C" w14:textId="083354BD" w:rsidR="00592A3C" w:rsidRPr="003E12BD" w:rsidRDefault="00592A3C" w:rsidP="00592A3C">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--28.3%</w:t>
            </w:r>
          </w:p>
        </w:tc>
        <w:tc>
          <w:tcPr>
            <w:tcW w:w="1134" w:type="dxa"/>
            <w:gridSpan w:val="2"/>
            <w:tcBorders>
              <w:top w:val="nil"/>
              <w:left w:val="nil"/>
              <w:bottom w:val="nil"/>
              <w:right w:val="nil"/>
            </w:tcBorders>
            <w:shd w:val="clear" w:color="auto" w:fill="auto"/>
            <w:noWrap/>
            <w:vAlign w:val="center"/>
            <w:hideMark/>
          </w:tcPr>
          <w:p w14:paraId="34EA0D97" w14:textId="7FEEEAB0" w:rsidR="00592A3C" w:rsidRPr="003E12BD" w:rsidRDefault="00592A3C" w:rsidP="00592A3C">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--14.1%</w:t>
            </w:r>
          </w:p>
        </w:tc>
        <w:tc>
          <w:tcPr>
            <w:tcW w:w="1134" w:type="dxa"/>
            <w:gridSpan w:val="2"/>
            <w:tcBorders>
              <w:top w:val="nil"/>
              <w:left w:val="nil"/>
              <w:bottom w:val="nil"/>
              <w:right w:val="nil"/>
            </w:tcBorders>
            <w:shd w:val="clear" w:color="auto" w:fill="auto"/>
            <w:vAlign w:val="center"/>
          </w:tcPr>
          <w:p w14:paraId="624575C8" w14:textId="0BAE69F0" w:rsidR="00592A3C" w:rsidRDefault="00592A3C" w:rsidP="00592A3C">
            <w:pPr>
              <w:spacing w:after="0" w:line="240" w:lineRule="auto"/>
              <w:ind w:left="0"/>
              <w:jc w:val="center"/>
              <w:rPr>
                <w:rFonts w:ascii="Calibri" w:hAnsi="Calibri" w:cs="Calibri"/>
                <w:color w:val="000000"/>
                <w:sz w:val="20"/>
                <w:szCs w:val="20"/>
              </w:rPr>
            </w:pPr>
            <w:r>
              <w:rPr>
                <w:rFonts w:ascii="Calibri" w:hAnsi="Calibri" w:cs="Calibri"/>
                <w:color w:val="000000"/>
                <w:sz w:val="20"/>
                <w:szCs w:val="20"/>
              </w:rPr>
              <w:t>--30.6%</w:t>
            </w:r>
          </w:p>
        </w:tc>
        <w:tc>
          <w:tcPr>
            <w:tcW w:w="1134" w:type="dxa"/>
            <w:gridSpan w:val="2"/>
            <w:tcBorders>
              <w:top w:val="nil"/>
              <w:left w:val="nil"/>
              <w:bottom w:val="nil"/>
              <w:right w:val="nil"/>
            </w:tcBorders>
            <w:shd w:val="clear" w:color="auto" w:fill="auto"/>
            <w:noWrap/>
            <w:vAlign w:val="center"/>
            <w:hideMark/>
          </w:tcPr>
          <w:p w14:paraId="12182A2F" w14:textId="79AE13A3" w:rsidR="00592A3C" w:rsidRPr="003E12BD" w:rsidRDefault="00592A3C" w:rsidP="00592A3C">
            <w:pPr>
              <w:spacing w:after="0" w:line="240" w:lineRule="auto"/>
              <w:ind w:left="0"/>
              <w:jc w:val="center"/>
              <w:rPr>
                <w:rFonts w:ascii="Calibri" w:eastAsia="Times New Roman" w:hAnsi="Calibri" w:cs="Calibri"/>
                <w:color w:val="000000"/>
                <w:sz w:val="20"/>
                <w:szCs w:val="20"/>
                <w:lang w:eastAsia="en-NZ"/>
              </w:rPr>
            </w:pPr>
            <w:r>
              <w:rPr>
                <w:rFonts w:ascii="Calibri" w:hAnsi="Calibri" w:cs="Calibri"/>
                <w:color w:val="000000"/>
                <w:sz w:val="20"/>
                <w:szCs w:val="20"/>
              </w:rPr>
              <w:t>--26.1%</w:t>
            </w:r>
          </w:p>
        </w:tc>
      </w:tr>
    </w:tbl>
    <w:p w14:paraId="15368493" w14:textId="57328D67" w:rsidR="003E12BD" w:rsidRDefault="003E12BD" w:rsidP="003E12BD"/>
    <w:tbl>
      <w:tblPr>
        <w:tblW w:w="11765" w:type="dxa"/>
        <w:tblInd w:w="1555" w:type="dxa"/>
        <w:tblLook w:val="04A0" w:firstRow="1" w:lastRow="0" w:firstColumn="1" w:lastColumn="0" w:noHBand="0" w:noVBand="1"/>
      </w:tblPr>
      <w:tblGrid>
        <w:gridCol w:w="581"/>
        <w:gridCol w:w="5557"/>
        <w:gridCol w:w="31"/>
        <w:gridCol w:w="1060"/>
        <w:gridCol w:w="1172"/>
        <w:gridCol w:w="1134"/>
        <w:gridCol w:w="1096"/>
        <w:gridCol w:w="1134"/>
      </w:tblGrid>
      <w:tr w:rsidR="00592A3C" w:rsidRPr="00F75F04" w14:paraId="5B7C23B5" w14:textId="77777777" w:rsidTr="00B463F3">
        <w:trPr>
          <w:trHeight w:val="274"/>
        </w:trPr>
        <w:tc>
          <w:tcPr>
            <w:tcW w:w="616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B180ED" w14:textId="2F322C23" w:rsidR="00592A3C" w:rsidRPr="00F75F04" w:rsidRDefault="00592A3C" w:rsidP="00592A3C">
            <w:pPr>
              <w:spacing w:after="0" w:line="240" w:lineRule="auto"/>
              <w:ind w:left="0"/>
              <w:jc w:val="center"/>
              <w:rPr>
                <w:rFonts w:ascii="Calibri" w:eastAsia="Times New Roman" w:hAnsi="Calibri" w:cs="Calibri"/>
                <w:b/>
                <w:bCs/>
                <w:color w:val="000000"/>
                <w:sz w:val="24"/>
                <w:szCs w:val="24"/>
                <w:lang w:eastAsia="en-NZ"/>
              </w:rPr>
            </w:pPr>
            <w:r w:rsidRPr="00F75F04">
              <w:rPr>
                <w:rFonts w:ascii="Calibri" w:eastAsia="Times New Roman" w:hAnsi="Calibri" w:cs="Calibri"/>
                <w:b/>
                <w:bCs/>
                <w:color w:val="000000"/>
                <w:sz w:val="24"/>
                <w:szCs w:val="24"/>
                <w:lang w:eastAsia="en-NZ"/>
              </w:rPr>
              <w:t>DEMOGRAPHIC PROFILE:</w:t>
            </w:r>
            <w:r w:rsidRPr="00F75F04">
              <w:rPr>
                <w:rFonts w:ascii="Calibri" w:eastAsia="Times New Roman" w:hAnsi="Calibri" w:cs="Calibri"/>
                <w:b/>
                <w:bCs/>
                <w:color w:val="000000"/>
                <w:sz w:val="24"/>
                <w:szCs w:val="24"/>
                <w:lang w:eastAsia="en-NZ"/>
              </w:rPr>
              <w:br/>
              <w:t xml:space="preserve">Likelihood to get a </w:t>
            </w:r>
            <w:r w:rsidR="00901F27">
              <w:rPr>
                <w:rFonts w:ascii="Calibri" w:eastAsia="Times New Roman" w:hAnsi="Calibri" w:cs="Calibri"/>
                <w:b/>
                <w:bCs/>
                <w:color w:val="000000"/>
                <w:sz w:val="24"/>
                <w:szCs w:val="24"/>
                <w:lang w:eastAsia="en-NZ"/>
              </w:rPr>
              <w:t>COVID</w:t>
            </w:r>
            <w:r w:rsidRPr="00F75F04">
              <w:rPr>
                <w:rFonts w:ascii="Calibri" w:eastAsia="Times New Roman" w:hAnsi="Calibri" w:cs="Calibri"/>
                <w:b/>
                <w:bCs/>
                <w:color w:val="000000"/>
                <w:sz w:val="24"/>
                <w:szCs w:val="24"/>
                <w:lang w:eastAsia="en-NZ"/>
              </w:rPr>
              <w:t>-19 vaccine</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BABDA56" w14:textId="77777777" w:rsidR="00592A3C" w:rsidRPr="00F75F04" w:rsidRDefault="00592A3C" w:rsidP="00592A3C">
            <w:pPr>
              <w:spacing w:after="0" w:line="240" w:lineRule="auto"/>
              <w:ind w:left="0"/>
              <w:jc w:val="center"/>
              <w:rPr>
                <w:rFonts w:ascii="Calibri" w:eastAsia="Times New Roman" w:hAnsi="Calibri" w:cs="Calibri"/>
                <w:color w:val="000000"/>
                <w:sz w:val="20"/>
                <w:szCs w:val="20"/>
                <w:lang w:eastAsia="en-NZ"/>
              </w:rPr>
            </w:pPr>
            <w:r w:rsidRPr="00F75F04">
              <w:rPr>
                <w:rFonts w:ascii="Calibri" w:eastAsia="Times New Roman" w:hAnsi="Calibri" w:cs="Calibri"/>
                <w:color w:val="000000"/>
                <w:sz w:val="20"/>
                <w:szCs w:val="20"/>
                <w:lang w:eastAsia="en-NZ"/>
              </w:rPr>
              <w:t>All</w:t>
            </w:r>
          </w:p>
        </w:tc>
        <w:tc>
          <w:tcPr>
            <w:tcW w:w="4536" w:type="dxa"/>
            <w:gridSpan w:val="4"/>
            <w:tcBorders>
              <w:top w:val="single" w:sz="4" w:space="0" w:color="auto"/>
              <w:left w:val="nil"/>
              <w:bottom w:val="single" w:sz="4" w:space="0" w:color="auto"/>
              <w:right w:val="single" w:sz="4" w:space="0" w:color="000000"/>
            </w:tcBorders>
            <w:vAlign w:val="center"/>
          </w:tcPr>
          <w:p w14:paraId="3AE41811" w14:textId="0CC3A1A9" w:rsidR="00592A3C" w:rsidRPr="00F75F04" w:rsidRDefault="00592A3C" w:rsidP="00592A3C">
            <w:pPr>
              <w:spacing w:after="0" w:line="240" w:lineRule="auto"/>
              <w:ind w:left="0"/>
              <w:jc w:val="center"/>
              <w:rPr>
                <w:rFonts w:ascii="Calibri" w:eastAsia="Times New Roman" w:hAnsi="Calibri" w:cs="Calibri"/>
                <w:b/>
                <w:bCs/>
                <w:color w:val="000000"/>
                <w:sz w:val="20"/>
                <w:szCs w:val="20"/>
                <w:lang w:eastAsia="en-NZ"/>
              </w:rPr>
            </w:pPr>
            <w:r w:rsidRPr="00F75F04">
              <w:rPr>
                <w:rFonts w:ascii="Calibri" w:eastAsia="Times New Roman" w:hAnsi="Calibri" w:cs="Calibri"/>
                <w:b/>
                <w:bCs/>
                <w:color w:val="000000"/>
                <w:sz w:val="20"/>
                <w:szCs w:val="20"/>
                <w:lang w:eastAsia="en-NZ"/>
              </w:rPr>
              <w:t xml:space="preserve">Will you get a </w:t>
            </w:r>
            <w:r w:rsidR="00901F27">
              <w:rPr>
                <w:rFonts w:ascii="Calibri" w:eastAsia="Times New Roman" w:hAnsi="Calibri" w:cs="Calibri"/>
                <w:b/>
                <w:bCs/>
                <w:color w:val="000000"/>
                <w:sz w:val="20"/>
                <w:szCs w:val="20"/>
                <w:lang w:eastAsia="en-NZ"/>
              </w:rPr>
              <w:t>COVID</w:t>
            </w:r>
            <w:r w:rsidRPr="00F75F04">
              <w:rPr>
                <w:rFonts w:ascii="Calibri" w:eastAsia="Times New Roman" w:hAnsi="Calibri" w:cs="Calibri"/>
                <w:b/>
                <w:bCs/>
                <w:color w:val="000000"/>
                <w:sz w:val="20"/>
                <w:szCs w:val="20"/>
                <w:lang w:eastAsia="en-NZ"/>
              </w:rPr>
              <w:t>-19 vaccine?</w:t>
            </w:r>
          </w:p>
        </w:tc>
      </w:tr>
      <w:tr w:rsidR="00592A3C" w:rsidRPr="00F75F04" w14:paraId="557A3253" w14:textId="77777777" w:rsidTr="0051734A">
        <w:trPr>
          <w:trHeight w:val="1346"/>
        </w:trPr>
        <w:tc>
          <w:tcPr>
            <w:tcW w:w="6169" w:type="dxa"/>
            <w:gridSpan w:val="3"/>
            <w:vMerge/>
            <w:tcBorders>
              <w:left w:val="single" w:sz="4" w:space="0" w:color="auto"/>
              <w:bottom w:val="single" w:sz="4" w:space="0" w:color="auto"/>
              <w:right w:val="single" w:sz="4" w:space="0" w:color="auto"/>
            </w:tcBorders>
            <w:shd w:val="clear" w:color="auto" w:fill="auto"/>
            <w:vAlign w:val="center"/>
            <w:hideMark/>
          </w:tcPr>
          <w:p w14:paraId="4472C74C" w14:textId="77777777" w:rsidR="00592A3C" w:rsidRPr="00F75F04" w:rsidRDefault="00592A3C" w:rsidP="00592A3C">
            <w:pPr>
              <w:spacing w:after="0" w:line="240" w:lineRule="auto"/>
              <w:ind w:left="0"/>
              <w:rPr>
                <w:rFonts w:ascii="Calibri" w:eastAsia="Times New Roman" w:hAnsi="Calibri" w:cs="Calibri"/>
                <w:b/>
                <w:bCs/>
                <w:color w:val="000000"/>
                <w:sz w:val="24"/>
                <w:szCs w:val="24"/>
                <w:lang w:eastAsia="en-NZ"/>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14:paraId="025481B5" w14:textId="77777777" w:rsidR="00592A3C" w:rsidRPr="00F75F04" w:rsidRDefault="00592A3C" w:rsidP="00592A3C">
            <w:pPr>
              <w:spacing w:after="0" w:line="240" w:lineRule="auto"/>
              <w:ind w:left="0"/>
              <w:rPr>
                <w:rFonts w:ascii="Calibri" w:eastAsia="Times New Roman" w:hAnsi="Calibri" w:cs="Calibri"/>
                <w:color w:val="000000"/>
                <w:sz w:val="20"/>
                <w:szCs w:val="20"/>
                <w:lang w:eastAsia="en-NZ"/>
              </w:rPr>
            </w:pPr>
          </w:p>
        </w:tc>
        <w:tc>
          <w:tcPr>
            <w:tcW w:w="1134" w:type="dxa"/>
            <w:tcBorders>
              <w:top w:val="nil"/>
              <w:left w:val="nil"/>
              <w:bottom w:val="single" w:sz="4" w:space="0" w:color="auto"/>
              <w:right w:val="single" w:sz="4" w:space="0" w:color="auto"/>
            </w:tcBorders>
            <w:shd w:val="clear" w:color="auto" w:fill="auto"/>
            <w:vAlign w:val="center"/>
            <w:hideMark/>
          </w:tcPr>
          <w:p w14:paraId="7F00C116" w14:textId="1D907A11" w:rsidR="00592A3C" w:rsidRPr="00592A3C" w:rsidRDefault="00592A3C" w:rsidP="00592A3C">
            <w:pPr>
              <w:spacing w:after="0" w:line="240" w:lineRule="auto"/>
              <w:ind w:left="0"/>
              <w:jc w:val="center"/>
              <w:rPr>
                <w:rFonts w:ascii="Calibri" w:eastAsia="Times New Roman" w:hAnsi="Calibri" w:cs="Calibri"/>
                <w:color w:val="000000"/>
                <w:sz w:val="18"/>
                <w:szCs w:val="18"/>
                <w:lang w:eastAsia="en-NZ"/>
              </w:rPr>
            </w:pPr>
            <w:r w:rsidRPr="00592A3C">
              <w:rPr>
                <w:rFonts w:ascii="Calibri" w:eastAsia="Times New Roman" w:hAnsi="Calibri" w:cs="Calibri"/>
                <w:color w:val="000000"/>
                <w:sz w:val="18"/>
                <w:szCs w:val="18"/>
                <w:lang w:eastAsia="en-NZ"/>
              </w:rPr>
              <w:t>All likely (“Definitely”, “Most likely”, “Likely”</w:t>
            </w:r>
            <w:r>
              <w:rPr>
                <w:rFonts w:ascii="Calibri" w:eastAsia="Times New Roman" w:hAnsi="Calibri" w:cs="Calibri"/>
                <w:color w:val="000000"/>
                <w:sz w:val="18"/>
                <w:szCs w:val="18"/>
                <w:lang w:eastAsia="en-NZ"/>
              </w:rPr>
              <w:t>)</w:t>
            </w:r>
          </w:p>
        </w:tc>
        <w:tc>
          <w:tcPr>
            <w:tcW w:w="1134" w:type="dxa"/>
            <w:tcBorders>
              <w:top w:val="nil"/>
              <w:left w:val="nil"/>
              <w:bottom w:val="single" w:sz="4" w:space="0" w:color="auto"/>
              <w:right w:val="single" w:sz="4" w:space="0" w:color="auto"/>
            </w:tcBorders>
            <w:shd w:val="clear" w:color="auto" w:fill="auto"/>
            <w:vAlign w:val="center"/>
            <w:hideMark/>
          </w:tcPr>
          <w:p w14:paraId="5AFC5C02" w14:textId="77777777" w:rsidR="00592A3C" w:rsidRPr="00592A3C" w:rsidRDefault="00592A3C" w:rsidP="00592A3C">
            <w:pPr>
              <w:spacing w:after="0" w:line="240" w:lineRule="auto"/>
              <w:ind w:left="0"/>
              <w:jc w:val="center"/>
              <w:rPr>
                <w:rFonts w:ascii="Calibri" w:eastAsia="Times New Roman" w:hAnsi="Calibri" w:cs="Calibri"/>
                <w:color w:val="000000"/>
                <w:sz w:val="18"/>
                <w:szCs w:val="18"/>
                <w:lang w:eastAsia="en-NZ"/>
              </w:rPr>
            </w:pPr>
            <w:r w:rsidRPr="00592A3C">
              <w:rPr>
                <w:rFonts w:ascii="Calibri" w:eastAsia="Times New Roman" w:hAnsi="Calibri" w:cs="Calibri"/>
                <w:color w:val="000000"/>
                <w:sz w:val="18"/>
                <w:szCs w:val="18"/>
                <w:lang w:eastAsia="en-NZ"/>
              </w:rPr>
              <w:t>All Unlikely</w:t>
            </w:r>
          </w:p>
          <w:p w14:paraId="1E62A29A" w14:textId="3B14021B" w:rsidR="00592A3C" w:rsidRPr="00592A3C" w:rsidRDefault="00592A3C" w:rsidP="00592A3C">
            <w:pPr>
              <w:spacing w:after="0" w:line="240" w:lineRule="auto"/>
              <w:ind w:left="0"/>
              <w:jc w:val="center"/>
              <w:rPr>
                <w:rFonts w:ascii="Calibri" w:eastAsia="Times New Roman" w:hAnsi="Calibri" w:cs="Calibri"/>
                <w:color w:val="000000"/>
                <w:sz w:val="18"/>
                <w:szCs w:val="18"/>
                <w:lang w:eastAsia="en-NZ"/>
              </w:rPr>
            </w:pPr>
            <w:r w:rsidRPr="00592A3C">
              <w:rPr>
                <w:rFonts w:ascii="Calibri" w:eastAsia="Times New Roman" w:hAnsi="Calibri" w:cs="Calibri"/>
                <w:color w:val="000000"/>
                <w:sz w:val="18"/>
                <w:szCs w:val="18"/>
                <w:lang w:eastAsia="en-NZ"/>
              </w:rPr>
              <w:t>(“Unlikely”, “Most unlikely”</w:t>
            </w:r>
            <w:r>
              <w:rPr>
                <w:rFonts w:ascii="Calibri" w:eastAsia="Times New Roman" w:hAnsi="Calibri" w:cs="Calibri"/>
                <w:color w:val="000000"/>
                <w:sz w:val="18"/>
                <w:szCs w:val="18"/>
                <w:lang w:eastAsia="en-NZ"/>
              </w:rPr>
              <w:t>)</w:t>
            </w:r>
            <w:r w:rsidRPr="00592A3C">
              <w:rPr>
                <w:rFonts w:ascii="Calibri" w:eastAsia="Times New Roman" w:hAnsi="Calibri" w:cs="Calibri"/>
                <w:color w:val="000000"/>
                <w:sz w:val="18"/>
                <w:szCs w:val="18"/>
                <w:lang w:eastAsia="en-NZ"/>
              </w:rPr>
              <w:t>”</w:t>
            </w:r>
          </w:p>
        </w:tc>
        <w:tc>
          <w:tcPr>
            <w:tcW w:w="1134" w:type="dxa"/>
            <w:tcBorders>
              <w:top w:val="single" w:sz="4" w:space="0" w:color="auto"/>
              <w:left w:val="nil"/>
              <w:bottom w:val="single" w:sz="4" w:space="0" w:color="auto"/>
              <w:right w:val="single" w:sz="4" w:space="0" w:color="auto"/>
            </w:tcBorders>
            <w:vAlign w:val="center"/>
          </w:tcPr>
          <w:p w14:paraId="3B814CBE" w14:textId="3D0117AF" w:rsidR="00592A3C" w:rsidRPr="00592A3C" w:rsidRDefault="00592A3C" w:rsidP="00592A3C">
            <w:pPr>
              <w:spacing w:after="0" w:line="240" w:lineRule="auto"/>
              <w:ind w:left="0"/>
              <w:jc w:val="center"/>
              <w:rPr>
                <w:rFonts w:ascii="Calibri" w:eastAsia="Times New Roman" w:hAnsi="Calibri" w:cs="Calibri"/>
                <w:color w:val="000000"/>
                <w:sz w:val="18"/>
                <w:szCs w:val="18"/>
                <w:lang w:eastAsia="en-NZ"/>
              </w:rPr>
            </w:pPr>
            <w:r w:rsidRPr="00592A3C">
              <w:rPr>
                <w:rFonts w:ascii="Calibri" w:eastAsia="Times New Roman" w:hAnsi="Calibri" w:cs="Calibri"/>
                <w:color w:val="000000"/>
                <w:sz w:val="18"/>
                <w:szCs w:val="18"/>
                <w:lang w:eastAsia="en-NZ"/>
              </w:rPr>
              <w:t>Definitely not”</w:t>
            </w:r>
          </w:p>
        </w:tc>
        <w:tc>
          <w:tcPr>
            <w:tcW w:w="1134" w:type="dxa"/>
            <w:tcBorders>
              <w:top w:val="nil"/>
              <w:left w:val="nil"/>
              <w:bottom w:val="single" w:sz="4" w:space="0" w:color="auto"/>
              <w:right w:val="single" w:sz="4" w:space="0" w:color="auto"/>
            </w:tcBorders>
            <w:shd w:val="clear" w:color="auto" w:fill="auto"/>
            <w:vAlign w:val="center"/>
            <w:hideMark/>
          </w:tcPr>
          <w:p w14:paraId="4904BAAC" w14:textId="3523DA7A" w:rsidR="00592A3C" w:rsidRPr="00592A3C" w:rsidRDefault="00592A3C" w:rsidP="00592A3C">
            <w:pPr>
              <w:spacing w:after="0" w:line="240" w:lineRule="auto"/>
              <w:ind w:left="0"/>
              <w:jc w:val="center"/>
              <w:rPr>
                <w:rFonts w:ascii="Calibri" w:eastAsia="Times New Roman" w:hAnsi="Calibri" w:cs="Calibri"/>
                <w:color w:val="000000"/>
                <w:sz w:val="18"/>
                <w:szCs w:val="18"/>
                <w:lang w:eastAsia="en-NZ"/>
              </w:rPr>
            </w:pPr>
            <w:r w:rsidRPr="00592A3C">
              <w:rPr>
                <w:rFonts w:ascii="Calibri" w:eastAsia="Times New Roman" w:hAnsi="Calibri" w:cs="Calibri"/>
                <w:color w:val="000000"/>
                <w:sz w:val="18"/>
                <w:szCs w:val="18"/>
                <w:lang w:eastAsia="en-NZ"/>
              </w:rPr>
              <w:t>Unsure</w:t>
            </w:r>
          </w:p>
        </w:tc>
      </w:tr>
      <w:tr w:rsidR="00592A3C" w:rsidRPr="003E12BD" w14:paraId="69F91790" w14:textId="77777777" w:rsidTr="00592A3C">
        <w:trPr>
          <w:trHeight w:val="255"/>
        </w:trPr>
        <w:tc>
          <w:tcPr>
            <w:tcW w:w="581" w:type="dxa"/>
            <w:tcBorders>
              <w:top w:val="nil"/>
              <w:left w:val="nil"/>
              <w:bottom w:val="nil"/>
              <w:right w:val="nil"/>
            </w:tcBorders>
            <w:shd w:val="clear" w:color="auto" w:fill="auto"/>
            <w:noWrap/>
            <w:vAlign w:val="center"/>
            <w:hideMark/>
          </w:tcPr>
          <w:p w14:paraId="762D7054" w14:textId="77777777" w:rsidR="00592A3C" w:rsidRPr="003E12BD" w:rsidRDefault="00592A3C" w:rsidP="00592A3C">
            <w:pPr>
              <w:spacing w:after="0" w:line="240" w:lineRule="auto"/>
              <w:ind w:left="0"/>
              <w:jc w:val="center"/>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483B3D5A"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1091" w:type="dxa"/>
            <w:gridSpan w:val="2"/>
            <w:tcBorders>
              <w:top w:val="nil"/>
              <w:left w:val="nil"/>
              <w:bottom w:val="nil"/>
              <w:right w:val="nil"/>
            </w:tcBorders>
            <w:shd w:val="clear" w:color="auto" w:fill="auto"/>
            <w:noWrap/>
            <w:vAlign w:val="center"/>
            <w:hideMark/>
          </w:tcPr>
          <w:p w14:paraId="23AD82D5"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1134" w:type="dxa"/>
            <w:tcBorders>
              <w:top w:val="nil"/>
              <w:left w:val="nil"/>
              <w:bottom w:val="nil"/>
              <w:right w:val="nil"/>
            </w:tcBorders>
            <w:shd w:val="clear" w:color="auto" w:fill="auto"/>
            <w:noWrap/>
            <w:vAlign w:val="center"/>
            <w:hideMark/>
          </w:tcPr>
          <w:p w14:paraId="5280F6C0"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1134" w:type="dxa"/>
            <w:tcBorders>
              <w:top w:val="nil"/>
              <w:left w:val="nil"/>
              <w:bottom w:val="nil"/>
              <w:right w:val="nil"/>
            </w:tcBorders>
            <w:shd w:val="clear" w:color="auto" w:fill="auto"/>
            <w:noWrap/>
            <w:vAlign w:val="center"/>
            <w:hideMark/>
          </w:tcPr>
          <w:p w14:paraId="388707A1"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1134" w:type="dxa"/>
            <w:tcBorders>
              <w:top w:val="nil"/>
              <w:left w:val="nil"/>
              <w:bottom w:val="nil"/>
              <w:right w:val="nil"/>
            </w:tcBorders>
            <w:vAlign w:val="center"/>
          </w:tcPr>
          <w:p w14:paraId="7BDDF2E3"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1134" w:type="dxa"/>
            <w:tcBorders>
              <w:top w:val="nil"/>
              <w:left w:val="nil"/>
              <w:bottom w:val="nil"/>
              <w:right w:val="nil"/>
            </w:tcBorders>
            <w:shd w:val="clear" w:color="auto" w:fill="auto"/>
            <w:noWrap/>
            <w:vAlign w:val="center"/>
            <w:hideMark/>
          </w:tcPr>
          <w:p w14:paraId="2F3C8A33" w14:textId="6A69E75E"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r>
      <w:tr w:rsidR="00592A3C" w:rsidRPr="003E12BD" w14:paraId="1135047E" w14:textId="77777777" w:rsidTr="00592A3C">
        <w:trPr>
          <w:trHeight w:val="255"/>
        </w:trPr>
        <w:tc>
          <w:tcPr>
            <w:tcW w:w="6138" w:type="dxa"/>
            <w:gridSpan w:val="2"/>
            <w:tcBorders>
              <w:top w:val="nil"/>
              <w:left w:val="nil"/>
              <w:bottom w:val="nil"/>
              <w:right w:val="nil"/>
            </w:tcBorders>
            <w:shd w:val="clear" w:color="auto" w:fill="auto"/>
            <w:noWrap/>
            <w:vAlign w:val="center"/>
            <w:hideMark/>
          </w:tcPr>
          <w:p w14:paraId="1409D12C" w14:textId="77777777" w:rsidR="00592A3C" w:rsidRPr="003E12BD" w:rsidRDefault="00592A3C" w:rsidP="00592A3C">
            <w:pPr>
              <w:spacing w:after="0" w:line="240" w:lineRule="auto"/>
              <w:ind w:left="0"/>
              <w:rPr>
                <w:rFonts w:ascii="Calibri" w:eastAsia="Times New Roman" w:hAnsi="Calibri" w:cs="Calibri"/>
                <w:b/>
                <w:bCs/>
                <w:color w:val="000000"/>
                <w:sz w:val="20"/>
                <w:szCs w:val="20"/>
                <w:lang w:eastAsia="en-NZ"/>
              </w:rPr>
            </w:pPr>
            <w:r w:rsidRPr="003E12BD">
              <w:rPr>
                <w:rFonts w:ascii="Calibri" w:eastAsia="Times New Roman" w:hAnsi="Calibri" w:cs="Calibri"/>
                <w:b/>
                <w:bCs/>
                <w:color w:val="000000"/>
                <w:sz w:val="20"/>
                <w:szCs w:val="20"/>
                <w:lang w:eastAsia="en-NZ"/>
              </w:rPr>
              <w:t>EMPLOYED</w:t>
            </w:r>
          </w:p>
        </w:tc>
        <w:tc>
          <w:tcPr>
            <w:tcW w:w="1091" w:type="dxa"/>
            <w:gridSpan w:val="2"/>
            <w:tcBorders>
              <w:top w:val="nil"/>
              <w:left w:val="nil"/>
              <w:bottom w:val="nil"/>
              <w:right w:val="nil"/>
            </w:tcBorders>
            <w:shd w:val="clear" w:color="auto" w:fill="auto"/>
            <w:noWrap/>
            <w:vAlign w:val="center"/>
            <w:hideMark/>
          </w:tcPr>
          <w:p w14:paraId="57AA4100" w14:textId="77777777" w:rsidR="00592A3C" w:rsidRPr="003E12BD" w:rsidRDefault="00592A3C" w:rsidP="00592A3C">
            <w:pPr>
              <w:spacing w:after="0" w:line="240" w:lineRule="auto"/>
              <w:ind w:left="0"/>
              <w:rPr>
                <w:rFonts w:ascii="Calibri" w:eastAsia="Times New Roman" w:hAnsi="Calibri" w:cs="Calibri"/>
                <w:b/>
                <w:bCs/>
                <w:color w:val="000000"/>
                <w:sz w:val="20"/>
                <w:szCs w:val="20"/>
                <w:lang w:eastAsia="en-NZ"/>
              </w:rPr>
            </w:pPr>
          </w:p>
        </w:tc>
        <w:tc>
          <w:tcPr>
            <w:tcW w:w="1134" w:type="dxa"/>
            <w:tcBorders>
              <w:top w:val="nil"/>
              <w:left w:val="nil"/>
              <w:bottom w:val="nil"/>
              <w:right w:val="nil"/>
            </w:tcBorders>
            <w:shd w:val="clear" w:color="auto" w:fill="auto"/>
            <w:noWrap/>
            <w:vAlign w:val="center"/>
            <w:hideMark/>
          </w:tcPr>
          <w:p w14:paraId="398C89CC"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1134" w:type="dxa"/>
            <w:tcBorders>
              <w:top w:val="nil"/>
              <w:left w:val="nil"/>
              <w:bottom w:val="nil"/>
              <w:right w:val="nil"/>
            </w:tcBorders>
            <w:shd w:val="clear" w:color="auto" w:fill="auto"/>
            <w:noWrap/>
            <w:vAlign w:val="center"/>
            <w:hideMark/>
          </w:tcPr>
          <w:p w14:paraId="5F8F270E"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1134" w:type="dxa"/>
            <w:tcBorders>
              <w:top w:val="nil"/>
              <w:left w:val="nil"/>
              <w:bottom w:val="nil"/>
              <w:right w:val="nil"/>
            </w:tcBorders>
            <w:vAlign w:val="center"/>
          </w:tcPr>
          <w:p w14:paraId="1F3339B8"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1134" w:type="dxa"/>
            <w:tcBorders>
              <w:top w:val="nil"/>
              <w:left w:val="nil"/>
              <w:bottom w:val="nil"/>
              <w:right w:val="nil"/>
            </w:tcBorders>
            <w:shd w:val="clear" w:color="auto" w:fill="auto"/>
            <w:noWrap/>
            <w:vAlign w:val="center"/>
            <w:hideMark/>
          </w:tcPr>
          <w:p w14:paraId="11DA3D06" w14:textId="0CBBE455"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r>
      <w:tr w:rsidR="00592A3C" w:rsidRPr="003E12BD" w14:paraId="51F4CBCF" w14:textId="77777777" w:rsidTr="004843BB">
        <w:trPr>
          <w:trHeight w:val="255"/>
        </w:trPr>
        <w:tc>
          <w:tcPr>
            <w:tcW w:w="581" w:type="dxa"/>
            <w:tcBorders>
              <w:top w:val="nil"/>
              <w:left w:val="nil"/>
              <w:bottom w:val="nil"/>
              <w:right w:val="nil"/>
            </w:tcBorders>
            <w:shd w:val="clear" w:color="auto" w:fill="auto"/>
            <w:noWrap/>
            <w:vAlign w:val="center"/>
            <w:hideMark/>
          </w:tcPr>
          <w:p w14:paraId="39FA17F0"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4A751493"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Yes</w:t>
            </w:r>
          </w:p>
        </w:tc>
        <w:tc>
          <w:tcPr>
            <w:tcW w:w="1091" w:type="dxa"/>
            <w:gridSpan w:val="2"/>
            <w:tcBorders>
              <w:top w:val="nil"/>
              <w:left w:val="nil"/>
              <w:bottom w:val="nil"/>
              <w:right w:val="nil"/>
            </w:tcBorders>
            <w:shd w:val="clear" w:color="auto" w:fill="auto"/>
            <w:noWrap/>
            <w:vAlign w:val="center"/>
            <w:hideMark/>
          </w:tcPr>
          <w:p w14:paraId="08A322B3" w14:textId="20BCA38E"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63%</w:t>
            </w:r>
          </w:p>
        </w:tc>
        <w:tc>
          <w:tcPr>
            <w:tcW w:w="1134" w:type="dxa"/>
            <w:tcBorders>
              <w:top w:val="nil"/>
              <w:left w:val="nil"/>
              <w:bottom w:val="nil"/>
              <w:right w:val="nil"/>
            </w:tcBorders>
            <w:shd w:val="clear" w:color="auto" w:fill="auto"/>
            <w:noWrap/>
            <w:vAlign w:val="center"/>
            <w:hideMark/>
          </w:tcPr>
          <w:p w14:paraId="7576D197" w14:textId="17250119"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45%</w:t>
            </w:r>
          </w:p>
        </w:tc>
        <w:tc>
          <w:tcPr>
            <w:tcW w:w="1134" w:type="dxa"/>
            <w:tcBorders>
              <w:top w:val="nil"/>
              <w:left w:val="nil"/>
              <w:bottom w:val="nil"/>
              <w:right w:val="nil"/>
            </w:tcBorders>
            <w:shd w:val="clear" w:color="auto" w:fill="auto"/>
            <w:noWrap/>
            <w:vAlign w:val="center"/>
            <w:hideMark/>
          </w:tcPr>
          <w:p w14:paraId="6A538045" w14:textId="41D5DC74"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68%</w:t>
            </w:r>
          </w:p>
        </w:tc>
        <w:tc>
          <w:tcPr>
            <w:tcW w:w="1134" w:type="dxa"/>
            <w:tcBorders>
              <w:top w:val="nil"/>
              <w:left w:val="nil"/>
              <w:bottom w:val="nil"/>
              <w:right w:val="nil"/>
            </w:tcBorders>
            <w:shd w:val="clear" w:color="auto" w:fill="auto"/>
            <w:vAlign w:val="center"/>
          </w:tcPr>
          <w:p w14:paraId="4A62AAD9" w14:textId="447714CC"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39%</w:t>
            </w:r>
          </w:p>
        </w:tc>
        <w:tc>
          <w:tcPr>
            <w:tcW w:w="1134" w:type="dxa"/>
            <w:tcBorders>
              <w:top w:val="nil"/>
              <w:left w:val="nil"/>
              <w:bottom w:val="nil"/>
              <w:right w:val="nil"/>
            </w:tcBorders>
            <w:shd w:val="clear" w:color="auto" w:fill="auto"/>
            <w:noWrap/>
            <w:vAlign w:val="center"/>
            <w:hideMark/>
          </w:tcPr>
          <w:p w14:paraId="206CBEFF" w14:textId="04C25BF1"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64%</w:t>
            </w:r>
          </w:p>
        </w:tc>
      </w:tr>
      <w:tr w:rsidR="00592A3C" w:rsidRPr="003E12BD" w14:paraId="021AF0BE" w14:textId="77777777" w:rsidTr="004843BB">
        <w:trPr>
          <w:trHeight w:val="255"/>
        </w:trPr>
        <w:tc>
          <w:tcPr>
            <w:tcW w:w="581" w:type="dxa"/>
            <w:tcBorders>
              <w:top w:val="nil"/>
              <w:left w:val="nil"/>
              <w:bottom w:val="nil"/>
              <w:right w:val="nil"/>
            </w:tcBorders>
            <w:shd w:val="clear" w:color="auto" w:fill="auto"/>
            <w:noWrap/>
            <w:vAlign w:val="center"/>
            <w:hideMark/>
          </w:tcPr>
          <w:p w14:paraId="373BAFDF"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07D6D887"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No</w:t>
            </w:r>
          </w:p>
        </w:tc>
        <w:tc>
          <w:tcPr>
            <w:tcW w:w="1091" w:type="dxa"/>
            <w:gridSpan w:val="2"/>
            <w:tcBorders>
              <w:top w:val="nil"/>
              <w:left w:val="nil"/>
              <w:bottom w:val="nil"/>
              <w:right w:val="nil"/>
            </w:tcBorders>
            <w:shd w:val="clear" w:color="auto" w:fill="auto"/>
            <w:noWrap/>
            <w:vAlign w:val="center"/>
            <w:hideMark/>
          </w:tcPr>
          <w:p w14:paraId="583D76B4" w14:textId="5C2D708B"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37%</w:t>
            </w:r>
          </w:p>
        </w:tc>
        <w:tc>
          <w:tcPr>
            <w:tcW w:w="1134" w:type="dxa"/>
            <w:tcBorders>
              <w:top w:val="nil"/>
              <w:left w:val="nil"/>
              <w:bottom w:val="nil"/>
              <w:right w:val="nil"/>
            </w:tcBorders>
            <w:shd w:val="clear" w:color="auto" w:fill="auto"/>
            <w:noWrap/>
            <w:vAlign w:val="center"/>
            <w:hideMark/>
          </w:tcPr>
          <w:p w14:paraId="48FFB20E" w14:textId="7649A414"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55%</w:t>
            </w:r>
          </w:p>
        </w:tc>
        <w:tc>
          <w:tcPr>
            <w:tcW w:w="1134" w:type="dxa"/>
            <w:tcBorders>
              <w:top w:val="nil"/>
              <w:left w:val="nil"/>
              <w:bottom w:val="nil"/>
              <w:right w:val="nil"/>
            </w:tcBorders>
            <w:shd w:val="clear" w:color="auto" w:fill="auto"/>
            <w:noWrap/>
            <w:vAlign w:val="center"/>
            <w:hideMark/>
          </w:tcPr>
          <w:p w14:paraId="145E94B0" w14:textId="5ABA912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32%</w:t>
            </w:r>
          </w:p>
        </w:tc>
        <w:tc>
          <w:tcPr>
            <w:tcW w:w="1134" w:type="dxa"/>
            <w:tcBorders>
              <w:top w:val="nil"/>
              <w:left w:val="nil"/>
              <w:bottom w:val="nil"/>
              <w:right w:val="nil"/>
            </w:tcBorders>
            <w:shd w:val="clear" w:color="auto" w:fill="auto"/>
            <w:vAlign w:val="center"/>
          </w:tcPr>
          <w:p w14:paraId="4D584398" w14:textId="425F6454"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61%</w:t>
            </w:r>
          </w:p>
        </w:tc>
        <w:tc>
          <w:tcPr>
            <w:tcW w:w="1134" w:type="dxa"/>
            <w:tcBorders>
              <w:top w:val="nil"/>
              <w:left w:val="nil"/>
              <w:bottom w:val="nil"/>
              <w:right w:val="nil"/>
            </w:tcBorders>
            <w:shd w:val="clear" w:color="auto" w:fill="auto"/>
            <w:noWrap/>
            <w:vAlign w:val="center"/>
            <w:hideMark/>
          </w:tcPr>
          <w:p w14:paraId="0B7AD000" w14:textId="5DDFFDAE"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36%</w:t>
            </w:r>
          </w:p>
        </w:tc>
      </w:tr>
      <w:tr w:rsidR="00592A3C" w:rsidRPr="003E12BD" w14:paraId="19CE98CD" w14:textId="77777777" w:rsidTr="004843BB">
        <w:trPr>
          <w:trHeight w:val="255"/>
        </w:trPr>
        <w:tc>
          <w:tcPr>
            <w:tcW w:w="581" w:type="dxa"/>
            <w:tcBorders>
              <w:top w:val="nil"/>
              <w:left w:val="nil"/>
              <w:bottom w:val="nil"/>
              <w:right w:val="nil"/>
            </w:tcBorders>
            <w:shd w:val="clear" w:color="auto" w:fill="auto"/>
            <w:noWrap/>
            <w:vAlign w:val="center"/>
            <w:hideMark/>
          </w:tcPr>
          <w:p w14:paraId="5E9251A2"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2E529EEE"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1091" w:type="dxa"/>
            <w:gridSpan w:val="2"/>
            <w:tcBorders>
              <w:top w:val="nil"/>
              <w:left w:val="nil"/>
              <w:bottom w:val="nil"/>
              <w:right w:val="nil"/>
            </w:tcBorders>
            <w:shd w:val="clear" w:color="auto" w:fill="auto"/>
            <w:noWrap/>
            <w:vAlign w:val="center"/>
            <w:hideMark/>
          </w:tcPr>
          <w:p w14:paraId="32A7CA3B"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1134" w:type="dxa"/>
            <w:tcBorders>
              <w:top w:val="nil"/>
              <w:left w:val="nil"/>
              <w:bottom w:val="nil"/>
              <w:right w:val="nil"/>
            </w:tcBorders>
            <w:shd w:val="clear" w:color="auto" w:fill="auto"/>
            <w:noWrap/>
            <w:vAlign w:val="center"/>
            <w:hideMark/>
          </w:tcPr>
          <w:p w14:paraId="6A0614FE"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1134" w:type="dxa"/>
            <w:tcBorders>
              <w:top w:val="nil"/>
              <w:left w:val="nil"/>
              <w:bottom w:val="nil"/>
              <w:right w:val="nil"/>
            </w:tcBorders>
            <w:shd w:val="clear" w:color="auto" w:fill="auto"/>
            <w:noWrap/>
            <w:vAlign w:val="center"/>
            <w:hideMark/>
          </w:tcPr>
          <w:p w14:paraId="06605322"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1134" w:type="dxa"/>
            <w:tcBorders>
              <w:top w:val="nil"/>
              <w:left w:val="nil"/>
              <w:bottom w:val="nil"/>
              <w:right w:val="nil"/>
            </w:tcBorders>
            <w:shd w:val="clear" w:color="auto" w:fill="auto"/>
            <w:vAlign w:val="center"/>
          </w:tcPr>
          <w:p w14:paraId="21230F34"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1134" w:type="dxa"/>
            <w:tcBorders>
              <w:top w:val="nil"/>
              <w:left w:val="nil"/>
              <w:bottom w:val="nil"/>
              <w:right w:val="nil"/>
            </w:tcBorders>
            <w:shd w:val="clear" w:color="auto" w:fill="auto"/>
            <w:noWrap/>
            <w:vAlign w:val="center"/>
            <w:hideMark/>
          </w:tcPr>
          <w:p w14:paraId="3861E052" w14:textId="4E25F489"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r>
      <w:tr w:rsidR="00592A3C" w:rsidRPr="003E12BD" w14:paraId="5FE6854C" w14:textId="77777777" w:rsidTr="004843BB">
        <w:trPr>
          <w:trHeight w:val="255"/>
        </w:trPr>
        <w:tc>
          <w:tcPr>
            <w:tcW w:w="6138" w:type="dxa"/>
            <w:gridSpan w:val="2"/>
            <w:tcBorders>
              <w:top w:val="nil"/>
              <w:left w:val="nil"/>
              <w:bottom w:val="nil"/>
              <w:right w:val="nil"/>
            </w:tcBorders>
            <w:shd w:val="clear" w:color="auto" w:fill="auto"/>
            <w:noWrap/>
            <w:vAlign w:val="center"/>
            <w:hideMark/>
          </w:tcPr>
          <w:p w14:paraId="25C8ACCB" w14:textId="77777777" w:rsidR="00592A3C" w:rsidRPr="003E12BD" w:rsidRDefault="00592A3C" w:rsidP="00592A3C">
            <w:pPr>
              <w:spacing w:after="0" w:line="240" w:lineRule="auto"/>
              <w:ind w:left="0"/>
              <w:rPr>
                <w:rFonts w:ascii="Calibri" w:eastAsia="Times New Roman" w:hAnsi="Calibri" w:cs="Calibri"/>
                <w:b/>
                <w:bCs/>
                <w:color w:val="000000"/>
                <w:sz w:val="20"/>
                <w:szCs w:val="20"/>
                <w:lang w:eastAsia="en-NZ"/>
              </w:rPr>
            </w:pPr>
            <w:r w:rsidRPr="003E12BD">
              <w:rPr>
                <w:rFonts w:ascii="Calibri" w:eastAsia="Times New Roman" w:hAnsi="Calibri" w:cs="Calibri"/>
                <w:b/>
                <w:bCs/>
                <w:color w:val="000000"/>
                <w:sz w:val="20"/>
                <w:szCs w:val="20"/>
                <w:lang w:eastAsia="en-NZ"/>
              </w:rPr>
              <w:t>OCCUPATION</w:t>
            </w:r>
          </w:p>
        </w:tc>
        <w:tc>
          <w:tcPr>
            <w:tcW w:w="1091" w:type="dxa"/>
            <w:gridSpan w:val="2"/>
            <w:tcBorders>
              <w:top w:val="nil"/>
              <w:left w:val="nil"/>
              <w:bottom w:val="nil"/>
              <w:right w:val="nil"/>
            </w:tcBorders>
            <w:shd w:val="clear" w:color="auto" w:fill="auto"/>
            <w:noWrap/>
            <w:vAlign w:val="center"/>
            <w:hideMark/>
          </w:tcPr>
          <w:p w14:paraId="1E99A3B1" w14:textId="77777777" w:rsidR="00592A3C" w:rsidRPr="003E12BD" w:rsidRDefault="00592A3C" w:rsidP="00592A3C">
            <w:pPr>
              <w:spacing w:after="0" w:line="240" w:lineRule="auto"/>
              <w:ind w:left="0"/>
              <w:rPr>
                <w:rFonts w:ascii="Calibri" w:eastAsia="Times New Roman" w:hAnsi="Calibri" w:cs="Calibri"/>
                <w:b/>
                <w:bCs/>
                <w:color w:val="000000"/>
                <w:sz w:val="20"/>
                <w:szCs w:val="20"/>
                <w:lang w:eastAsia="en-NZ"/>
              </w:rPr>
            </w:pPr>
          </w:p>
        </w:tc>
        <w:tc>
          <w:tcPr>
            <w:tcW w:w="1134" w:type="dxa"/>
            <w:tcBorders>
              <w:top w:val="nil"/>
              <w:left w:val="nil"/>
              <w:bottom w:val="nil"/>
              <w:right w:val="nil"/>
            </w:tcBorders>
            <w:shd w:val="clear" w:color="auto" w:fill="auto"/>
            <w:noWrap/>
            <w:vAlign w:val="center"/>
            <w:hideMark/>
          </w:tcPr>
          <w:p w14:paraId="07297CC5"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1134" w:type="dxa"/>
            <w:tcBorders>
              <w:top w:val="nil"/>
              <w:left w:val="nil"/>
              <w:bottom w:val="nil"/>
              <w:right w:val="nil"/>
            </w:tcBorders>
            <w:shd w:val="clear" w:color="auto" w:fill="auto"/>
            <w:noWrap/>
            <w:vAlign w:val="center"/>
            <w:hideMark/>
          </w:tcPr>
          <w:p w14:paraId="5DA43F45"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1134" w:type="dxa"/>
            <w:tcBorders>
              <w:top w:val="nil"/>
              <w:left w:val="nil"/>
              <w:bottom w:val="nil"/>
              <w:right w:val="nil"/>
            </w:tcBorders>
            <w:shd w:val="clear" w:color="auto" w:fill="auto"/>
            <w:vAlign w:val="center"/>
          </w:tcPr>
          <w:p w14:paraId="1411125E"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1134" w:type="dxa"/>
            <w:tcBorders>
              <w:top w:val="nil"/>
              <w:left w:val="nil"/>
              <w:bottom w:val="nil"/>
              <w:right w:val="nil"/>
            </w:tcBorders>
            <w:shd w:val="clear" w:color="auto" w:fill="auto"/>
            <w:noWrap/>
            <w:vAlign w:val="center"/>
            <w:hideMark/>
          </w:tcPr>
          <w:p w14:paraId="011C32A1" w14:textId="590AF2CA"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r>
      <w:tr w:rsidR="00592A3C" w:rsidRPr="003E12BD" w14:paraId="007548F5" w14:textId="77777777" w:rsidTr="004843BB">
        <w:trPr>
          <w:trHeight w:val="255"/>
        </w:trPr>
        <w:tc>
          <w:tcPr>
            <w:tcW w:w="581" w:type="dxa"/>
            <w:tcBorders>
              <w:top w:val="nil"/>
              <w:left w:val="nil"/>
              <w:bottom w:val="nil"/>
              <w:right w:val="nil"/>
            </w:tcBorders>
            <w:shd w:val="clear" w:color="auto" w:fill="auto"/>
            <w:noWrap/>
            <w:vAlign w:val="center"/>
            <w:hideMark/>
          </w:tcPr>
          <w:p w14:paraId="2994A527"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46909C43"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Professional/Senior Government Official</w:t>
            </w:r>
          </w:p>
        </w:tc>
        <w:tc>
          <w:tcPr>
            <w:tcW w:w="1091" w:type="dxa"/>
            <w:gridSpan w:val="2"/>
            <w:tcBorders>
              <w:top w:val="nil"/>
              <w:left w:val="nil"/>
              <w:bottom w:val="nil"/>
              <w:right w:val="nil"/>
            </w:tcBorders>
            <w:shd w:val="clear" w:color="auto" w:fill="auto"/>
            <w:noWrap/>
            <w:vAlign w:val="center"/>
            <w:hideMark/>
          </w:tcPr>
          <w:p w14:paraId="34C7A10A" w14:textId="3F9BAFBC"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1134" w:type="dxa"/>
            <w:tcBorders>
              <w:top w:val="nil"/>
              <w:left w:val="nil"/>
              <w:bottom w:val="nil"/>
              <w:right w:val="nil"/>
            </w:tcBorders>
            <w:shd w:val="clear" w:color="auto" w:fill="auto"/>
            <w:noWrap/>
            <w:vAlign w:val="center"/>
            <w:hideMark/>
          </w:tcPr>
          <w:p w14:paraId="6979C948" w14:textId="01808E93"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1134" w:type="dxa"/>
            <w:tcBorders>
              <w:top w:val="nil"/>
              <w:left w:val="nil"/>
              <w:bottom w:val="nil"/>
              <w:right w:val="nil"/>
            </w:tcBorders>
            <w:shd w:val="clear" w:color="auto" w:fill="auto"/>
            <w:noWrap/>
            <w:vAlign w:val="center"/>
            <w:hideMark/>
          </w:tcPr>
          <w:p w14:paraId="002BC865" w14:textId="17466888"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1134" w:type="dxa"/>
            <w:tcBorders>
              <w:top w:val="nil"/>
              <w:left w:val="nil"/>
              <w:bottom w:val="nil"/>
              <w:right w:val="nil"/>
            </w:tcBorders>
            <w:shd w:val="clear" w:color="auto" w:fill="auto"/>
            <w:vAlign w:val="center"/>
          </w:tcPr>
          <w:p w14:paraId="3719564A" w14:textId="0324F05E"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10%</w:t>
            </w:r>
          </w:p>
        </w:tc>
        <w:tc>
          <w:tcPr>
            <w:tcW w:w="1134" w:type="dxa"/>
            <w:tcBorders>
              <w:top w:val="nil"/>
              <w:left w:val="nil"/>
              <w:bottom w:val="nil"/>
              <w:right w:val="nil"/>
            </w:tcBorders>
            <w:shd w:val="clear" w:color="auto" w:fill="auto"/>
            <w:noWrap/>
            <w:vAlign w:val="center"/>
            <w:hideMark/>
          </w:tcPr>
          <w:p w14:paraId="2AB37A1F" w14:textId="3AFA5FE5"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r w:rsidR="00592A3C" w:rsidRPr="003E12BD" w14:paraId="40369832" w14:textId="77777777" w:rsidTr="004843BB">
        <w:trPr>
          <w:trHeight w:val="255"/>
        </w:trPr>
        <w:tc>
          <w:tcPr>
            <w:tcW w:w="581" w:type="dxa"/>
            <w:tcBorders>
              <w:top w:val="nil"/>
              <w:left w:val="nil"/>
              <w:bottom w:val="nil"/>
              <w:right w:val="nil"/>
            </w:tcBorders>
            <w:shd w:val="clear" w:color="auto" w:fill="auto"/>
            <w:noWrap/>
            <w:vAlign w:val="center"/>
            <w:hideMark/>
          </w:tcPr>
          <w:p w14:paraId="2E7C8020"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794C0A0A"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Business Manager/Executive</w:t>
            </w:r>
          </w:p>
        </w:tc>
        <w:tc>
          <w:tcPr>
            <w:tcW w:w="1091" w:type="dxa"/>
            <w:gridSpan w:val="2"/>
            <w:tcBorders>
              <w:top w:val="nil"/>
              <w:left w:val="nil"/>
              <w:bottom w:val="nil"/>
              <w:right w:val="nil"/>
            </w:tcBorders>
            <w:shd w:val="clear" w:color="auto" w:fill="auto"/>
            <w:noWrap/>
            <w:vAlign w:val="center"/>
            <w:hideMark/>
          </w:tcPr>
          <w:p w14:paraId="752A12BC" w14:textId="448683C3"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1134" w:type="dxa"/>
            <w:tcBorders>
              <w:top w:val="nil"/>
              <w:left w:val="nil"/>
              <w:bottom w:val="nil"/>
              <w:right w:val="nil"/>
            </w:tcBorders>
            <w:shd w:val="clear" w:color="auto" w:fill="auto"/>
            <w:noWrap/>
            <w:vAlign w:val="center"/>
            <w:hideMark/>
          </w:tcPr>
          <w:p w14:paraId="6A1DAA82" w14:textId="0EAC29B3"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1134" w:type="dxa"/>
            <w:tcBorders>
              <w:top w:val="nil"/>
              <w:left w:val="nil"/>
              <w:bottom w:val="nil"/>
              <w:right w:val="nil"/>
            </w:tcBorders>
            <w:shd w:val="clear" w:color="auto" w:fill="auto"/>
            <w:noWrap/>
            <w:vAlign w:val="center"/>
            <w:hideMark/>
          </w:tcPr>
          <w:p w14:paraId="0F2332F1" w14:textId="0258C572"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1134" w:type="dxa"/>
            <w:tcBorders>
              <w:top w:val="nil"/>
              <w:left w:val="nil"/>
              <w:bottom w:val="nil"/>
              <w:right w:val="nil"/>
            </w:tcBorders>
            <w:shd w:val="clear" w:color="auto" w:fill="auto"/>
            <w:vAlign w:val="center"/>
          </w:tcPr>
          <w:p w14:paraId="213C4820" w14:textId="229B5A57"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0%</w:t>
            </w:r>
          </w:p>
        </w:tc>
        <w:tc>
          <w:tcPr>
            <w:tcW w:w="1134" w:type="dxa"/>
            <w:tcBorders>
              <w:top w:val="nil"/>
              <w:left w:val="nil"/>
              <w:bottom w:val="nil"/>
              <w:right w:val="nil"/>
            </w:tcBorders>
            <w:shd w:val="clear" w:color="auto" w:fill="auto"/>
            <w:noWrap/>
            <w:vAlign w:val="center"/>
            <w:hideMark/>
          </w:tcPr>
          <w:p w14:paraId="546608BD" w14:textId="4DEE073C"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r>
      <w:tr w:rsidR="00592A3C" w:rsidRPr="003E12BD" w14:paraId="26940CEC" w14:textId="77777777" w:rsidTr="004843BB">
        <w:trPr>
          <w:trHeight w:val="255"/>
        </w:trPr>
        <w:tc>
          <w:tcPr>
            <w:tcW w:w="581" w:type="dxa"/>
            <w:tcBorders>
              <w:top w:val="nil"/>
              <w:left w:val="nil"/>
              <w:bottom w:val="nil"/>
              <w:right w:val="nil"/>
            </w:tcBorders>
            <w:shd w:val="clear" w:color="auto" w:fill="auto"/>
            <w:noWrap/>
            <w:vAlign w:val="center"/>
            <w:hideMark/>
          </w:tcPr>
          <w:p w14:paraId="09798AE9"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6D2D0D5"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Business Proprietor/Self-employed</w:t>
            </w:r>
          </w:p>
        </w:tc>
        <w:tc>
          <w:tcPr>
            <w:tcW w:w="1091" w:type="dxa"/>
            <w:gridSpan w:val="2"/>
            <w:tcBorders>
              <w:top w:val="nil"/>
              <w:left w:val="nil"/>
              <w:bottom w:val="nil"/>
              <w:right w:val="nil"/>
            </w:tcBorders>
            <w:shd w:val="clear" w:color="auto" w:fill="auto"/>
            <w:noWrap/>
            <w:vAlign w:val="center"/>
            <w:hideMark/>
          </w:tcPr>
          <w:p w14:paraId="30A23A18" w14:textId="4CD04000"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1134" w:type="dxa"/>
            <w:tcBorders>
              <w:top w:val="nil"/>
              <w:left w:val="nil"/>
              <w:bottom w:val="nil"/>
              <w:right w:val="nil"/>
            </w:tcBorders>
            <w:shd w:val="clear" w:color="auto" w:fill="auto"/>
            <w:noWrap/>
            <w:vAlign w:val="center"/>
            <w:hideMark/>
          </w:tcPr>
          <w:p w14:paraId="5A9B85D5" w14:textId="27D58780"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1134" w:type="dxa"/>
            <w:tcBorders>
              <w:top w:val="nil"/>
              <w:left w:val="nil"/>
              <w:bottom w:val="nil"/>
              <w:right w:val="nil"/>
            </w:tcBorders>
            <w:shd w:val="clear" w:color="auto" w:fill="auto"/>
            <w:noWrap/>
            <w:vAlign w:val="center"/>
            <w:hideMark/>
          </w:tcPr>
          <w:p w14:paraId="1B6A116D" w14:textId="5709767C"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1134" w:type="dxa"/>
            <w:tcBorders>
              <w:top w:val="nil"/>
              <w:left w:val="nil"/>
              <w:bottom w:val="nil"/>
              <w:right w:val="nil"/>
            </w:tcBorders>
            <w:shd w:val="clear" w:color="auto" w:fill="auto"/>
            <w:vAlign w:val="center"/>
          </w:tcPr>
          <w:p w14:paraId="5AC821DB" w14:textId="21135CC6"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0%</w:t>
            </w:r>
          </w:p>
        </w:tc>
        <w:tc>
          <w:tcPr>
            <w:tcW w:w="1134" w:type="dxa"/>
            <w:tcBorders>
              <w:top w:val="nil"/>
              <w:left w:val="nil"/>
              <w:bottom w:val="nil"/>
              <w:right w:val="nil"/>
            </w:tcBorders>
            <w:shd w:val="clear" w:color="auto" w:fill="auto"/>
            <w:noWrap/>
            <w:vAlign w:val="center"/>
            <w:hideMark/>
          </w:tcPr>
          <w:p w14:paraId="4F2B3C4B" w14:textId="2C6C32ED"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23%</w:t>
            </w:r>
          </w:p>
        </w:tc>
      </w:tr>
      <w:tr w:rsidR="00592A3C" w:rsidRPr="003E12BD" w14:paraId="69AB2C6A" w14:textId="77777777" w:rsidTr="004843BB">
        <w:trPr>
          <w:trHeight w:val="255"/>
        </w:trPr>
        <w:tc>
          <w:tcPr>
            <w:tcW w:w="581" w:type="dxa"/>
            <w:tcBorders>
              <w:top w:val="nil"/>
              <w:left w:val="nil"/>
              <w:bottom w:val="nil"/>
              <w:right w:val="nil"/>
            </w:tcBorders>
            <w:shd w:val="clear" w:color="auto" w:fill="auto"/>
            <w:noWrap/>
            <w:vAlign w:val="center"/>
            <w:hideMark/>
          </w:tcPr>
          <w:p w14:paraId="18C08A96"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2D914F98"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Teacher/Nurse/Police or other trained service worker</w:t>
            </w:r>
          </w:p>
        </w:tc>
        <w:tc>
          <w:tcPr>
            <w:tcW w:w="1091" w:type="dxa"/>
            <w:gridSpan w:val="2"/>
            <w:tcBorders>
              <w:top w:val="nil"/>
              <w:left w:val="nil"/>
              <w:bottom w:val="nil"/>
              <w:right w:val="nil"/>
            </w:tcBorders>
            <w:shd w:val="clear" w:color="auto" w:fill="auto"/>
            <w:noWrap/>
            <w:vAlign w:val="center"/>
            <w:hideMark/>
          </w:tcPr>
          <w:p w14:paraId="3AA74F6A" w14:textId="0081C105"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1134" w:type="dxa"/>
            <w:tcBorders>
              <w:top w:val="nil"/>
              <w:left w:val="nil"/>
              <w:bottom w:val="nil"/>
              <w:right w:val="nil"/>
            </w:tcBorders>
            <w:shd w:val="clear" w:color="auto" w:fill="auto"/>
            <w:noWrap/>
            <w:vAlign w:val="center"/>
            <w:hideMark/>
          </w:tcPr>
          <w:p w14:paraId="3F9E5D24" w14:textId="1C0EBA14"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1134" w:type="dxa"/>
            <w:tcBorders>
              <w:top w:val="nil"/>
              <w:left w:val="nil"/>
              <w:bottom w:val="nil"/>
              <w:right w:val="nil"/>
            </w:tcBorders>
            <w:shd w:val="clear" w:color="auto" w:fill="auto"/>
            <w:noWrap/>
            <w:vAlign w:val="center"/>
            <w:hideMark/>
          </w:tcPr>
          <w:p w14:paraId="3967FA6E" w14:textId="381AA31F"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1134" w:type="dxa"/>
            <w:tcBorders>
              <w:top w:val="nil"/>
              <w:left w:val="nil"/>
              <w:bottom w:val="nil"/>
              <w:right w:val="nil"/>
            </w:tcBorders>
            <w:shd w:val="clear" w:color="auto" w:fill="auto"/>
            <w:vAlign w:val="center"/>
          </w:tcPr>
          <w:p w14:paraId="6D066F83" w14:textId="70F0A936"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8%</w:t>
            </w:r>
          </w:p>
        </w:tc>
        <w:tc>
          <w:tcPr>
            <w:tcW w:w="1134" w:type="dxa"/>
            <w:tcBorders>
              <w:top w:val="nil"/>
              <w:left w:val="nil"/>
              <w:bottom w:val="nil"/>
              <w:right w:val="nil"/>
            </w:tcBorders>
            <w:shd w:val="clear" w:color="auto" w:fill="auto"/>
            <w:noWrap/>
            <w:vAlign w:val="center"/>
            <w:hideMark/>
          </w:tcPr>
          <w:p w14:paraId="64FF2B52" w14:textId="015B943F"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r>
      <w:tr w:rsidR="00592A3C" w:rsidRPr="003E12BD" w14:paraId="7ED7ACF5" w14:textId="77777777" w:rsidTr="004843BB">
        <w:trPr>
          <w:trHeight w:val="255"/>
        </w:trPr>
        <w:tc>
          <w:tcPr>
            <w:tcW w:w="581" w:type="dxa"/>
            <w:tcBorders>
              <w:top w:val="nil"/>
              <w:left w:val="nil"/>
              <w:bottom w:val="nil"/>
              <w:right w:val="nil"/>
            </w:tcBorders>
            <w:shd w:val="clear" w:color="auto" w:fill="auto"/>
            <w:noWrap/>
            <w:vAlign w:val="center"/>
            <w:hideMark/>
          </w:tcPr>
          <w:p w14:paraId="66D3C3CF"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650BCC37"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Clerical/Sales Employee</w:t>
            </w:r>
          </w:p>
        </w:tc>
        <w:tc>
          <w:tcPr>
            <w:tcW w:w="1091" w:type="dxa"/>
            <w:gridSpan w:val="2"/>
            <w:tcBorders>
              <w:top w:val="nil"/>
              <w:left w:val="nil"/>
              <w:bottom w:val="nil"/>
              <w:right w:val="nil"/>
            </w:tcBorders>
            <w:shd w:val="clear" w:color="auto" w:fill="auto"/>
            <w:noWrap/>
            <w:vAlign w:val="center"/>
            <w:hideMark/>
          </w:tcPr>
          <w:p w14:paraId="10A64907" w14:textId="4CF2FED6"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1134" w:type="dxa"/>
            <w:tcBorders>
              <w:top w:val="nil"/>
              <w:left w:val="nil"/>
              <w:bottom w:val="nil"/>
              <w:right w:val="nil"/>
            </w:tcBorders>
            <w:shd w:val="clear" w:color="auto" w:fill="auto"/>
            <w:noWrap/>
            <w:vAlign w:val="center"/>
            <w:hideMark/>
          </w:tcPr>
          <w:p w14:paraId="564C4C5C" w14:textId="7974BDFA"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1134" w:type="dxa"/>
            <w:tcBorders>
              <w:top w:val="nil"/>
              <w:left w:val="nil"/>
              <w:bottom w:val="nil"/>
              <w:right w:val="nil"/>
            </w:tcBorders>
            <w:shd w:val="clear" w:color="auto" w:fill="auto"/>
            <w:noWrap/>
            <w:vAlign w:val="center"/>
            <w:hideMark/>
          </w:tcPr>
          <w:p w14:paraId="481A55D0" w14:textId="56D9903D"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c>
          <w:tcPr>
            <w:tcW w:w="1134" w:type="dxa"/>
            <w:tcBorders>
              <w:top w:val="nil"/>
              <w:left w:val="nil"/>
              <w:bottom w:val="nil"/>
              <w:right w:val="nil"/>
            </w:tcBorders>
            <w:shd w:val="clear" w:color="auto" w:fill="auto"/>
            <w:vAlign w:val="center"/>
          </w:tcPr>
          <w:p w14:paraId="75C145F6" w14:textId="737F5B12"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4%</w:t>
            </w:r>
          </w:p>
        </w:tc>
        <w:tc>
          <w:tcPr>
            <w:tcW w:w="1134" w:type="dxa"/>
            <w:tcBorders>
              <w:top w:val="nil"/>
              <w:left w:val="nil"/>
              <w:bottom w:val="nil"/>
              <w:right w:val="nil"/>
            </w:tcBorders>
            <w:shd w:val="clear" w:color="auto" w:fill="auto"/>
            <w:noWrap/>
            <w:vAlign w:val="center"/>
            <w:hideMark/>
          </w:tcPr>
          <w:p w14:paraId="355AF816" w14:textId="5E5C8902"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r>
      <w:tr w:rsidR="00592A3C" w:rsidRPr="003E12BD" w14:paraId="75D7E08E" w14:textId="77777777" w:rsidTr="004843BB">
        <w:trPr>
          <w:trHeight w:val="255"/>
        </w:trPr>
        <w:tc>
          <w:tcPr>
            <w:tcW w:w="581" w:type="dxa"/>
            <w:tcBorders>
              <w:top w:val="nil"/>
              <w:left w:val="nil"/>
              <w:bottom w:val="nil"/>
              <w:right w:val="nil"/>
            </w:tcBorders>
            <w:shd w:val="clear" w:color="auto" w:fill="auto"/>
            <w:noWrap/>
            <w:vAlign w:val="center"/>
            <w:hideMark/>
          </w:tcPr>
          <w:p w14:paraId="33131E3A"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7F7B6E35"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Farm Owner/manager</w:t>
            </w:r>
          </w:p>
        </w:tc>
        <w:tc>
          <w:tcPr>
            <w:tcW w:w="1091" w:type="dxa"/>
            <w:gridSpan w:val="2"/>
            <w:tcBorders>
              <w:top w:val="nil"/>
              <w:left w:val="nil"/>
              <w:bottom w:val="nil"/>
              <w:right w:val="nil"/>
            </w:tcBorders>
            <w:shd w:val="clear" w:color="auto" w:fill="auto"/>
            <w:noWrap/>
            <w:vAlign w:val="center"/>
            <w:hideMark/>
          </w:tcPr>
          <w:p w14:paraId="3D3FF0F9" w14:textId="1411A8FD"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1134" w:type="dxa"/>
            <w:tcBorders>
              <w:top w:val="nil"/>
              <w:left w:val="nil"/>
              <w:bottom w:val="nil"/>
              <w:right w:val="nil"/>
            </w:tcBorders>
            <w:shd w:val="clear" w:color="auto" w:fill="auto"/>
            <w:noWrap/>
            <w:vAlign w:val="center"/>
            <w:hideMark/>
          </w:tcPr>
          <w:p w14:paraId="590C54E6" w14:textId="253E1B48"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1134" w:type="dxa"/>
            <w:tcBorders>
              <w:top w:val="nil"/>
              <w:left w:val="nil"/>
              <w:bottom w:val="nil"/>
              <w:right w:val="nil"/>
            </w:tcBorders>
            <w:shd w:val="clear" w:color="auto" w:fill="auto"/>
            <w:noWrap/>
            <w:vAlign w:val="center"/>
            <w:hideMark/>
          </w:tcPr>
          <w:p w14:paraId="4921F098" w14:textId="03315624"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1134" w:type="dxa"/>
            <w:tcBorders>
              <w:top w:val="nil"/>
              <w:left w:val="nil"/>
              <w:bottom w:val="nil"/>
              <w:right w:val="nil"/>
            </w:tcBorders>
            <w:shd w:val="clear" w:color="auto" w:fill="auto"/>
            <w:vAlign w:val="center"/>
          </w:tcPr>
          <w:p w14:paraId="7FA7AC46" w14:textId="16C264CB"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5%</w:t>
            </w:r>
          </w:p>
        </w:tc>
        <w:tc>
          <w:tcPr>
            <w:tcW w:w="1134" w:type="dxa"/>
            <w:tcBorders>
              <w:top w:val="nil"/>
              <w:left w:val="nil"/>
              <w:bottom w:val="nil"/>
              <w:right w:val="nil"/>
            </w:tcBorders>
            <w:shd w:val="clear" w:color="auto" w:fill="auto"/>
            <w:noWrap/>
            <w:vAlign w:val="center"/>
            <w:hideMark/>
          </w:tcPr>
          <w:p w14:paraId="3617C66B" w14:textId="60860698"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592A3C" w:rsidRPr="003E12BD" w14:paraId="41B9B439" w14:textId="77777777" w:rsidTr="004843BB">
        <w:trPr>
          <w:trHeight w:val="255"/>
        </w:trPr>
        <w:tc>
          <w:tcPr>
            <w:tcW w:w="581" w:type="dxa"/>
            <w:tcBorders>
              <w:top w:val="nil"/>
              <w:left w:val="nil"/>
              <w:bottom w:val="nil"/>
              <w:right w:val="nil"/>
            </w:tcBorders>
            <w:shd w:val="clear" w:color="auto" w:fill="auto"/>
            <w:noWrap/>
            <w:vAlign w:val="center"/>
            <w:hideMark/>
          </w:tcPr>
          <w:p w14:paraId="75CEA9F5"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45B1E4F"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Technical/mechanical/Skilled Worker</w:t>
            </w:r>
          </w:p>
        </w:tc>
        <w:tc>
          <w:tcPr>
            <w:tcW w:w="1091" w:type="dxa"/>
            <w:gridSpan w:val="2"/>
            <w:tcBorders>
              <w:top w:val="nil"/>
              <w:left w:val="nil"/>
              <w:bottom w:val="nil"/>
              <w:right w:val="nil"/>
            </w:tcBorders>
            <w:shd w:val="clear" w:color="auto" w:fill="auto"/>
            <w:noWrap/>
            <w:vAlign w:val="center"/>
            <w:hideMark/>
          </w:tcPr>
          <w:p w14:paraId="06A66B62" w14:textId="3BEC80F1"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1134" w:type="dxa"/>
            <w:tcBorders>
              <w:top w:val="nil"/>
              <w:left w:val="nil"/>
              <w:bottom w:val="nil"/>
              <w:right w:val="nil"/>
            </w:tcBorders>
            <w:shd w:val="clear" w:color="auto" w:fill="auto"/>
            <w:noWrap/>
            <w:vAlign w:val="center"/>
            <w:hideMark/>
          </w:tcPr>
          <w:p w14:paraId="3972484C" w14:textId="68B17E22"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1134" w:type="dxa"/>
            <w:tcBorders>
              <w:top w:val="nil"/>
              <w:left w:val="nil"/>
              <w:bottom w:val="nil"/>
              <w:right w:val="nil"/>
            </w:tcBorders>
            <w:shd w:val="clear" w:color="auto" w:fill="auto"/>
            <w:noWrap/>
            <w:vAlign w:val="center"/>
            <w:hideMark/>
          </w:tcPr>
          <w:p w14:paraId="704C6033" w14:textId="7860EF2B"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1134" w:type="dxa"/>
            <w:tcBorders>
              <w:top w:val="nil"/>
              <w:left w:val="nil"/>
              <w:bottom w:val="nil"/>
              <w:right w:val="nil"/>
            </w:tcBorders>
            <w:shd w:val="clear" w:color="auto" w:fill="auto"/>
            <w:vAlign w:val="center"/>
          </w:tcPr>
          <w:p w14:paraId="4528CCD7" w14:textId="39C434F0"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4%</w:t>
            </w:r>
          </w:p>
        </w:tc>
        <w:tc>
          <w:tcPr>
            <w:tcW w:w="1134" w:type="dxa"/>
            <w:tcBorders>
              <w:top w:val="nil"/>
              <w:left w:val="nil"/>
              <w:bottom w:val="nil"/>
              <w:right w:val="nil"/>
            </w:tcBorders>
            <w:shd w:val="clear" w:color="auto" w:fill="auto"/>
            <w:noWrap/>
            <w:vAlign w:val="center"/>
            <w:hideMark/>
          </w:tcPr>
          <w:p w14:paraId="3D138781" w14:textId="3DDE8C98"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r>
      <w:tr w:rsidR="00592A3C" w:rsidRPr="003E12BD" w14:paraId="4C4F41FD" w14:textId="77777777" w:rsidTr="004843BB">
        <w:trPr>
          <w:trHeight w:val="255"/>
        </w:trPr>
        <w:tc>
          <w:tcPr>
            <w:tcW w:w="581" w:type="dxa"/>
            <w:tcBorders>
              <w:top w:val="nil"/>
              <w:left w:val="nil"/>
              <w:bottom w:val="nil"/>
              <w:right w:val="nil"/>
            </w:tcBorders>
            <w:shd w:val="clear" w:color="auto" w:fill="auto"/>
            <w:noWrap/>
            <w:vAlign w:val="center"/>
            <w:hideMark/>
          </w:tcPr>
          <w:p w14:paraId="0C43C3E7"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EBF3C8D"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Labourer/Agricultural or Domestic Worker</w:t>
            </w:r>
          </w:p>
        </w:tc>
        <w:tc>
          <w:tcPr>
            <w:tcW w:w="1091" w:type="dxa"/>
            <w:gridSpan w:val="2"/>
            <w:tcBorders>
              <w:top w:val="nil"/>
              <w:left w:val="nil"/>
              <w:bottom w:val="nil"/>
              <w:right w:val="nil"/>
            </w:tcBorders>
            <w:shd w:val="clear" w:color="auto" w:fill="auto"/>
            <w:noWrap/>
            <w:vAlign w:val="center"/>
            <w:hideMark/>
          </w:tcPr>
          <w:p w14:paraId="2982B994" w14:textId="5B92B85E"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1134" w:type="dxa"/>
            <w:tcBorders>
              <w:top w:val="nil"/>
              <w:left w:val="nil"/>
              <w:bottom w:val="nil"/>
              <w:right w:val="nil"/>
            </w:tcBorders>
            <w:shd w:val="clear" w:color="auto" w:fill="auto"/>
            <w:noWrap/>
            <w:vAlign w:val="center"/>
            <w:hideMark/>
          </w:tcPr>
          <w:p w14:paraId="171619C4" w14:textId="74C1F818"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1134" w:type="dxa"/>
            <w:tcBorders>
              <w:top w:val="nil"/>
              <w:left w:val="nil"/>
              <w:bottom w:val="nil"/>
              <w:right w:val="nil"/>
            </w:tcBorders>
            <w:shd w:val="clear" w:color="auto" w:fill="auto"/>
            <w:noWrap/>
            <w:vAlign w:val="center"/>
            <w:hideMark/>
          </w:tcPr>
          <w:p w14:paraId="45E7341E" w14:textId="133B59F0"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1134" w:type="dxa"/>
            <w:tcBorders>
              <w:top w:val="nil"/>
              <w:left w:val="nil"/>
              <w:bottom w:val="nil"/>
              <w:right w:val="nil"/>
            </w:tcBorders>
            <w:shd w:val="clear" w:color="auto" w:fill="auto"/>
            <w:vAlign w:val="center"/>
          </w:tcPr>
          <w:p w14:paraId="4C1BFEAE" w14:textId="66F60F8C"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10%</w:t>
            </w:r>
          </w:p>
        </w:tc>
        <w:tc>
          <w:tcPr>
            <w:tcW w:w="1134" w:type="dxa"/>
            <w:tcBorders>
              <w:top w:val="nil"/>
              <w:left w:val="nil"/>
              <w:bottom w:val="nil"/>
              <w:right w:val="nil"/>
            </w:tcBorders>
            <w:shd w:val="clear" w:color="auto" w:fill="auto"/>
            <w:noWrap/>
            <w:vAlign w:val="center"/>
            <w:hideMark/>
          </w:tcPr>
          <w:p w14:paraId="51C73A6A" w14:textId="2EE07C2C"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r>
      <w:tr w:rsidR="00592A3C" w:rsidRPr="003E12BD" w14:paraId="7C317682" w14:textId="77777777" w:rsidTr="004843BB">
        <w:trPr>
          <w:trHeight w:val="255"/>
        </w:trPr>
        <w:tc>
          <w:tcPr>
            <w:tcW w:w="581" w:type="dxa"/>
            <w:tcBorders>
              <w:top w:val="nil"/>
              <w:left w:val="nil"/>
              <w:bottom w:val="nil"/>
              <w:right w:val="nil"/>
            </w:tcBorders>
            <w:shd w:val="clear" w:color="auto" w:fill="auto"/>
            <w:noWrap/>
            <w:vAlign w:val="center"/>
            <w:hideMark/>
          </w:tcPr>
          <w:p w14:paraId="17A36B2B"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73530571"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Home-maker (not otherwise employed)</w:t>
            </w:r>
          </w:p>
        </w:tc>
        <w:tc>
          <w:tcPr>
            <w:tcW w:w="1091" w:type="dxa"/>
            <w:gridSpan w:val="2"/>
            <w:tcBorders>
              <w:top w:val="nil"/>
              <w:left w:val="nil"/>
              <w:bottom w:val="nil"/>
              <w:right w:val="nil"/>
            </w:tcBorders>
            <w:shd w:val="clear" w:color="auto" w:fill="auto"/>
            <w:noWrap/>
            <w:vAlign w:val="center"/>
            <w:hideMark/>
          </w:tcPr>
          <w:p w14:paraId="5304C26D" w14:textId="1EB72712"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1134" w:type="dxa"/>
            <w:tcBorders>
              <w:top w:val="nil"/>
              <w:left w:val="nil"/>
              <w:bottom w:val="nil"/>
              <w:right w:val="nil"/>
            </w:tcBorders>
            <w:shd w:val="clear" w:color="auto" w:fill="auto"/>
            <w:noWrap/>
            <w:vAlign w:val="center"/>
            <w:hideMark/>
          </w:tcPr>
          <w:p w14:paraId="78A3AB88" w14:textId="27033C65"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1134" w:type="dxa"/>
            <w:tcBorders>
              <w:top w:val="nil"/>
              <w:left w:val="nil"/>
              <w:bottom w:val="nil"/>
              <w:right w:val="nil"/>
            </w:tcBorders>
            <w:shd w:val="clear" w:color="auto" w:fill="auto"/>
            <w:noWrap/>
            <w:vAlign w:val="center"/>
            <w:hideMark/>
          </w:tcPr>
          <w:p w14:paraId="39F87BBD" w14:textId="6079C8B6"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1134" w:type="dxa"/>
            <w:tcBorders>
              <w:top w:val="nil"/>
              <w:left w:val="nil"/>
              <w:bottom w:val="nil"/>
              <w:right w:val="nil"/>
            </w:tcBorders>
            <w:shd w:val="clear" w:color="auto" w:fill="auto"/>
            <w:vAlign w:val="center"/>
          </w:tcPr>
          <w:p w14:paraId="2C96BA45" w14:textId="3B15E5A1"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19%</w:t>
            </w:r>
          </w:p>
        </w:tc>
        <w:tc>
          <w:tcPr>
            <w:tcW w:w="1134" w:type="dxa"/>
            <w:tcBorders>
              <w:top w:val="nil"/>
              <w:left w:val="nil"/>
              <w:bottom w:val="nil"/>
              <w:right w:val="nil"/>
            </w:tcBorders>
            <w:shd w:val="clear" w:color="auto" w:fill="auto"/>
            <w:noWrap/>
            <w:vAlign w:val="center"/>
            <w:hideMark/>
          </w:tcPr>
          <w:p w14:paraId="0CAFDAE7" w14:textId="5C4539F0"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r>
      <w:tr w:rsidR="00592A3C" w:rsidRPr="003E12BD" w14:paraId="0AC43F4C" w14:textId="77777777" w:rsidTr="004843BB">
        <w:trPr>
          <w:trHeight w:val="255"/>
        </w:trPr>
        <w:tc>
          <w:tcPr>
            <w:tcW w:w="581" w:type="dxa"/>
            <w:tcBorders>
              <w:top w:val="nil"/>
              <w:left w:val="nil"/>
              <w:bottom w:val="nil"/>
              <w:right w:val="nil"/>
            </w:tcBorders>
            <w:shd w:val="clear" w:color="auto" w:fill="auto"/>
            <w:noWrap/>
            <w:vAlign w:val="center"/>
            <w:hideMark/>
          </w:tcPr>
          <w:p w14:paraId="109C4786"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670A18A"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Student</w:t>
            </w:r>
          </w:p>
        </w:tc>
        <w:tc>
          <w:tcPr>
            <w:tcW w:w="1091" w:type="dxa"/>
            <w:gridSpan w:val="2"/>
            <w:tcBorders>
              <w:top w:val="nil"/>
              <w:left w:val="nil"/>
              <w:bottom w:val="nil"/>
              <w:right w:val="nil"/>
            </w:tcBorders>
            <w:shd w:val="clear" w:color="auto" w:fill="auto"/>
            <w:noWrap/>
            <w:vAlign w:val="center"/>
            <w:hideMark/>
          </w:tcPr>
          <w:p w14:paraId="39F21E60" w14:textId="7D27472D"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1134" w:type="dxa"/>
            <w:tcBorders>
              <w:top w:val="nil"/>
              <w:left w:val="nil"/>
              <w:bottom w:val="nil"/>
              <w:right w:val="nil"/>
            </w:tcBorders>
            <w:shd w:val="clear" w:color="auto" w:fill="auto"/>
            <w:noWrap/>
            <w:vAlign w:val="center"/>
            <w:hideMark/>
          </w:tcPr>
          <w:p w14:paraId="18840A4A" w14:textId="193FD4F1"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1134" w:type="dxa"/>
            <w:tcBorders>
              <w:top w:val="nil"/>
              <w:left w:val="nil"/>
              <w:bottom w:val="nil"/>
              <w:right w:val="nil"/>
            </w:tcBorders>
            <w:shd w:val="clear" w:color="auto" w:fill="auto"/>
            <w:noWrap/>
            <w:vAlign w:val="center"/>
            <w:hideMark/>
          </w:tcPr>
          <w:p w14:paraId="1C8B8251" w14:textId="527D46D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1134" w:type="dxa"/>
            <w:tcBorders>
              <w:top w:val="nil"/>
              <w:left w:val="nil"/>
              <w:bottom w:val="nil"/>
              <w:right w:val="nil"/>
            </w:tcBorders>
            <w:shd w:val="clear" w:color="auto" w:fill="auto"/>
            <w:vAlign w:val="center"/>
          </w:tcPr>
          <w:p w14:paraId="6F9D5B89" w14:textId="2B137DC6"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6%</w:t>
            </w:r>
          </w:p>
        </w:tc>
        <w:tc>
          <w:tcPr>
            <w:tcW w:w="1134" w:type="dxa"/>
            <w:tcBorders>
              <w:top w:val="nil"/>
              <w:left w:val="nil"/>
              <w:bottom w:val="nil"/>
              <w:right w:val="nil"/>
            </w:tcBorders>
            <w:shd w:val="clear" w:color="auto" w:fill="auto"/>
            <w:noWrap/>
            <w:vAlign w:val="center"/>
            <w:hideMark/>
          </w:tcPr>
          <w:p w14:paraId="2F131134" w14:textId="3F2DAD0E"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592A3C" w:rsidRPr="003E12BD" w14:paraId="15AB6335" w14:textId="77777777" w:rsidTr="004843BB">
        <w:trPr>
          <w:trHeight w:val="255"/>
        </w:trPr>
        <w:tc>
          <w:tcPr>
            <w:tcW w:w="581" w:type="dxa"/>
            <w:tcBorders>
              <w:top w:val="nil"/>
              <w:left w:val="nil"/>
              <w:bottom w:val="nil"/>
              <w:right w:val="nil"/>
            </w:tcBorders>
            <w:shd w:val="clear" w:color="auto" w:fill="auto"/>
            <w:noWrap/>
            <w:vAlign w:val="center"/>
            <w:hideMark/>
          </w:tcPr>
          <w:p w14:paraId="25BCF6F1"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D5A3518"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Retired/Superannuitant</w:t>
            </w:r>
          </w:p>
        </w:tc>
        <w:tc>
          <w:tcPr>
            <w:tcW w:w="1091" w:type="dxa"/>
            <w:gridSpan w:val="2"/>
            <w:tcBorders>
              <w:top w:val="nil"/>
              <w:left w:val="nil"/>
              <w:bottom w:val="nil"/>
              <w:right w:val="nil"/>
            </w:tcBorders>
            <w:shd w:val="clear" w:color="auto" w:fill="auto"/>
            <w:noWrap/>
            <w:vAlign w:val="center"/>
            <w:hideMark/>
          </w:tcPr>
          <w:p w14:paraId="68B3C6BD" w14:textId="5BD56A80"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1134" w:type="dxa"/>
            <w:tcBorders>
              <w:top w:val="nil"/>
              <w:left w:val="nil"/>
              <w:bottom w:val="nil"/>
              <w:right w:val="nil"/>
            </w:tcBorders>
            <w:shd w:val="clear" w:color="auto" w:fill="auto"/>
            <w:noWrap/>
            <w:vAlign w:val="center"/>
            <w:hideMark/>
          </w:tcPr>
          <w:p w14:paraId="53DC2583" w14:textId="78CD059C"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1134" w:type="dxa"/>
            <w:tcBorders>
              <w:top w:val="nil"/>
              <w:left w:val="nil"/>
              <w:bottom w:val="nil"/>
              <w:right w:val="nil"/>
            </w:tcBorders>
            <w:shd w:val="clear" w:color="auto" w:fill="auto"/>
            <w:noWrap/>
            <w:vAlign w:val="center"/>
            <w:hideMark/>
          </w:tcPr>
          <w:p w14:paraId="3F97FF29" w14:textId="0AC1BB92"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1134" w:type="dxa"/>
            <w:tcBorders>
              <w:top w:val="nil"/>
              <w:left w:val="nil"/>
              <w:bottom w:val="nil"/>
              <w:right w:val="nil"/>
            </w:tcBorders>
            <w:shd w:val="clear" w:color="auto" w:fill="auto"/>
            <w:vAlign w:val="center"/>
          </w:tcPr>
          <w:p w14:paraId="1F7CB5CD" w14:textId="45458BC2"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2%</w:t>
            </w:r>
          </w:p>
        </w:tc>
        <w:tc>
          <w:tcPr>
            <w:tcW w:w="1134" w:type="dxa"/>
            <w:tcBorders>
              <w:top w:val="nil"/>
              <w:left w:val="nil"/>
              <w:bottom w:val="nil"/>
              <w:right w:val="nil"/>
            </w:tcBorders>
            <w:shd w:val="clear" w:color="auto" w:fill="auto"/>
            <w:noWrap/>
            <w:vAlign w:val="center"/>
            <w:hideMark/>
          </w:tcPr>
          <w:p w14:paraId="4524A94D" w14:textId="213EC37D"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592A3C" w:rsidRPr="003E12BD" w14:paraId="7FFB5709" w14:textId="77777777" w:rsidTr="004843BB">
        <w:trPr>
          <w:trHeight w:val="255"/>
        </w:trPr>
        <w:tc>
          <w:tcPr>
            <w:tcW w:w="581" w:type="dxa"/>
            <w:tcBorders>
              <w:top w:val="nil"/>
              <w:left w:val="nil"/>
              <w:bottom w:val="nil"/>
              <w:right w:val="nil"/>
            </w:tcBorders>
            <w:shd w:val="clear" w:color="auto" w:fill="auto"/>
            <w:noWrap/>
            <w:vAlign w:val="center"/>
            <w:hideMark/>
          </w:tcPr>
          <w:p w14:paraId="6B09AF0F"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6D8DD0BD"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Unemployed/Beneficiary</w:t>
            </w:r>
          </w:p>
        </w:tc>
        <w:tc>
          <w:tcPr>
            <w:tcW w:w="1091" w:type="dxa"/>
            <w:gridSpan w:val="2"/>
            <w:tcBorders>
              <w:top w:val="nil"/>
              <w:left w:val="nil"/>
              <w:bottom w:val="nil"/>
              <w:right w:val="nil"/>
            </w:tcBorders>
            <w:shd w:val="clear" w:color="auto" w:fill="auto"/>
            <w:noWrap/>
            <w:vAlign w:val="center"/>
            <w:hideMark/>
          </w:tcPr>
          <w:p w14:paraId="748DD5AC" w14:textId="68CC4CBF"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1134" w:type="dxa"/>
            <w:tcBorders>
              <w:top w:val="nil"/>
              <w:left w:val="nil"/>
              <w:bottom w:val="nil"/>
              <w:right w:val="nil"/>
            </w:tcBorders>
            <w:shd w:val="clear" w:color="auto" w:fill="auto"/>
            <w:noWrap/>
            <w:vAlign w:val="center"/>
            <w:hideMark/>
          </w:tcPr>
          <w:p w14:paraId="004B20CC" w14:textId="74A560F3"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c>
          <w:tcPr>
            <w:tcW w:w="1134" w:type="dxa"/>
            <w:tcBorders>
              <w:top w:val="nil"/>
              <w:left w:val="nil"/>
              <w:bottom w:val="nil"/>
              <w:right w:val="nil"/>
            </w:tcBorders>
            <w:shd w:val="clear" w:color="auto" w:fill="auto"/>
            <w:noWrap/>
            <w:vAlign w:val="center"/>
            <w:hideMark/>
          </w:tcPr>
          <w:p w14:paraId="5D35E895" w14:textId="119B540E"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1134" w:type="dxa"/>
            <w:tcBorders>
              <w:top w:val="nil"/>
              <w:left w:val="nil"/>
              <w:bottom w:val="nil"/>
              <w:right w:val="nil"/>
            </w:tcBorders>
            <w:shd w:val="clear" w:color="auto" w:fill="auto"/>
            <w:vAlign w:val="center"/>
          </w:tcPr>
          <w:p w14:paraId="44A8C952" w14:textId="0EF465FF"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33%</w:t>
            </w:r>
          </w:p>
        </w:tc>
        <w:tc>
          <w:tcPr>
            <w:tcW w:w="1134" w:type="dxa"/>
            <w:tcBorders>
              <w:top w:val="nil"/>
              <w:left w:val="nil"/>
              <w:bottom w:val="nil"/>
              <w:right w:val="nil"/>
            </w:tcBorders>
            <w:shd w:val="clear" w:color="auto" w:fill="auto"/>
            <w:noWrap/>
            <w:vAlign w:val="center"/>
            <w:hideMark/>
          </w:tcPr>
          <w:p w14:paraId="782877FD" w14:textId="113C6AAB"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r w:rsidR="00592A3C" w:rsidRPr="003E12BD" w14:paraId="3D61FF15" w14:textId="77777777" w:rsidTr="004843BB">
        <w:trPr>
          <w:trHeight w:val="255"/>
        </w:trPr>
        <w:tc>
          <w:tcPr>
            <w:tcW w:w="581" w:type="dxa"/>
            <w:tcBorders>
              <w:top w:val="nil"/>
              <w:left w:val="nil"/>
              <w:bottom w:val="nil"/>
              <w:right w:val="nil"/>
            </w:tcBorders>
            <w:shd w:val="clear" w:color="auto" w:fill="auto"/>
            <w:noWrap/>
            <w:vAlign w:val="center"/>
            <w:hideMark/>
          </w:tcPr>
          <w:p w14:paraId="6847003C"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06E0E354"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Don't know/prefer not to say</w:t>
            </w:r>
          </w:p>
        </w:tc>
        <w:tc>
          <w:tcPr>
            <w:tcW w:w="1091" w:type="dxa"/>
            <w:gridSpan w:val="2"/>
            <w:tcBorders>
              <w:top w:val="nil"/>
              <w:left w:val="nil"/>
              <w:bottom w:val="nil"/>
              <w:right w:val="nil"/>
            </w:tcBorders>
            <w:shd w:val="clear" w:color="auto" w:fill="auto"/>
            <w:noWrap/>
            <w:vAlign w:val="center"/>
            <w:hideMark/>
          </w:tcPr>
          <w:p w14:paraId="7C7DC5B5" w14:textId="5896144D"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1134" w:type="dxa"/>
            <w:tcBorders>
              <w:top w:val="nil"/>
              <w:left w:val="nil"/>
              <w:bottom w:val="nil"/>
              <w:right w:val="nil"/>
            </w:tcBorders>
            <w:shd w:val="clear" w:color="auto" w:fill="auto"/>
            <w:noWrap/>
            <w:vAlign w:val="center"/>
            <w:hideMark/>
          </w:tcPr>
          <w:p w14:paraId="0016B9CD" w14:textId="5CB795AB"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c>
          <w:tcPr>
            <w:tcW w:w="1134" w:type="dxa"/>
            <w:tcBorders>
              <w:top w:val="nil"/>
              <w:left w:val="nil"/>
              <w:bottom w:val="nil"/>
              <w:right w:val="nil"/>
            </w:tcBorders>
            <w:shd w:val="clear" w:color="auto" w:fill="auto"/>
            <w:noWrap/>
            <w:vAlign w:val="center"/>
            <w:hideMark/>
          </w:tcPr>
          <w:p w14:paraId="02E2A97F" w14:textId="63E49FCB"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1134" w:type="dxa"/>
            <w:tcBorders>
              <w:top w:val="nil"/>
              <w:left w:val="nil"/>
              <w:bottom w:val="nil"/>
              <w:right w:val="nil"/>
            </w:tcBorders>
            <w:shd w:val="clear" w:color="auto" w:fill="auto"/>
            <w:vAlign w:val="center"/>
          </w:tcPr>
          <w:p w14:paraId="27781BC9" w14:textId="54D3098F"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0%</w:t>
            </w:r>
          </w:p>
        </w:tc>
        <w:tc>
          <w:tcPr>
            <w:tcW w:w="1134" w:type="dxa"/>
            <w:tcBorders>
              <w:top w:val="nil"/>
              <w:left w:val="nil"/>
              <w:bottom w:val="nil"/>
              <w:right w:val="nil"/>
            </w:tcBorders>
            <w:shd w:val="clear" w:color="auto" w:fill="auto"/>
            <w:noWrap/>
            <w:vAlign w:val="center"/>
            <w:hideMark/>
          </w:tcPr>
          <w:p w14:paraId="4C8D0D35" w14:textId="2C5A693A"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r>
    </w:tbl>
    <w:p w14:paraId="7383A011" w14:textId="63F8114C" w:rsidR="003E12BD" w:rsidRDefault="003E12BD" w:rsidP="003E12BD">
      <w:r w:rsidRPr="003E12BD">
        <w:br w:type="page"/>
      </w:r>
    </w:p>
    <w:p w14:paraId="3EBC6EDF" w14:textId="5DF627D1" w:rsidR="00BC220A" w:rsidRDefault="00BC220A" w:rsidP="003E12BD"/>
    <w:tbl>
      <w:tblPr>
        <w:tblW w:w="11765" w:type="dxa"/>
        <w:tblInd w:w="1555" w:type="dxa"/>
        <w:tblLook w:val="04A0" w:firstRow="1" w:lastRow="0" w:firstColumn="1" w:lastColumn="0" w:noHBand="0" w:noVBand="1"/>
      </w:tblPr>
      <w:tblGrid>
        <w:gridCol w:w="581"/>
        <w:gridCol w:w="5557"/>
        <w:gridCol w:w="31"/>
        <w:gridCol w:w="1060"/>
        <w:gridCol w:w="1172"/>
        <w:gridCol w:w="1134"/>
        <w:gridCol w:w="1096"/>
        <w:gridCol w:w="1134"/>
      </w:tblGrid>
      <w:tr w:rsidR="00592A3C" w:rsidRPr="00F75F04" w14:paraId="28B80600" w14:textId="77777777" w:rsidTr="0012393C">
        <w:trPr>
          <w:trHeight w:val="274"/>
        </w:trPr>
        <w:tc>
          <w:tcPr>
            <w:tcW w:w="616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5A7B34" w14:textId="2D47EB7B" w:rsidR="00592A3C" w:rsidRPr="00F75F04" w:rsidRDefault="00592A3C" w:rsidP="00CE6B61">
            <w:pPr>
              <w:spacing w:after="0" w:line="240" w:lineRule="auto"/>
              <w:ind w:left="0"/>
              <w:jc w:val="center"/>
              <w:rPr>
                <w:rFonts w:ascii="Calibri" w:eastAsia="Times New Roman" w:hAnsi="Calibri" w:cs="Calibri"/>
                <w:b/>
                <w:bCs/>
                <w:color w:val="000000"/>
                <w:sz w:val="24"/>
                <w:szCs w:val="24"/>
                <w:lang w:eastAsia="en-NZ"/>
              </w:rPr>
            </w:pPr>
            <w:r w:rsidRPr="00F75F04">
              <w:rPr>
                <w:rFonts w:ascii="Calibri" w:eastAsia="Times New Roman" w:hAnsi="Calibri" w:cs="Calibri"/>
                <w:b/>
                <w:bCs/>
                <w:color w:val="000000"/>
                <w:sz w:val="24"/>
                <w:szCs w:val="24"/>
                <w:lang w:eastAsia="en-NZ"/>
              </w:rPr>
              <w:t>DEMOGRAPHIC PROFILE:</w:t>
            </w:r>
            <w:r w:rsidRPr="00F75F04">
              <w:rPr>
                <w:rFonts w:ascii="Calibri" w:eastAsia="Times New Roman" w:hAnsi="Calibri" w:cs="Calibri"/>
                <w:b/>
                <w:bCs/>
                <w:color w:val="000000"/>
                <w:sz w:val="24"/>
                <w:szCs w:val="24"/>
                <w:lang w:eastAsia="en-NZ"/>
              </w:rPr>
              <w:br/>
              <w:t xml:space="preserve">Likelihood to get a </w:t>
            </w:r>
            <w:r w:rsidR="00901F27">
              <w:rPr>
                <w:rFonts w:ascii="Calibri" w:eastAsia="Times New Roman" w:hAnsi="Calibri" w:cs="Calibri"/>
                <w:b/>
                <w:bCs/>
                <w:color w:val="000000"/>
                <w:sz w:val="24"/>
                <w:szCs w:val="24"/>
                <w:lang w:eastAsia="en-NZ"/>
              </w:rPr>
              <w:t>COVID</w:t>
            </w:r>
            <w:r w:rsidRPr="00F75F04">
              <w:rPr>
                <w:rFonts w:ascii="Calibri" w:eastAsia="Times New Roman" w:hAnsi="Calibri" w:cs="Calibri"/>
                <w:b/>
                <w:bCs/>
                <w:color w:val="000000"/>
                <w:sz w:val="24"/>
                <w:szCs w:val="24"/>
                <w:lang w:eastAsia="en-NZ"/>
              </w:rPr>
              <w:t>-19 vaccine</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E353ADB" w14:textId="77777777" w:rsidR="00592A3C" w:rsidRPr="00F75F04" w:rsidRDefault="00592A3C" w:rsidP="00CE6B61">
            <w:pPr>
              <w:spacing w:after="0" w:line="240" w:lineRule="auto"/>
              <w:ind w:left="0"/>
              <w:jc w:val="center"/>
              <w:rPr>
                <w:rFonts w:ascii="Calibri" w:eastAsia="Times New Roman" w:hAnsi="Calibri" w:cs="Calibri"/>
                <w:color w:val="000000"/>
                <w:sz w:val="20"/>
                <w:szCs w:val="20"/>
                <w:lang w:eastAsia="en-NZ"/>
              </w:rPr>
            </w:pPr>
            <w:r w:rsidRPr="00F75F04">
              <w:rPr>
                <w:rFonts w:ascii="Calibri" w:eastAsia="Times New Roman" w:hAnsi="Calibri" w:cs="Calibri"/>
                <w:color w:val="000000"/>
                <w:sz w:val="20"/>
                <w:szCs w:val="20"/>
                <w:lang w:eastAsia="en-NZ"/>
              </w:rPr>
              <w:t>All</w:t>
            </w:r>
          </w:p>
        </w:tc>
        <w:tc>
          <w:tcPr>
            <w:tcW w:w="4536" w:type="dxa"/>
            <w:gridSpan w:val="4"/>
            <w:tcBorders>
              <w:top w:val="single" w:sz="4" w:space="0" w:color="auto"/>
              <w:left w:val="nil"/>
              <w:bottom w:val="single" w:sz="4" w:space="0" w:color="auto"/>
              <w:right w:val="single" w:sz="4" w:space="0" w:color="000000"/>
            </w:tcBorders>
          </w:tcPr>
          <w:p w14:paraId="1B1FA98B" w14:textId="13BA61A6" w:rsidR="00592A3C" w:rsidRPr="00F75F04" w:rsidRDefault="00592A3C" w:rsidP="00CE6B61">
            <w:pPr>
              <w:spacing w:after="0" w:line="240" w:lineRule="auto"/>
              <w:ind w:left="0"/>
              <w:jc w:val="center"/>
              <w:rPr>
                <w:rFonts w:ascii="Calibri" w:eastAsia="Times New Roman" w:hAnsi="Calibri" w:cs="Calibri"/>
                <w:b/>
                <w:bCs/>
                <w:color w:val="000000"/>
                <w:sz w:val="20"/>
                <w:szCs w:val="20"/>
                <w:lang w:eastAsia="en-NZ"/>
              </w:rPr>
            </w:pPr>
            <w:r w:rsidRPr="00F75F04">
              <w:rPr>
                <w:rFonts w:ascii="Calibri" w:eastAsia="Times New Roman" w:hAnsi="Calibri" w:cs="Calibri"/>
                <w:b/>
                <w:bCs/>
                <w:color w:val="000000"/>
                <w:sz w:val="20"/>
                <w:szCs w:val="20"/>
                <w:lang w:eastAsia="en-NZ"/>
              </w:rPr>
              <w:t xml:space="preserve">Will you get a </w:t>
            </w:r>
            <w:r w:rsidR="00901F27">
              <w:rPr>
                <w:rFonts w:ascii="Calibri" w:eastAsia="Times New Roman" w:hAnsi="Calibri" w:cs="Calibri"/>
                <w:b/>
                <w:bCs/>
                <w:color w:val="000000"/>
                <w:sz w:val="20"/>
                <w:szCs w:val="20"/>
                <w:lang w:eastAsia="en-NZ"/>
              </w:rPr>
              <w:t>COVID</w:t>
            </w:r>
            <w:r w:rsidRPr="00F75F04">
              <w:rPr>
                <w:rFonts w:ascii="Calibri" w:eastAsia="Times New Roman" w:hAnsi="Calibri" w:cs="Calibri"/>
                <w:b/>
                <w:bCs/>
                <w:color w:val="000000"/>
                <w:sz w:val="20"/>
                <w:szCs w:val="20"/>
                <w:lang w:eastAsia="en-NZ"/>
              </w:rPr>
              <w:t>-19 vaccine?</w:t>
            </w:r>
          </w:p>
        </w:tc>
      </w:tr>
      <w:tr w:rsidR="00592A3C" w:rsidRPr="00F75F04" w14:paraId="3F1B1126" w14:textId="77777777" w:rsidTr="00592A3C">
        <w:trPr>
          <w:trHeight w:val="1346"/>
        </w:trPr>
        <w:tc>
          <w:tcPr>
            <w:tcW w:w="6169" w:type="dxa"/>
            <w:gridSpan w:val="3"/>
            <w:vMerge/>
            <w:tcBorders>
              <w:left w:val="single" w:sz="4" w:space="0" w:color="auto"/>
              <w:bottom w:val="single" w:sz="4" w:space="0" w:color="auto"/>
              <w:right w:val="single" w:sz="4" w:space="0" w:color="auto"/>
            </w:tcBorders>
            <w:shd w:val="clear" w:color="auto" w:fill="auto"/>
            <w:vAlign w:val="center"/>
            <w:hideMark/>
          </w:tcPr>
          <w:p w14:paraId="36CAF2EF" w14:textId="77777777" w:rsidR="00592A3C" w:rsidRPr="00F75F04" w:rsidRDefault="00592A3C" w:rsidP="00592A3C">
            <w:pPr>
              <w:spacing w:after="0" w:line="240" w:lineRule="auto"/>
              <w:ind w:left="0"/>
              <w:rPr>
                <w:rFonts w:ascii="Calibri" w:eastAsia="Times New Roman" w:hAnsi="Calibri" w:cs="Calibri"/>
                <w:b/>
                <w:bCs/>
                <w:color w:val="000000"/>
                <w:sz w:val="24"/>
                <w:szCs w:val="24"/>
                <w:lang w:eastAsia="en-NZ"/>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14:paraId="22D698DD" w14:textId="77777777" w:rsidR="00592A3C" w:rsidRPr="00F75F04" w:rsidRDefault="00592A3C" w:rsidP="00592A3C">
            <w:pPr>
              <w:spacing w:after="0" w:line="240" w:lineRule="auto"/>
              <w:ind w:left="0"/>
              <w:rPr>
                <w:rFonts w:ascii="Calibri" w:eastAsia="Times New Roman" w:hAnsi="Calibri" w:cs="Calibri"/>
                <w:color w:val="000000"/>
                <w:sz w:val="20"/>
                <w:szCs w:val="20"/>
                <w:lang w:eastAsia="en-NZ"/>
              </w:rPr>
            </w:pPr>
          </w:p>
        </w:tc>
        <w:tc>
          <w:tcPr>
            <w:tcW w:w="1172" w:type="dxa"/>
            <w:tcBorders>
              <w:top w:val="nil"/>
              <w:left w:val="nil"/>
              <w:bottom w:val="single" w:sz="4" w:space="0" w:color="auto"/>
              <w:right w:val="single" w:sz="4" w:space="0" w:color="auto"/>
            </w:tcBorders>
            <w:shd w:val="clear" w:color="auto" w:fill="auto"/>
            <w:vAlign w:val="center"/>
            <w:hideMark/>
          </w:tcPr>
          <w:p w14:paraId="1DB30831" w14:textId="69506C08" w:rsidR="00592A3C" w:rsidRPr="00F75F04" w:rsidRDefault="00592A3C" w:rsidP="00592A3C">
            <w:pPr>
              <w:spacing w:after="0" w:line="240" w:lineRule="auto"/>
              <w:ind w:left="0"/>
              <w:jc w:val="center"/>
              <w:rPr>
                <w:rFonts w:ascii="Calibri" w:eastAsia="Times New Roman" w:hAnsi="Calibri" w:cs="Calibri"/>
                <w:color w:val="000000"/>
                <w:sz w:val="16"/>
                <w:szCs w:val="16"/>
                <w:lang w:eastAsia="en-NZ"/>
              </w:rPr>
            </w:pPr>
            <w:r w:rsidRPr="00592A3C">
              <w:rPr>
                <w:rFonts w:ascii="Calibri" w:eastAsia="Times New Roman" w:hAnsi="Calibri" w:cs="Calibri"/>
                <w:color w:val="000000"/>
                <w:sz w:val="18"/>
                <w:szCs w:val="18"/>
                <w:lang w:eastAsia="en-NZ"/>
              </w:rPr>
              <w:t>All likely (“Definitely”, “Most likely”, “Likely”</w:t>
            </w:r>
            <w:r>
              <w:rPr>
                <w:rFonts w:ascii="Calibri" w:eastAsia="Times New Roman" w:hAnsi="Calibri" w:cs="Calibri"/>
                <w:color w:val="000000"/>
                <w:sz w:val="18"/>
                <w:szCs w:val="18"/>
                <w:lang w:eastAsia="en-NZ"/>
              </w:rPr>
              <w:t>)</w:t>
            </w:r>
          </w:p>
        </w:tc>
        <w:tc>
          <w:tcPr>
            <w:tcW w:w="1134" w:type="dxa"/>
            <w:tcBorders>
              <w:top w:val="nil"/>
              <w:left w:val="nil"/>
              <w:bottom w:val="single" w:sz="4" w:space="0" w:color="auto"/>
              <w:right w:val="single" w:sz="4" w:space="0" w:color="auto"/>
            </w:tcBorders>
            <w:shd w:val="clear" w:color="auto" w:fill="auto"/>
            <w:vAlign w:val="center"/>
            <w:hideMark/>
          </w:tcPr>
          <w:p w14:paraId="2AF7C186" w14:textId="77777777" w:rsidR="00592A3C" w:rsidRPr="00592A3C" w:rsidRDefault="00592A3C" w:rsidP="00592A3C">
            <w:pPr>
              <w:spacing w:after="0" w:line="240" w:lineRule="auto"/>
              <w:ind w:left="0"/>
              <w:jc w:val="center"/>
              <w:rPr>
                <w:rFonts w:ascii="Calibri" w:eastAsia="Times New Roman" w:hAnsi="Calibri" w:cs="Calibri"/>
                <w:color w:val="000000"/>
                <w:sz w:val="18"/>
                <w:szCs w:val="18"/>
                <w:lang w:eastAsia="en-NZ"/>
              </w:rPr>
            </w:pPr>
            <w:r w:rsidRPr="00592A3C">
              <w:rPr>
                <w:rFonts w:ascii="Calibri" w:eastAsia="Times New Roman" w:hAnsi="Calibri" w:cs="Calibri"/>
                <w:color w:val="000000"/>
                <w:sz w:val="18"/>
                <w:szCs w:val="18"/>
                <w:lang w:eastAsia="en-NZ"/>
              </w:rPr>
              <w:t>All Unlikely</w:t>
            </w:r>
          </w:p>
          <w:p w14:paraId="61527E46" w14:textId="7DC7F5F0" w:rsidR="00592A3C" w:rsidRPr="00F75F04" w:rsidRDefault="00592A3C" w:rsidP="00592A3C">
            <w:pPr>
              <w:spacing w:after="0" w:line="240" w:lineRule="auto"/>
              <w:ind w:left="0"/>
              <w:jc w:val="center"/>
              <w:rPr>
                <w:rFonts w:ascii="Calibri" w:eastAsia="Times New Roman" w:hAnsi="Calibri" w:cs="Calibri"/>
                <w:color w:val="000000"/>
                <w:sz w:val="16"/>
                <w:szCs w:val="16"/>
                <w:lang w:eastAsia="en-NZ"/>
              </w:rPr>
            </w:pPr>
            <w:r w:rsidRPr="00592A3C">
              <w:rPr>
                <w:rFonts w:ascii="Calibri" w:eastAsia="Times New Roman" w:hAnsi="Calibri" w:cs="Calibri"/>
                <w:color w:val="000000"/>
                <w:sz w:val="18"/>
                <w:szCs w:val="18"/>
                <w:lang w:eastAsia="en-NZ"/>
              </w:rPr>
              <w:t>(“Unlikely”, “Most unlikely”</w:t>
            </w:r>
            <w:r>
              <w:rPr>
                <w:rFonts w:ascii="Calibri" w:eastAsia="Times New Roman" w:hAnsi="Calibri" w:cs="Calibri"/>
                <w:color w:val="000000"/>
                <w:sz w:val="18"/>
                <w:szCs w:val="18"/>
                <w:lang w:eastAsia="en-NZ"/>
              </w:rPr>
              <w:t>)</w:t>
            </w:r>
            <w:r w:rsidRPr="00592A3C">
              <w:rPr>
                <w:rFonts w:ascii="Calibri" w:eastAsia="Times New Roman" w:hAnsi="Calibri" w:cs="Calibri"/>
                <w:color w:val="000000"/>
                <w:sz w:val="18"/>
                <w:szCs w:val="18"/>
                <w:lang w:eastAsia="en-NZ"/>
              </w:rPr>
              <w:t>”</w:t>
            </w:r>
          </w:p>
        </w:tc>
        <w:tc>
          <w:tcPr>
            <w:tcW w:w="1096" w:type="dxa"/>
            <w:tcBorders>
              <w:top w:val="single" w:sz="4" w:space="0" w:color="auto"/>
              <w:left w:val="nil"/>
              <w:bottom w:val="single" w:sz="4" w:space="0" w:color="auto"/>
              <w:right w:val="single" w:sz="4" w:space="0" w:color="auto"/>
            </w:tcBorders>
            <w:vAlign w:val="center"/>
          </w:tcPr>
          <w:p w14:paraId="693957EC" w14:textId="7B32E43B" w:rsidR="00592A3C" w:rsidRPr="00F75F04" w:rsidRDefault="00592A3C" w:rsidP="00592A3C">
            <w:pPr>
              <w:spacing w:after="0" w:line="240" w:lineRule="auto"/>
              <w:ind w:left="0"/>
              <w:jc w:val="center"/>
              <w:rPr>
                <w:rFonts w:ascii="Calibri" w:eastAsia="Times New Roman" w:hAnsi="Calibri" w:cs="Calibri"/>
                <w:color w:val="000000"/>
                <w:sz w:val="16"/>
                <w:szCs w:val="16"/>
                <w:lang w:eastAsia="en-NZ"/>
              </w:rPr>
            </w:pPr>
            <w:r w:rsidRPr="00592A3C">
              <w:rPr>
                <w:rFonts w:ascii="Calibri" w:eastAsia="Times New Roman" w:hAnsi="Calibri" w:cs="Calibri"/>
                <w:color w:val="000000"/>
                <w:sz w:val="18"/>
                <w:szCs w:val="18"/>
                <w:lang w:eastAsia="en-NZ"/>
              </w:rPr>
              <w:t>Definitely not”</w:t>
            </w:r>
          </w:p>
        </w:tc>
        <w:tc>
          <w:tcPr>
            <w:tcW w:w="1134" w:type="dxa"/>
            <w:tcBorders>
              <w:top w:val="nil"/>
              <w:left w:val="nil"/>
              <w:bottom w:val="single" w:sz="4" w:space="0" w:color="auto"/>
              <w:right w:val="single" w:sz="4" w:space="0" w:color="auto"/>
            </w:tcBorders>
            <w:shd w:val="clear" w:color="auto" w:fill="auto"/>
            <w:vAlign w:val="center"/>
            <w:hideMark/>
          </w:tcPr>
          <w:p w14:paraId="34C33027" w14:textId="18DFE29F" w:rsidR="00592A3C" w:rsidRPr="00F75F04" w:rsidRDefault="00592A3C" w:rsidP="00592A3C">
            <w:pPr>
              <w:spacing w:after="0" w:line="240" w:lineRule="auto"/>
              <w:ind w:left="0"/>
              <w:jc w:val="center"/>
              <w:rPr>
                <w:rFonts w:ascii="Calibri" w:eastAsia="Times New Roman" w:hAnsi="Calibri" w:cs="Calibri"/>
                <w:color w:val="000000"/>
                <w:sz w:val="16"/>
                <w:szCs w:val="16"/>
                <w:lang w:eastAsia="en-NZ"/>
              </w:rPr>
            </w:pPr>
            <w:r w:rsidRPr="00592A3C">
              <w:rPr>
                <w:rFonts w:ascii="Calibri" w:eastAsia="Times New Roman" w:hAnsi="Calibri" w:cs="Calibri"/>
                <w:color w:val="000000"/>
                <w:sz w:val="18"/>
                <w:szCs w:val="18"/>
                <w:lang w:eastAsia="en-NZ"/>
              </w:rPr>
              <w:t>Unsure</w:t>
            </w:r>
          </w:p>
        </w:tc>
      </w:tr>
      <w:tr w:rsidR="00592A3C" w:rsidRPr="003E12BD" w14:paraId="0D9FEBDA" w14:textId="77777777" w:rsidTr="00592A3C">
        <w:trPr>
          <w:trHeight w:val="255"/>
        </w:trPr>
        <w:tc>
          <w:tcPr>
            <w:tcW w:w="581" w:type="dxa"/>
            <w:tcBorders>
              <w:top w:val="nil"/>
              <w:left w:val="nil"/>
              <w:bottom w:val="nil"/>
              <w:right w:val="nil"/>
            </w:tcBorders>
            <w:shd w:val="clear" w:color="auto" w:fill="auto"/>
            <w:noWrap/>
            <w:vAlign w:val="center"/>
            <w:hideMark/>
          </w:tcPr>
          <w:p w14:paraId="54C71B77" w14:textId="77777777" w:rsidR="00592A3C" w:rsidRPr="003E12BD" w:rsidRDefault="00592A3C" w:rsidP="003E12BD">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7575882F" w14:textId="77777777" w:rsidR="00592A3C" w:rsidRPr="003E12BD" w:rsidRDefault="00592A3C" w:rsidP="003E12BD">
            <w:pPr>
              <w:spacing w:after="0" w:line="240" w:lineRule="auto"/>
              <w:ind w:left="0"/>
              <w:rPr>
                <w:rFonts w:ascii="Times New Roman" w:eastAsia="Times New Roman" w:hAnsi="Times New Roman" w:cs="Times New Roman"/>
                <w:sz w:val="20"/>
                <w:szCs w:val="20"/>
                <w:lang w:eastAsia="en-NZ"/>
              </w:rPr>
            </w:pPr>
          </w:p>
        </w:tc>
        <w:tc>
          <w:tcPr>
            <w:tcW w:w="1091" w:type="dxa"/>
            <w:gridSpan w:val="2"/>
            <w:tcBorders>
              <w:top w:val="nil"/>
              <w:left w:val="nil"/>
              <w:bottom w:val="nil"/>
              <w:right w:val="nil"/>
            </w:tcBorders>
            <w:shd w:val="clear" w:color="auto" w:fill="auto"/>
            <w:noWrap/>
            <w:vAlign w:val="center"/>
          </w:tcPr>
          <w:p w14:paraId="38F658C1" w14:textId="77777777" w:rsidR="00592A3C" w:rsidRPr="003E12BD" w:rsidRDefault="00592A3C" w:rsidP="003E12BD">
            <w:pPr>
              <w:spacing w:after="0" w:line="240" w:lineRule="auto"/>
              <w:ind w:left="0"/>
              <w:jc w:val="right"/>
              <w:rPr>
                <w:rFonts w:ascii="Calibri" w:eastAsia="Times New Roman" w:hAnsi="Calibri" w:cs="Calibri"/>
                <w:color w:val="000000"/>
                <w:sz w:val="20"/>
                <w:szCs w:val="20"/>
                <w:lang w:eastAsia="en-NZ"/>
              </w:rPr>
            </w:pPr>
          </w:p>
        </w:tc>
        <w:tc>
          <w:tcPr>
            <w:tcW w:w="1172" w:type="dxa"/>
            <w:tcBorders>
              <w:top w:val="nil"/>
              <w:left w:val="nil"/>
              <w:bottom w:val="nil"/>
              <w:right w:val="nil"/>
            </w:tcBorders>
            <w:shd w:val="clear" w:color="auto" w:fill="auto"/>
            <w:noWrap/>
            <w:vAlign w:val="center"/>
          </w:tcPr>
          <w:p w14:paraId="5DB7AA52" w14:textId="77777777" w:rsidR="00592A3C" w:rsidRPr="003E12BD" w:rsidRDefault="00592A3C" w:rsidP="003E12BD">
            <w:pPr>
              <w:spacing w:after="0" w:line="240" w:lineRule="auto"/>
              <w:ind w:left="0"/>
              <w:jc w:val="right"/>
              <w:rPr>
                <w:rFonts w:ascii="Calibri" w:eastAsia="Times New Roman" w:hAnsi="Calibri" w:cs="Calibri"/>
                <w:color w:val="000000"/>
                <w:sz w:val="20"/>
                <w:szCs w:val="20"/>
                <w:lang w:eastAsia="en-NZ"/>
              </w:rPr>
            </w:pPr>
          </w:p>
        </w:tc>
        <w:tc>
          <w:tcPr>
            <w:tcW w:w="1134" w:type="dxa"/>
            <w:tcBorders>
              <w:top w:val="nil"/>
              <w:left w:val="nil"/>
              <w:bottom w:val="nil"/>
              <w:right w:val="nil"/>
            </w:tcBorders>
            <w:shd w:val="clear" w:color="auto" w:fill="auto"/>
            <w:noWrap/>
            <w:vAlign w:val="center"/>
          </w:tcPr>
          <w:p w14:paraId="6A0DED32" w14:textId="77777777" w:rsidR="00592A3C" w:rsidRPr="003E12BD" w:rsidRDefault="00592A3C" w:rsidP="003E12BD">
            <w:pPr>
              <w:spacing w:after="0" w:line="240" w:lineRule="auto"/>
              <w:ind w:left="0"/>
              <w:jc w:val="right"/>
              <w:rPr>
                <w:rFonts w:ascii="Calibri" w:eastAsia="Times New Roman" w:hAnsi="Calibri" w:cs="Calibri"/>
                <w:color w:val="000000"/>
                <w:sz w:val="20"/>
                <w:szCs w:val="20"/>
                <w:lang w:eastAsia="en-NZ"/>
              </w:rPr>
            </w:pPr>
          </w:p>
        </w:tc>
        <w:tc>
          <w:tcPr>
            <w:tcW w:w="1096" w:type="dxa"/>
            <w:tcBorders>
              <w:top w:val="nil"/>
              <w:left w:val="nil"/>
              <w:bottom w:val="nil"/>
              <w:right w:val="nil"/>
            </w:tcBorders>
          </w:tcPr>
          <w:p w14:paraId="011C770D" w14:textId="77777777" w:rsidR="00592A3C" w:rsidRPr="003E12BD" w:rsidRDefault="00592A3C" w:rsidP="003E12BD">
            <w:pPr>
              <w:spacing w:after="0" w:line="240" w:lineRule="auto"/>
              <w:ind w:left="0"/>
              <w:jc w:val="right"/>
              <w:rPr>
                <w:rFonts w:ascii="Calibri" w:eastAsia="Times New Roman" w:hAnsi="Calibri" w:cs="Calibri"/>
                <w:color w:val="000000"/>
                <w:sz w:val="20"/>
                <w:szCs w:val="20"/>
                <w:lang w:eastAsia="en-NZ"/>
              </w:rPr>
            </w:pPr>
          </w:p>
        </w:tc>
        <w:tc>
          <w:tcPr>
            <w:tcW w:w="1134" w:type="dxa"/>
            <w:tcBorders>
              <w:top w:val="nil"/>
              <w:left w:val="nil"/>
              <w:bottom w:val="nil"/>
              <w:right w:val="nil"/>
            </w:tcBorders>
            <w:shd w:val="clear" w:color="auto" w:fill="auto"/>
            <w:noWrap/>
            <w:vAlign w:val="center"/>
          </w:tcPr>
          <w:p w14:paraId="33517619" w14:textId="57EED98A" w:rsidR="00592A3C" w:rsidRPr="003E12BD" w:rsidRDefault="00592A3C" w:rsidP="003E12BD">
            <w:pPr>
              <w:spacing w:after="0" w:line="240" w:lineRule="auto"/>
              <w:ind w:left="0"/>
              <w:jc w:val="right"/>
              <w:rPr>
                <w:rFonts w:ascii="Calibri" w:eastAsia="Times New Roman" w:hAnsi="Calibri" w:cs="Calibri"/>
                <w:color w:val="000000"/>
                <w:sz w:val="20"/>
                <w:szCs w:val="20"/>
                <w:lang w:eastAsia="en-NZ"/>
              </w:rPr>
            </w:pPr>
          </w:p>
        </w:tc>
      </w:tr>
      <w:tr w:rsidR="00592A3C" w:rsidRPr="003E12BD" w14:paraId="01CCBA33" w14:textId="77777777" w:rsidTr="00592A3C">
        <w:trPr>
          <w:trHeight w:val="255"/>
        </w:trPr>
        <w:tc>
          <w:tcPr>
            <w:tcW w:w="6138" w:type="dxa"/>
            <w:gridSpan w:val="2"/>
            <w:tcBorders>
              <w:top w:val="nil"/>
              <w:left w:val="nil"/>
              <w:bottom w:val="nil"/>
              <w:right w:val="nil"/>
            </w:tcBorders>
            <w:shd w:val="clear" w:color="auto" w:fill="auto"/>
            <w:noWrap/>
            <w:vAlign w:val="center"/>
            <w:hideMark/>
          </w:tcPr>
          <w:p w14:paraId="4B27B055" w14:textId="77777777" w:rsidR="00592A3C" w:rsidRPr="003E12BD" w:rsidRDefault="00592A3C" w:rsidP="003E12BD">
            <w:pPr>
              <w:spacing w:after="0" w:line="240" w:lineRule="auto"/>
              <w:ind w:left="0"/>
              <w:rPr>
                <w:rFonts w:ascii="Calibri" w:eastAsia="Times New Roman" w:hAnsi="Calibri" w:cs="Calibri"/>
                <w:b/>
                <w:bCs/>
                <w:color w:val="000000"/>
                <w:sz w:val="20"/>
                <w:szCs w:val="20"/>
                <w:lang w:eastAsia="en-NZ"/>
              </w:rPr>
            </w:pPr>
            <w:r w:rsidRPr="003E12BD">
              <w:rPr>
                <w:rFonts w:ascii="Calibri" w:eastAsia="Times New Roman" w:hAnsi="Calibri" w:cs="Calibri"/>
                <w:b/>
                <w:bCs/>
                <w:color w:val="000000"/>
                <w:sz w:val="20"/>
                <w:szCs w:val="20"/>
                <w:lang w:eastAsia="en-NZ"/>
              </w:rPr>
              <w:t>HIGHEST QUALIFICATION</w:t>
            </w:r>
          </w:p>
        </w:tc>
        <w:tc>
          <w:tcPr>
            <w:tcW w:w="1091" w:type="dxa"/>
            <w:gridSpan w:val="2"/>
            <w:tcBorders>
              <w:top w:val="nil"/>
              <w:left w:val="nil"/>
              <w:bottom w:val="nil"/>
              <w:right w:val="nil"/>
            </w:tcBorders>
            <w:shd w:val="clear" w:color="auto" w:fill="auto"/>
            <w:noWrap/>
            <w:vAlign w:val="center"/>
            <w:hideMark/>
          </w:tcPr>
          <w:p w14:paraId="4CA4982D" w14:textId="77777777" w:rsidR="00592A3C" w:rsidRPr="003E12BD" w:rsidRDefault="00592A3C" w:rsidP="003E12BD">
            <w:pPr>
              <w:spacing w:after="0" w:line="240" w:lineRule="auto"/>
              <w:ind w:left="0"/>
              <w:rPr>
                <w:rFonts w:ascii="Calibri" w:eastAsia="Times New Roman" w:hAnsi="Calibri" w:cs="Calibri"/>
                <w:b/>
                <w:bCs/>
                <w:color w:val="000000"/>
                <w:sz w:val="20"/>
                <w:szCs w:val="20"/>
                <w:lang w:eastAsia="en-NZ"/>
              </w:rPr>
            </w:pPr>
          </w:p>
        </w:tc>
        <w:tc>
          <w:tcPr>
            <w:tcW w:w="1172" w:type="dxa"/>
            <w:tcBorders>
              <w:top w:val="nil"/>
              <w:left w:val="nil"/>
              <w:bottom w:val="nil"/>
              <w:right w:val="nil"/>
            </w:tcBorders>
            <w:shd w:val="clear" w:color="auto" w:fill="auto"/>
            <w:noWrap/>
            <w:vAlign w:val="center"/>
            <w:hideMark/>
          </w:tcPr>
          <w:p w14:paraId="616ED462" w14:textId="77777777" w:rsidR="00592A3C" w:rsidRPr="003E12BD" w:rsidRDefault="00592A3C" w:rsidP="003E12BD">
            <w:pPr>
              <w:spacing w:after="0" w:line="240" w:lineRule="auto"/>
              <w:ind w:left="0"/>
              <w:rPr>
                <w:rFonts w:ascii="Times New Roman" w:eastAsia="Times New Roman" w:hAnsi="Times New Roman" w:cs="Times New Roman"/>
                <w:sz w:val="20"/>
                <w:szCs w:val="20"/>
                <w:lang w:eastAsia="en-NZ"/>
              </w:rPr>
            </w:pPr>
          </w:p>
        </w:tc>
        <w:tc>
          <w:tcPr>
            <w:tcW w:w="1134" w:type="dxa"/>
            <w:tcBorders>
              <w:top w:val="nil"/>
              <w:left w:val="nil"/>
              <w:bottom w:val="nil"/>
              <w:right w:val="nil"/>
            </w:tcBorders>
            <w:shd w:val="clear" w:color="auto" w:fill="auto"/>
            <w:noWrap/>
            <w:vAlign w:val="center"/>
            <w:hideMark/>
          </w:tcPr>
          <w:p w14:paraId="73D68BDD" w14:textId="77777777" w:rsidR="00592A3C" w:rsidRPr="003E12BD" w:rsidRDefault="00592A3C" w:rsidP="003E12BD">
            <w:pPr>
              <w:spacing w:after="0" w:line="240" w:lineRule="auto"/>
              <w:ind w:left="0"/>
              <w:rPr>
                <w:rFonts w:ascii="Times New Roman" w:eastAsia="Times New Roman" w:hAnsi="Times New Roman" w:cs="Times New Roman"/>
                <w:sz w:val="20"/>
                <w:szCs w:val="20"/>
                <w:lang w:eastAsia="en-NZ"/>
              </w:rPr>
            </w:pPr>
          </w:p>
        </w:tc>
        <w:tc>
          <w:tcPr>
            <w:tcW w:w="1096" w:type="dxa"/>
            <w:tcBorders>
              <w:top w:val="nil"/>
              <w:left w:val="nil"/>
              <w:bottom w:val="nil"/>
              <w:right w:val="nil"/>
            </w:tcBorders>
          </w:tcPr>
          <w:p w14:paraId="483C5354" w14:textId="77777777" w:rsidR="00592A3C" w:rsidRPr="003E12BD" w:rsidRDefault="00592A3C" w:rsidP="003E12BD">
            <w:pPr>
              <w:spacing w:after="0" w:line="240" w:lineRule="auto"/>
              <w:ind w:left="0"/>
              <w:rPr>
                <w:rFonts w:ascii="Times New Roman" w:eastAsia="Times New Roman" w:hAnsi="Times New Roman" w:cs="Times New Roman"/>
                <w:sz w:val="20"/>
                <w:szCs w:val="20"/>
                <w:lang w:eastAsia="en-NZ"/>
              </w:rPr>
            </w:pPr>
          </w:p>
        </w:tc>
        <w:tc>
          <w:tcPr>
            <w:tcW w:w="1134" w:type="dxa"/>
            <w:tcBorders>
              <w:top w:val="nil"/>
              <w:left w:val="nil"/>
              <w:bottom w:val="nil"/>
              <w:right w:val="nil"/>
            </w:tcBorders>
            <w:shd w:val="clear" w:color="auto" w:fill="auto"/>
            <w:noWrap/>
            <w:vAlign w:val="center"/>
            <w:hideMark/>
          </w:tcPr>
          <w:p w14:paraId="08C09C71" w14:textId="3C0FE120" w:rsidR="00592A3C" w:rsidRPr="003E12BD" w:rsidRDefault="00592A3C" w:rsidP="003E12BD">
            <w:pPr>
              <w:spacing w:after="0" w:line="240" w:lineRule="auto"/>
              <w:ind w:left="0"/>
              <w:rPr>
                <w:rFonts w:ascii="Times New Roman" w:eastAsia="Times New Roman" w:hAnsi="Times New Roman" w:cs="Times New Roman"/>
                <w:sz w:val="20"/>
                <w:szCs w:val="20"/>
                <w:lang w:eastAsia="en-NZ"/>
              </w:rPr>
            </w:pPr>
          </w:p>
        </w:tc>
      </w:tr>
      <w:tr w:rsidR="00592A3C" w:rsidRPr="003E12BD" w14:paraId="2FAB8105" w14:textId="77777777" w:rsidTr="001F6A3F">
        <w:trPr>
          <w:trHeight w:val="255"/>
        </w:trPr>
        <w:tc>
          <w:tcPr>
            <w:tcW w:w="581" w:type="dxa"/>
            <w:tcBorders>
              <w:top w:val="nil"/>
              <w:left w:val="nil"/>
              <w:bottom w:val="nil"/>
              <w:right w:val="nil"/>
            </w:tcBorders>
            <w:shd w:val="clear" w:color="auto" w:fill="auto"/>
            <w:noWrap/>
            <w:vAlign w:val="center"/>
            <w:hideMark/>
          </w:tcPr>
          <w:p w14:paraId="260FF6E5"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4D7F63CB"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Postgraduate degree (Masters' degree or PhD)</w:t>
            </w:r>
          </w:p>
        </w:tc>
        <w:tc>
          <w:tcPr>
            <w:tcW w:w="1091" w:type="dxa"/>
            <w:gridSpan w:val="2"/>
            <w:tcBorders>
              <w:top w:val="nil"/>
              <w:left w:val="nil"/>
              <w:bottom w:val="nil"/>
              <w:right w:val="nil"/>
            </w:tcBorders>
            <w:shd w:val="clear" w:color="auto" w:fill="auto"/>
            <w:noWrap/>
            <w:vAlign w:val="center"/>
            <w:hideMark/>
          </w:tcPr>
          <w:p w14:paraId="2B2440DC" w14:textId="0F3F3E8F"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1172" w:type="dxa"/>
            <w:tcBorders>
              <w:top w:val="nil"/>
              <w:left w:val="nil"/>
              <w:bottom w:val="nil"/>
              <w:right w:val="nil"/>
            </w:tcBorders>
            <w:shd w:val="clear" w:color="auto" w:fill="auto"/>
            <w:noWrap/>
            <w:vAlign w:val="center"/>
            <w:hideMark/>
          </w:tcPr>
          <w:p w14:paraId="28D8F0CB" w14:textId="752CB75E"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1134" w:type="dxa"/>
            <w:tcBorders>
              <w:top w:val="nil"/>
              <w:left w:val="nil"/>
              <w:bottom w:val="nil"/>
              <w:right w:val="nil"/>
            </w:tcBorders>
            <w:shd w:val="clear" w:color="auto" w:fill="auto"/>
            <w:noWrap/>
            <w:vAlign w:val="center"/>
            <w:hideMark/>
          </w:tcPr>
          <w:p w14:paraId="259A706B" w14:textId="37C20483"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1096" w:type="dxa"/>
            <w:tcBorders>
              <w:top w:val="nil"/>
              <w:left w:val="nil"/>
              <w:bottom w:val="nil"/>
              <w:right w:val="nil"/>
            </w:tcBorders>
            <w:shd w:val="clear" w:color="auto" w:fill="auto"/>
            <w:vAlign w:val="center"/>
          </w:tcPr>
          <w:p w14:paraId="69E0F59B" w14:textId="2933E158"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10%</w:t>
            </w:r>
          </w:p>
        </w:tc>
        <w:tc>
          <w:tcPr>
            <w:tcW w:w="1134" w:type="dxa"/>
            <w:tcBorders>
              <w:top w:val="nil"/>
              <w:left w:val="nil"/>
              <w:bottom w:val="nil"/>
              <w:right w:val="nil"/>
            </w:tcBorders>
            <w:shd w:val="clear" w:color="auto" w:fill="auto"/>
            <w:noWrap/>
            <w:vAlign w:val="center"/>
            <w:hideMark/>
          </w:tcPr>
          <w:p w14:paraId="30D77617" w14:textId="54BBFCCC"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r>
      <w:tr w:rsidR="00592A3C" w:rsidRPr="003E12BD" w14:paraId="177E5562" w14:textId="77777777" w:rsidTr="001F6A3F">
        <w:trPr>
          <w:trHeight w:val="255"/>
        </w:trPr>
        <w:tc>
          <w:tcPr>
            <w:tcW w:w="581" w:type="dxa"/>
            <w:tcBorders>
              <w:top w:val="nil"/>
              <w:left w:val="nil"/>
              <w:bottom w:val="nil"/>
              <w:right w:val="nil"/>
            </w:tcBorders>
            <w:shd w:val="clear" w:color="auto" w:fill="auto"/>
            <w:noWrap/>
            <w:vAlign w:val="center"/>
            <w:hideMark/>
          </w:tcPr>
          <w:p w14:paraId="618157B5"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3A0EB21E"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Undergraduate (Bachelor) degree</w:t>
            </w:r>
          </w:p>
        </w:tc>
        <w:tc>
          <w:tcPr>
            <w:tcW w:w="1091" w:type="dxa"/>
            <w:gridSpan w:val="2"/>
            <w:tcBorders>
              <w:top w:val="nil"/>
              <w:left w:val="nil"/>
              <w:bottom w:val="nil"/>
              <w:right w:val="nil"/>
            </w:tcBorders>
            <w:shd w:val="clear" w:color="auto" w:fill="auto"/>
            <w:noWrap/>
            <w:vAlign w:val="center"/>
            <w:hideMark/>
          </w:tcPr>
          <w:p w14:paraId="60D3E9EF" w14:textId="4C00E3B9"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1172" w:type="dxa"/>
            <w:tcBorders>
              <w:top w:val="nil"/>
              <w:left w:val="nil"/>
              <w:bottom w:val="nil"/>
              <w:right w:val="nil"/>
            </w:tcBorders>
            <w:shd w:val="clear" w:color="auto" w:fill="auto"/>
            <w:noWrap/>
            <w:vAlign w:val="center"/>
            <w:hideMark/>
          </w:tcPr>
          <w:p w14:paraId="3CC26924" w14:textId="2E85AFF1"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1134" w:type="dxa"/>
            <w:tcBorders>
              <w:top w:val="nil"/>
              <w:left w:val="nil"/>
              <w:bottom w:val="nil"/>
              <w:right w:val="nil"/>
            </w:tcBorders>
            <w:shd w:val="clear" w:color="auto" w:fill="auto"/>
            <w:noWrap/>
            <w:vAlign w:val="center"/>
            <w:hideMark/>
          </w:tcPr>
          <w:p w14:paraId="09485276" w14:textId="3FB1E022"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1096" w:type="dxa"/>
            <w:tcBorders>
              <w:top w:val="nil"/>
              <w:left w:val="nil"/>
              <w:bottom w:val="nil"/>
              <w:right w:val="nil"/>
            </w:tcBorders>
            <w:shd w:val="clear" w:color="auto" w:fill="auto"/>
            <w:vAlign w:val="center"/>
          </w:tcPr>
          <w:p w14:paraId="55509156" w14:textId="25F0436E"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12%</w:t>
            </w:r>
          </w:p>
        </w:tc>
        <w:tc>
          <w:tcPr>
            <w:tcW w:w="1134" w:type="dxa"/>
            <w:tcBorders>
              <w:top w:val="nil"/>
              <w:left w:val="nil"/>
              <w:bottom w:val="nil"/>
              <w:right w:val="nil"/>
            </w:tcBorders>
            <w:shd w:val="clear" w:color="auto" w:fill="auto"/>
            <w:noWrap/>
            <w:vAlign w:val="center"/>
            <w:hideMark/>
          </w:tcPr>
          <w:p w14:paraId="36903E2D" w14:textId="7792C5E2"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r>
      <w:tr w:rsidR="00592A3C" w:rsidRPr="003E12BD" w14:paraId="0BCEA7A0" w14:textId="77777777" w:rsidTr="001F6A3F">
        <w:trPr>
          <w:trHeight w:val="255"/>
        </w:trPr>
        <w:tc>
          <w:tcPr>
            <w:tcW w:w="581" w:type="dxa"/>
            <w:tcBorders>
              <w:top w:val="nil"/>
              <w:left w:val="nil"/>
              <w:bottom w:val="nil"/>
              <w:right w:val="nil"/>
            </w:tcBorders>
            <w:shd w:val="clear" w:color="auto" w:fill="auto"/>
            <w:noWrap/>
            <w:vAlign w:val="center"/>
            <w:hideMark/>
          </w:tcPr>
          <w:p w14:paraId="649E5CBA"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2A583A64"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Vocational qualification (includes trade certificates, diplomas etc)</w:t>
            </w:r>
          </w:p>
        </w:tc>
        <w:tc>
          <w:tcPr>
            <w:tcW w:w="1091" w:type="dxa"/>
            <w:gridSpan w:val="2"/>
            <w:tcBorders>
              <w:top w:val="nil"/>
              <w:left w:val="nil"/>
              <w:bottom w:val="nil"/>
              <w:right w:val="nil"/>
            </w:tcBorders>
            <w:shd w:val="clear" w:color="auto" w:fill="auto"/>
            <w:noWrap/>
            <w:vAlign w:val="center"/>
            <w:hideMark/>
          </w:tcPr>
          <w:p w14:paraId="15C4DA9C" w14:textId="72339ED9"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25%</w:t>
            </w:r>
          </w:p>
        </w:tc>
        <w:tc>
          <w:tcPr>
            <w:tcW w:w="1172" w:type="dxa"/>
            <w:tcBorders>
              <w:top w:val="nil"/>
              <w:left w:val="nil"/>
              <w:bottom w:val="nil"/>
              <w:right w:val="nil"/>
            </w:tcBorders>
            <w:shd w:val="clear" w:color="auto" w:fill="auto"/>
            <w:noWrap/>
            <w:vAlign w:val="center"/>
            <w:hideMark/>
          </w:tcPr>
          <w:p w14:paraId="3C0342B4" w14:textId="5FFC1E0F"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22%</w:t>
            </w:r>
          </w:p>
        </w:tc>
        <w:tc>
          <w:tcPr>
            <w:tcW w:w="1134" w:type="dxa"/>
            <w:tcBorders>
              <w:top w:val="nil"/>
              <w:left w:val="nil"/>
              <w:bottom w:val="nil"/>
              <w:right w:val="nil"/>
            </w:tcBorders>
            <w:shd w:val="clear" w:color="auto" w:fill="auto"/>
            <w:noWrap/>
            <w:vAlign w:val="center"/>
            <w:hideMark/>
          </w:tcPr>
          <w:p w14:paraId="6422B76C" w14:textId="27736416"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33%</w:t>
            </w:r>
          </w:p>
        </w:tc>
        <w:tc>
          <w:tcPr>
            <w:tcW w:w="1096" w:type="dxa"/>
            <w:tcBorders>
              <w:top w:val="nil"/>
              <w:left w:val="nil"/>
              <w:bottom w:val="nil"/>
              <w:right w:val="nil"/>
            </w:tcBorders>
            <w:shd w:val="clear" w:color="auto" w:fill="auto"/>
            <w:vAlign w:val="center"/>
          </w:tcPr>
          <w:p w14:paraId="6C507317" w14:textId="10D36BAC"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14%</w:t>
            </w:r>
          </w:p>
        </w:tc>
        <w:tc>
          <w:tcPr>
            <w:tcW w:w="1134" w:type="dxa"/>
            <w:tcBorders>
              <w:top w:val="nil"/>
              <w:left w:val="nil"/>
              <w:bottom w:val="nil"/>
              <w:right w:val="nil"/>
            </w:tcBorders>
            <w:shd w:val="clear" w:color="auto" w:fill="auto"/>
            <w:noWrap/>
            <w:vAlign w:val="center"/>
            <w:hideMark/>
          </w:tcPr>
          <w:p w14:paraId="22E3A7BE" w14:textId="51C048C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r>
      <w:tr w:rsidR="00592A3C" w:rsidRPr="003E12BD" w14:paraId="6EC174D5" w14:textId="77777777" w:rsidTr="001F6A3F">
        <w:trPr>
          <w:trHeight w:val="255"/>
        </w:trPr>
        <w:tc>
          <w:tcPr>
            <w:tcW w:w="581" w:type="dxa"/>
            <w:tcBorders>
              <w:top w:val="nil"/>
              <w:left w:val="nil"/>
              <w:bottom w:val="nil"/>
              <w:right w:val="nil"/>
            </w:tcBorders>
            <w:shd w:val="clear" w:color="auto" w:fill="auto"/>
            <w:noWrap/>
            <w:vAlign w:val="center"/>
            <w:hideMark/>
          </w:tcPr>
          <w:p w14:paraId="12016771"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AEA0402"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University Bursary or 7th form</w:t>
            </w:r>
          </w:p>
        </w:tc>
        <w:tc>
          <w:tcPr>
            <w:tcW w:w="1091" w:type="dxa"/>
            <w:gridSpan w:val="2"/>
            <w:tcBorders>
              <w:top w:val="nil"/>
              <w:left w:val="nil"/>
              <w:bottom w:val="nil"/>
              <w:right w:val="nil"/>
            </w:tcBorders>
            <w:shd w:val="clear" w:color="auto" w:fill="auto"/>
            <w:noWrap/>
            <w:vAlign w:val="center"/>
            <w:hideMark/>
          </w:tcPr>
          <w:p w14:paraId="5EA8B623" w14:textId="3A530422"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1172" w:type="dxa"/>
            <w:tcBorders>
              <w:top w:val="nil"/>
              <w:left w:val="nil"/>
              <w:bottom w:val="nil"/>
              <w:right w:val="nil"/>
            </w:tcBorders>
            <w:shd w:val="clear" w:color="auto" w:fill="auto"/>
            <w:noWrap/>
            <w:vAlign w:val="center"/>
            <w:hideMark/>
          </w:tcPr>
          <w:p w14:paraId="09604EC2" w14:textId="2C9B8C7B"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1134" w:type="dxa"/>
            <w:tcBorders>
              <w:top w:val="nil"/>
              <w:left w:val="nil"/>
              <w:bottom w:val="nil"/>
              <w:right w:val="nil"/>
            </w:tcBorders>
            <w:shd w:val="clear" w:color="auto" w:fill="auto"/>
            <w:noWrap/>
            <w:vAlign w:val="center"/>
            <w:hideMark/>
          </w:tcPr>
          <w:p w14:paraId="4EBA2D7C" w14:textId="2B6077DB"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1096" w:type="dxa"/>
            <w:tcBorders>
              <w:top w:val="nil"/>
              <w:left w:val="nil"/>
              <w:bottom w:val="nil"/>
              <w:right w:val="nil"/>
            </w:tcBorders>
            <w:shd w:val="clear" w:color="auto" w:fill="auto"/>
            <w:vAlign w:val="center"/>
          </w:tcPr>
          <w:p w14:paraId="1D21BFD2" w14:textId="2EE2C5E1"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21%</w:t>
            </w:r>
          </w:p>
        </w:tc>
        <w:tc>
          <w:tcPr>
            <w:tcW w:w="1134" w:type="dxa"/>
            <w:tcBorders>
              <w:top w:val="nil"/>
              <w:left w:val="nil"/>
              <w:bottom w:val="nil"/>
              <w:right w:val="nil"/>
            </w:tcBorders>
            <w:shd w:val="clear" w:color="auto" w:fill="auto"/>
            <w:noWrap/>
            <w:vAlign w:val="center"/>
            <w:hideMark/>
          </w:tcPr>
          <w:p w14:paraId="576FD30D" w14:textId="1ACF3C6A"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r>
      <w:tr w:rsidR="00592A3C" w:rsidRPr="003E12BD" w14:paraId="23046F02" w14:textId="77777777" w:rsidTr="001F6A3F">
        <w:trPr>
          <w:trHeight w:val="255"/>
        </w:trPr>
        <w:tc>
          <w:tcPr>
            <w:tcW w:w="581" w:type="dxa"/>
            <w:tcBorders>
              <w:top w:val="nil"/>
              <w:left w:val="nil"/>
              <w:bottom w:val="nil"/>
              <w:right w:val="nil"/>
            </w:tcBorders>
            <w:shd w:val="clear" w:color="auto" w:fill="auto"/>
            <w:noWrap/>
            <w:vAlign w:val="center"/>
            <w:hideMark/>
          </w:tcPr>
          <w:p w14:paraId="0EABF450"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75C847F3"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Sixth form/UE/NCEA Level 2</w:t>
            </w:r>
          </w:p>
        </w:tc>
        <w:tc>
          <w:tcPr>
            <w:tcW w:w="1091" w:type="dxa"/>
            <w:gridSpan w:val="2"/>
            <w:tcBorders>
              <w:top w:val="nil"/>
              <w:left w:val="nil"/>
              <w:bottom w:val="nil"/>
              <w:right w:val="nil"/>
            </w:tcBorders>
            <w:shd w:val="clear" w:color="auto" w:fill="auto"/>
            <w:noWrap/>
            <w:vAlign w:val="center"/>
            <w:hideMark/>
          </w:tcPr>
          <w:p w14:paraId="1F7D1989" w14:textId="1770190B"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1172" w:type="dxa"/>
            <w:tcBorders>
              <w:top w:val="nil"/>
              <w:left w:val="nil"/>
              <w:bottom w:val="nil"/>
              <w:right w:val="nil"/>
            </w:tcBorders>
            <w:shd w:val="clear" w:color="auto" w:fill="auto"/>
            <w:noWrap/>
            <w:vAlign w:val="center"/>
            <w:hideMark/>
          </w:tcPr>
          <w:p w14:paraId="1D4951BF" w14:textId="60EA0ACB"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1134" w:type="dxa"/>
            <w:tcBorders>
              <w:top w:val="nil"/>
              <w:left w:val="nil"/>
              <w:bottom w:val="nil"/>
              <w:right w:val="nil"/>
            </w:tcBorders>
            <w:shd w:val="clear" w:color="auto" w:fill="auto"/>
            <w:noWrap/>
            <w:vAlign w:val="center"/>
            <w:hideMark/>
          </w:tcPr>
          <w:p w14:paraId="20D1CFF9" w14:textId="055853D5"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1096" w:type="dxa"/>
            <w:tcBorders>
              <w:top w:val="nil"/>
              <w:left w:val="nil"/>
              <w:bottom w:val="nil"/>
              <w:right w:val="nil"/>
            </w:tcBorders>
            <w:shd w:val="clear" w:color="auto" w:fill="auto"/>
            <w:vAlign w:val="center"/>
          </w:tcPr>
          <w:p w14:paraId="55728BD8" w14:textId="2894BC0A"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8%</w:t>
            </w:r>
          </w:p>
        </w:tc>
        <w:tc>
          <w:tcPr>
            <w:tcW w:w="1134" w:type="dxa"/>
            <w:tcBorders>
              <w:top w:val="nil"/>
              <w:left w:val="nil"/>
              <w:bottom w:val="nil"/>
              <w:right w:val="nil"/>
            </w:tcBorders>
            <w:shd w:val="clear" w:color="auto" w:fill="auto"/>
            <w:noWrap/>
            <w:vAlign w:val="center"/>
            <w:hideMark/>
          </w:tcPr>
          <w:p w14:paraId="2C245727" w14:textId="0013652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r>
      <w:tr w:rsidR="00592A3C" w:rsidRPr="003E12BD" w14:paraId="6AE76ABE" w14:textId="77777777" w:rsidTr="001F6A3F">
        <w:trPr>
          <w:trHeight w:val="255"/>
        </w:trPr>
        <w:tc>
          <w:tcPr>
            <w:tcW w:w="581" w:type="dxa"/>
            <w:tcBorders>
              <w:top w:val="nil"/>
              <w:left w:val="nil"/>
              <w:bottom w:val="nil"/>
              <w:right w:val="nil"/>
            </w:tcBorders>
            <w:shd w:val="clear" w:color="auto" w:fill="auto"/>
            <w:noWrap/>
            <w:vAlign w:val="center"/>
            <w:hideMark/>
          </w:tcPr>
          <w:p w14:paraId="7C235D64"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73C2B1F9"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NCEA Level 1 or School Certificate</w:t>
            </w:r>
          </w:p>
        </w:tc>
        <w:tc>
          <w:tcPr>
            <w:tcW w:w="1091" w:type="dxa"/>
            <w:gridSpan w:val="2"/>
            <w:tcBorders>
              <w:top w:val="nil"/>
              <w:left w:val="nil"/>
              <w:bottom w:val="nil"/>
              <w:right w:val="nil"/>
            </w:tcBorders>
            <w:shd w:val="clear" w:color="auto" w:fill="auto"/>
            <w:noWrap/>
            <w:vAlign w:val="center"/>
            <w:hideMark/>
          </w:tcPr>
          <w:p w14:paraId="0F3285FC" w14:textId="7D448005"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1172" w:type="dxa"/>
            <w:tcBorders>
              <w:top w:val="nil"/>
              <w:left w:val="nil"/>
              <w:bottom w:val="nil"/>
              <w:right w:val="nil"/>
            </w:tcBorders>
            <w:shd w:val="clear" w:color="auto" w:fill="auto"/>
            <w:noWrap/>
            <w:vAlign w:val="center"/>
            <w:hideMark/>
          </w:tcPr>
          <w:p w14:paraId="204AD703" w14:textId="672DEDA0"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1134" w:type="dxa"/>
            <w:tcBorders>
              <w:top w:val="nil"/>
              <w:left w:val="nil"/>
              <w:bottom w:val="nil"/>
              <w:right w:val="nil"/>
            </w:tcBorders>
            <w:shd w:val="clear" w:color="auto" w:fill="auto"/>
            <w:noWrap/>
            <w:vAlign w:val="center"/>
            <w:hideMark/>
          </w:tcPr>
          <w:p w14:paraId="722745FC" w14:textId="69FC7DE5"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1096" w:type="dxa"/>
            <w:tcBorders>
              <w:top w:val="nil"/>
              <w:left w:val="nil"/>
              <w:bottom w:val="nil"/>
              <w:right w:val="nil"/>
            </w:tcBorders>
            <w:shd w:val="clear" w:color="auto" w:fill="auto"/>
            <w:vAlign w:val="center"/>
          </w:tcPr>
          <w:p w14:paraId="107A9FCF" w14:textId="16769972"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17%</w:t>
            </w:r>
          </w:p>
        </w:tc>
        <w:tc>
          <w:tcPr>
            <w:tcW w:w="1134" w:type="dxa"/>
            <w:tcBorders>
              <w:top w:val="nil"/>
              <w:left w:val="nil"/>
              <w:bottom w:val="nil"/>
              <w:right w:val="nil"/>
            </w:tcBorders>
            <w:shd w:val="clear" w:color="auto" w:fill="auto"/>
            <w:noWrap/>
            <w:vAlign w:val="center"/>
            <w:hideMark/>
          </w:tcPr>
          <w:p w14:paraId="67B4C1B7" w14:textId="3D8F59CA"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r>
      <w:tr w:rsidR="00592A3C" w:rsidRPr="003E12BD" w14:paraId="20A2DBD9" w14:textId="77777777" w:rsidTr="001F6A3F">
        <w:trPr>
          <w:trHeight w:val="255"/>
        </w:trPr>
        <w:tc>
          <w:tcPr>
            <w:tcW w:w="581" w:type="dxa"/>
            <w:tcBorders>
              <w:top w:val="nil"/>
              <w:left w:val="nil"/>
              <w:bottom w:val="nil"/>
              <w:right w:val="nil"/>
            </w:tcBorders>
            <w:shd w:val="clear" w:color="auto" w:fill="auto"/>
            <w:noWrap/>
            <w:vAlign w:val="center"/>
            <w:hideMark/>
          </w:tcPr>
          <w:p w14:paraId="4AF6EEB6"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7E30A756"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No formal school qualification</w:t>
            </w:r>
          </w:p>
        </w:tc>
        <w:tc>
          <w:tcPr>
            <w:tcW w:w="1091" w:type="dxa"/>
            <w:gridSpan w:val="2"/>
            <w:tcBorders>
              <w:top w:val="nil"/>
              <w:left w:val="nil"/>
              <w:bottom w:val="nil"/>
              <w:right w:val="nil"/>
            </w:tcBorders>
            <w:shd w:val="clear" w:color="auto" w:fill="auto"/>
            <w:noWrap/>
            <w:vAlign w:val="center"/>
            <w:hideMark/>
          </w:tcPr>
          <w:p w14:paraId="2B908BAC" w14:textId="40F669E4"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1172" w:type="dxa"/>
            <w:tcBorders>
              <w:top w:val="nil"/>
              <w:left w:val="nil"/>
              <w:bottom w:val="nil"/>
              <w:right w:val="nil"/>
            </w:tcBorders>
            <w:shd w:val="clear" w:color="auto" w:fill="auto"/>
            <w:noWrap/>
            <w:vAlign w:val="center"/>
            <w:hideMark/>
          </w:tcPr>
          <w:p w14:paraId="634B2205" w14:textId="3A4BF13C"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1134" w:type="dxa"/>
            <w:tcBorders>
              <w:top w:val="nil"/>
              <w:left w:val="nil"/>
              <w:bottom w:val="nil"/>
              <w:right w:val="nil"/>
            </w:tcBorders>
            <w:shd w:val="clear" w:color="auto" w:fill="auto"/>
            <w:noWrap/>
            <w:vAlign w:val="center"/>
            <w:hideMark/>
          </w:tcPr>
          <w:p w14:paraId="5465002B" w14:textId="6FC41596"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1096" w:type="dxa"/>
            <w:tcBorders>
              <w:top w:val="nil"/>
              <w:left w:val="nil"/>
              <w:bottom w:val="nil"/>
              <w:right w:val="nil"/>
            </w:tcBorders>
            <w:shd w:val="clear" w:color="auto" w:fill="auto"/>
            <w:vAlign w:val="center"/>
          </w:tcPr>
          <w:p w14:paraId="1294AFE8" w14:textId="507D0C8F"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17%</w:t>
            </w:r>
          </w:p>
        </w:tc>
        <w:tc>
          <w:tcPr>
            <w:tcW w:w="1134" w:type="dxa"/>
            <w:tcBorders>
              <w:top w:val="nil"/>
              <w:left w:val="nil"/>
              <w:bottom w:val="nil"/>
              <w:right w:val="nil"/>
            </w:tcBorders>
            <w:shd w:val="clear" w:color="auto" w:fill="auto"/>
            <w:noWrap/>
            <w:vAlign w:val="center"/>
            <w:hideMark/>
          </w:tcPr>
          <w:p w14:paraId="41C4501B" w14:textId="05C30798"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r>
      <w:tr w:rsidR="00592A3C" w:rsidRPr="003E12BD" w14:paraId="73EB4C11" w14:textId="77777777" w:rsidTr="001F6A3F">
        <w:trPr>
          <w:trHeight w:val="255"/>
        </w:trPr>
        <w:tc>
          <w:tcPr>
            <w:tcW w:w="581" w:type="dxa"/>
            <w:tcBorders>
              <w:top w:val="nil"/>
              <w:left w:val="nil"/>
              <w:bottom w:val="nil"/>
              <w:right w:val="nil"/>
            </w:tcBorders>
            <w:shd w:val="clear" w:color="auto" w:fill="auto"/>
            <w:noWrap/>
            <w:vAlign w:val="center"/>
            <w:hideMark/>
          </w:tcPr>
          <w:p w14:paraId="22D8E578"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75E7EF50"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Prefer not to say</w:t>
            </w:r>
          </w:p>
        </w:tc>
        <w:tc>
          <w:tcPr>
            <w:tcW w:w="1091" w:type="dxa"/>
            <w:gridSpan w:val="2"/>
            <w:tcBorders>
              <w:top w:val="nil"/>
              <w:left w:val="nil"/>
              <w:bottom w:val="nil"/>
              <w:right w:val="nil"/>
            </w:tcBorders>
            <w:shd w:val="clear" w:color="auto" w:fill="auto"/>
            <w:noWrap/>
            <w:vAlign w:val="center"/>
            <w:hideMark/>
          </w:tcPr>
          <w:p w14:paraId="5DD4D9E4" w14:textId="2FEE6921"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1172" w:type="dxa"/>
            <w:tcBorders>
              <w:top w:val="nil"/>
              <w:left w:val="nil"/>
              <w:bottom w:val="nil"/>
              <w:right w:val="nil"/>
            </w:tcBorders>
            <w:shd w:val="clear" w:color="auto" w:fill="auto"/>
            <w:noWrap/>
            <w:vAlign w:val="center"/>
            <w:hideMark/>
          </w:tcPr>
          <w:p w14:paraId="49B7F1CB" w14:textId="0E198D9E"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23%</w:t>
            </w:r>
          </w:p>
        </w:tc>
        <w:tc>
          <w:tcPr>
            <w:tcW w:w="1134" w:type="dxa"/>
            <w:tcBorders>
              <w:top w:val="nil"/>
              <w:left w:val="nil"/>
              <w:bottom w:val="nil"/>
              <w:right w:val="nil"/>
            </w:tcBorders>
            <w:shd w:val="clear" w:color="auto" w:fill="auto"/>
            <w:noWrap/>
            <w:vAlign w:val="center"/>
            <w:hideMark/>
          </w:tcPr>
          <w:p w14:paraId="30C3DD27" w14:textId="743EE8AE"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1096" w:type="dxa"/>
            <w:tcBorders>
              <w:top w:val="nil"/>
              <w:left w:val="nil"/>
              <w:bottom w:val="nil"/>
              <w:right w:val="nil"/>
            </w:tcBorders>
            <w:shd w:val="clear" w:color="auto" w:fill="auto"/>
            <w:vAlign w:val="center"/>
          </w:tcPr>
          <w:p w14:paraId="763E8C69" w14:textId="2C715D10"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3%</w:t>
            </w:r>
          </w:p>
        </w:tc>
        <w:tc>
          <w:tcPr>
            <w:tcW w:w="1134" w:type="dxa"/>
            <w:tcBorders>
              <w:top w:val="nil"/>
              <w:left w:val="nil"/>
              <w:bottom w:val="nil"/>
              <w:right w:val="nil"/>
            </w:tcBorders>
            <w:shd w:val="clear" w:color="auto" w:fill="auto"/>
            <w:noWrap/>
            <w:vAlign w:val="center"/>
            <w:hideMark/>
          </w:tcPr>
          <w:p w14:paraId="6507E3ED" w14:textId="2B788E91"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r>
      <w:tr w:rsidR="00592A3C" w:rsidRPr="003E12BD" w14:paraId="6A1BB584" w14:textId="77777777" w:rsidTr="001F6A3F">
        <w:trPr>
          <w:trHeight w:val="255"/>
        </w:trPr>
        <w:tc>
          <w:tcPr>
            <w:tcW w:w="581" w:type="dxa"/>
            <w:tcBorders>
              <w:top w:val="nil"/>
              <w:left w:val="nil"/>
              <w:bottom w:val="nil"/>
              <w:right w:val="nil"/>
            </w:tcBorders>
            <w:shd w:val="clear" w:color="auto" w:fill="auto"/>
            <w:noWrap/>
            <w:vAlign w:val="center"/>
            <w:hideMark/>
          </w:tcPr>
          <w:p w14:paraId="24D22DA0"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2E2D19EF"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1091" w:type="dxa"/>
            <w:gridSpan w:val="2"/>
            <w:tcBorders>
              <w:top w:val="nil"/>
              <w:left w:val="nil"/>
              <w:bottom w:val="nil"/>
              <w:right w:val="nil"/>
            </w:tcBorders>
            <w:shd w:val="clear" w:color="auto" w:fill="auto"/>
            <w:noWrap/>
            <w:vAlign w:val="center"/>
          </w:tcPr>
          <w:p w14:paraId="1348B241" w14:textId="64DFE9F5"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30%</w:t>
            </w:r>
          </w:p>
        </w:tc>
        <w:tc>
          <w:tcPr>
            <w:tcW w:w="1172" w:type="dxa"/>
            <w:tcBorders>
              <w:top w:val="nil"/>
              <w:left w:val="nil"/>
              <w:bottom w:val="nil"/>
              <w:right w:val="nil"/>
            </w:tcBorders>
            <w:shd w:val="clear" w:color="auto" w:fill="auto"/>
            <w:noWrap/>
            <w:vAlign w:val="center"/>
          </w:tcPr>
          <w:p w14:paraId="66EB2594" w14:textId="7D1F4516"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1134" w:type="dxa"/>
            <w:tcBorders>
              <w:top w:val="nil"/>
              <w:left w:val="nil"/>
              <w:bottom w:val="nil"/>
              <w:right w:val="nil"/>
            </w:tcBorders>
            <w:shd w:val="clear" w:color="auto" w:fill="auto"/>
            <w:noWrap/>
            <w:vAlign w:val="center"/>
          </w:tcPr>
          <w:p w14:paraId="660D80EB" w14:textId="2C06688F"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30%</w:t>
            </w:r>
          </w:p>
        </w:tc>
        <w:tc>
          <w:tcPr>
            <w:tcW w:w="1096" w:type="dxa"/>
            <w:tcBorders>
              <w:top w:val="nil"/>
              <w:left w:val="nil"/>
              <w:bottom w:val="nil"/>
              <w:right w:val="nil"/>
            </w:tcBorders>
            <w:shd w:val="clear" w:color="auto" w:fill="auto"/>
            <w:vAlign w:val="center"/>
          </w:tcPr>
          <w:p w14:paraId="2EB139B0" w14:textId="0CE60574"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45%</w:t>
            </w:r>
          </w:p>
        </w:tc>
        <w:tc>
          <w:tcPr>
            <w:tcW w:w="1134" w:type="dxa"/>
            <w:tcBorders>
              <w:top w:val="nil"/>
              <w:left w:val="nil"/>
              <w:bottom w:val="nil"/>
              <w:right w:val="nil"/>
            </w:tcBorders>
            <w:shd w:val="clear" w:color="auto" w:fill="auto"/>
            <w:noWrap/>
            <w:vAlign w:val="center"/>
          </w:tcPr>
          <w:p w14:paraId="2F17B5A0" w14:textId="17DFFF91"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31%</w:t>
            </w:r>
          </w:p>
        </w:tc>
      </w:tr>
      <w:tr w:rsidR="00592A3C" w:rsidRPr="003E12BD" w14:paraId="5BA02157" w14:textId="77777777" w:rsidTr="001F6A3F">
        <w:trPr>
          <w:trHeight w:val="255"/>
        </w:trPr>
        <w:tc>
          <w:tcPr>
            <w:tcW w:w="6138" w:type="dxa"/>
            <w:gridSpan w:val="2"/>
            <w:tcBorders>
              <w:top w:val="nil"/>
              <w:left w:val="nil"/>
              <w:bottom w:val="nil"/>
              <w:right w:val="nil"/>
            </w:tcBorders>
            <w:shd w:val="clear" w:color="auto" w:fill="auto"/>
            <w:noWrap/>
            <w:vAlign w:val="center"/>
            <w:hideMark/>
          </w:tcPr>
          <w:p w14:paraId="440F699C" w14:textId="77777777" w:rsidR="00592A3C" w:rsidRPr="003E12BD" w:rsidRDefault="00592A3C" w:rsidP="00592A3C">
            <w:pPr>
              <w:spacing w:after="0" w:line="240" w:lineRule="auto"/>
              <w:ind w:left="0"/>
              <w:rPr>
                <w:rFonts w:ascii="Calibri" w:eastAsia="Times New Roman" w:hAnsi="Calibri" w:cs="Calibri"/>
                <w:b/>
                <w:bCs/>
                <w:color w:val="000000"/>
                <w:sz w:val="20"/>
                <w:szCs w:val="20"/>
                <w:lang w:eastAsia="en-NZ"/>
              </w:rPr>
            </w:pPr>
            <w:r w:rsidRPr="003E12BD">
              <w:rPr>
                <w:rFonts w:ascii="Calibri" w:eastAsia="Times New Roman" w:hAnsi="Calibri" w:cs="Calibri"/>
                <w:b/>
                <w:bCs/>
                <w:color w:val="000000"/>
                <w:sz w:val="20"/>
                <w:szCs w:val="20"/>
                <w:lang w:eastAsia="en-NZ"/>
              </w:rPr>
              <w:t>HOUSEHOLD TYPE</w:t>
            </w:r>
          </w:p>
        </w:tc>
        <w:tc>
          <w:tcPr>
            <w:tcW w:w="1091" w:type="dxa"/>
            <w:gridSpan w:val="2"/>
            <w:tcBorders>
              <w:top w:val="nil"/>
              <w:left w:val="nil"/>
              <w:bottom w:val="nil"/>
              <w:right w:val="nil"/>
            </w:tcBorders>
            <w:shd w:val="clear" w:color="auto" w:fill="auto"/>
            <w:noWrap/>
            <w:vAlign w:val="center"/>
            <w:hideMark/>
          </w:tcPr>
          <w:p w14:paraId="1E536BA7" w14:textId="77777777" w:rsidR="00592A3C" w:rsidRPr="003E12BD" w:rsidRDefault="00592A3C" w:rsidP="00592A3C">
            <w:pPr>
              <w:spacing w:after="0" w:line="240" w:lineRule="auto"/>
              <w:ind w:left="0"/>
              <w:rPr>
                <w:rFonts w:ascii="Calibri" w:eastAsia="Times New Roman" w:hAnsi="Calibri" w:cs="Calibri"/>
                <w:b/>
                <w:bCs/>
                <w:color w:val="000000"/>
                <w:sz w:val="20"/>
                <w:szCs w:val="20"/>
                <w:lang w:eastAsia="en-NZ"/>
              </w:rPr>
            </w:pPr>
          </w:p>
        </w:tc>
        <w:tc>
          <w:tcPr>
            <w:tcW w:w="1172" w:type="dxa"/>
            <w:tcBorders>
              <w:top w:val="nil"/>
              <w:left w:val="nil"/>
              <w:bottom w:val="nil"/>
              <w:right w:val="nil"/>
            </w:tcBorders>
            <w:shd w:val="clear" w:color="auto" w:fill="auto"/>
            <w:noWrap/>
            <w:vAlign w:val="center"/>
            <w:hideMark/>
          </w:tcPr>
          <w:p w14:paraId="0155A151"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1134" w:type="dxa"/>
            <w:tcBorders>
              <w:top w:val="nil"/>
              <w:left w:val="nil"/>
              <w:bottom w:val="nil"/>
              <w:right w:val="nil"/>
            </w:tcBorders>
            <w:shd w:val="clear" w:color="auto" w:fill="auto"/>
            <w:noWrap/>
            <w:vAlign w:val="center"/>
            <w:hideMark/>
          </w:tcPr>
          <w:p w14:paraId="4D1A4404"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1096" w:type="dxa"/>
            <w:tcBorders>
              <w:top w:val="nil"/>
              <w:left w:val="nil"/>
              <w:bottom w:val="nil"/>
              <w:right w:val="nil"/>
            </w:tcBorders>
            <w:shd w:val="clear" w:color="auto" w:fill="auto"/>
            <w:vAlign w:val="center"/>
          </w:tcPr>
          <w:p w14:paraId="4EE21F15"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1134" w:type="dxa"/>
            <w:tcBorders>
              <w:top w:val="nil"/>
              <w:left w:val="nil"/>
              <w:bottom w:val="nil"/>
              <w:right w:val="nil"/>
            </w:tcBorders>
            <w:shd w:val="clear" w:color="auto" w:fill="auto"/>
            <w:noWrap/>
            <w:vAlign w:val="center"/>
            <w:hideMark/>
          </w:tcPr>
          <w:p w14:paraId="03B03203" w14:textId="5FFED945"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r>
      <w:tr w:rsidR="00592A3C" w:rsidRPr="003E12BD" w14:paraId="6445FA2F" w14:textId="77777777" w:rsidTr="001F6A3F">
        <w:trPr>
          <w:trHeight w:val="255"/>
        </w:trPr>
        <w:tc>
          <w:tcPr>
            <w:tcW w:w="581" w:type="dxa"/>
            <w:tcBorders>
              <w:top w:val="nil"/>
              <w:left w:val="nil"/>
              <w:bottom w:val="nil"/>
              <w:right w:val="nil"/>
            </w:tcBorders>
            <w:shd w:val="clear" w:color="auto" w:fill="auto"/>
            <w:noWrap/>
            <w:vAlign w:val="center"/>
            <w:hideMark/>
          </w:tcPr>
          <w:p w14:paraId="292BFB32"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175078EB"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Single person household</w:t>
            </w:r>
          </w:p>
        </w:tc>
        <w:tc>
          <w:tcPr>
            <w:tcW w:w="1091" w:type="dxa"/>
            <w:gridSpan w:val="2"/>
            <w:tcBorders>
              <w:top w:val="nil"/>
              <w:left w:val="nil"/>
              <w:bottom w:val="nil"/>
              <w:right w:val="nil"/>
            </w:tcBorders>
            <w:shd w:val="clear" w:color="auto" w:fill="auto"/>
            <w:noWrap/>
            <w:vAlign w:val="center"/>
            <w:hideMark/>
          </w:tcPr>
          <w:p w14:paraId="053B9B5A" w14:textId="42FA87BC"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1172" w:type="dxa"/>
            <w:tcBorders>
              <w:top w:val="nil"/>
              <w:left w:val="nil"/>
              <w:bottom w:val="nil"/>
              <w:right w:val="nil"/>
            </w:tcBorders>
            <w:shd w:val="clear" w:color="auto" w:fill="auto"/>
            <w:noWrap/>
            <w:vAlign w:val="center"/>
            <w:hideMark/>
          </w:tcPr>
          <w:p w14:paraId="5AC38637" w14:textId="5408AB39"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28%</w:t>
            </w:r>
          </w:p>
        </w:tc>
        <w:tc>
          <w:tcPr>
            <w:tcW w:w="1134" w:type="dxa"/>
            <w:tcBorders>
              <w:top w:val="nil"/>
              <w:left w:val="nil"/>
              <w:bottom w:val="nil"/>
              <w:right w:val="nil"/>
            </w:tcBorders>
            <w:shd w:val="clear" w:color="auto" w:fill="auto"/>
            <w:noWrap/>
            <w:vAlign w:val="center"/>
            <w:hideMark/>
          </w:tcPr>
          <w:p w14:paraId="1A00C081" w14:textId="74103F8F"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c>
          <w:tcPr>
            <w:tcW w:w="1096" w:type="dxa"/>
            <w:tcBorders>
              <w:top w:val="nil"/>
              <w:left w:val="nil"/>
              <w:bottom w:val="nil"/>
              <w:right w:val="nil"/>
            </w:tcBorders>
            <w:shd w:val="clear" w:color="auto" w:fill="auto"/>
            <w:vAlign w:val="center"/>
          </w:tcPr>
          <w:p w14:paraId="502A734B" w14:textId="2E6343D1"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29%</w:t>
            </w:r>
          </w:p>
        </w:tc>
        <w:tc>
          <w:tcPr>
            <w:tcW w:w="1134" w:type="dxa"/>
            <w:tcBorders>
              <w:top w:val="nil"/>
              <w:left w:val="nil"/>
              <w:bottom w:val="nil"/>
              <w:right w:val="nil"/>
            </w:tcBorders>
            <w:shd w:val="clear" w:color="auto" w:fill="auto"/>
            <w:noWrap/>
            <w:vAlign w:val="center"/>
            <w:hideMark/>
          </w:tcPr>
          <w:p w14:paraId="29E5C425" w14:textId="36DF4ED4"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592A3C" w:rsidRPr="003E12BD" w14:paraId="5E23FEA3" w14:textId="77777777" w:rsidTr="001F6A3F">
        <w:trPr>
          <w:trHeight w:val="255"/>
        </w:trPr>
        <w:tc>
          <w:tcPr>
            <w:tcW w:w="581" w:type="dxa"/>
            <w:tcBorders>
              <w:top w:val="nil"/>
              <w:left w:val="nil"/>
              <w:bottom w:val="nil"/>
              <w:right w:val="nil"/>
            </w:tcBorders>
            <w:shd w:val="clear" w:color="auto" w:fill="auto"/>
            <w:noWrap/>
            <w:vAlign w:val="center"/>
            <w:hideMark/>
          </w:tcPr>
          <w:p w14:paraId="6B9BC96B"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28B00BC"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Couple only (no children/none at home)</w:t>
            </w:r>
          </w:p>
        </w:tc>
        <w:tc>
          <w:tcPr>
            <w:tcW w:w="1091" w:type="dxa"/>
            <w:gridSpan w:val="2"/>
            <w:tcBorders>
              <w:top w:val="nil"/>
              <w:left w:val="nil"/>
              <w:bottom w:val="nil"/>
              <w:right w:val="nil"/>
            </w:tcBorders>
            <w:shd w:val="clear" w:color="auto" w:fill="auto"/>
            <w:noWrap/>
            <w:vAlign w:val="center"/>
            <w:hideMark/>
          </w:tcPr>
          <w:p w14:paraId="39A817AB" w14:textId="7DE86BB4"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c>
          <w:tcPr>
            <w:tcW w:w="1172" w:type="dxa"/>
            <w:tcBorders>
              <w:top w:val="nil"/>
              <w:left w:val="nil"/>
              <w:bottom w:val="nil"/>
              <w:right w:val="nil"/>
            </w:tcBorders>
            <w:shd w:val="clear" w:color="auto" w:fill="auto"/>
            <w:noWrap/>
            <w:vAlign w:val="center"/>
            <w:hideMark/>
          </w:tcPr>
          <w:p w14:paraId="00A0E021" w14:textId="2FFA46E1"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1134" w:type="dxa"/>
            <w:tcBorders>
              <w:top w:val="nil"/>
              <w:left w:val="nil"/>
              <w:bottom w:val="nil"/>
              <w:right w:val="nil"/>
            </w:tcBorders>
            <w:shd w:val="clear" w:color="auto" w:fill="auto"/>
            <w:noWrap/>
            <w:vAlign w:val="center"/>
            <w:hideMark/>
          </w:tcPr>
          <w:p w14:paraId="36C2FFC5" w14:textId="3CE6D10F"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1096" w:type="dxa"/>
            <w:tcBorders>
              <w:top w:val="nil"/>
              <w:left w:val="nil"/>
              <w:bottom w:val="nil"/>
              <w:right w:val="nil"/>
            </w:tcBorders>
            <w:shd w:val="clear" w:color="auto" w:fill="auto"/>
            <w:vAlign w:val="center"/>
          </w:tcPr>
          <w:p w14:paraId="1B562517" w14:textId="7DEF0C21"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8%</w:t>
            </w:r>
          </w:p>
        </w:tc>
        <w:tc>
          <w:tcPr>
            <w:tcW w:w="1134" w:type="dxa"/>
            <w:tcBorders>
              <w:top w:val="nil"/>
              <w:left w:val="nil"/>
              <w:bottom w:val="nil"/>
              <w:right w:val="nil"/>
            </w:tcBorders>
            <w:shd w:val="clear" w:color="auto" w:fill="auto"/>
            <w:noWrap/>
            <w:vAlign w:val="center"/>
            <w:hideMark/>
          </w:tcPr>
          <w:p w14:paraId="71DB01BB" w14:textId="6ACF6272"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r>
      <w:tr w:rsidR="00592A3C" w:rsidRPr="003E12BD" w14:paraId="6B475209" w14:textId="77777777" w:rsidTr="001F6A3F">
        <w:trPr>
          <w:trHeight w:val="255"/>
        </w:trPr>
        <w:tc>
          <w:tcPr>
            <w:tcW w:w="581" w:type="dxa"/>
            <w:tcBorders>
              <w:top w:val="nil"/>
              <w:left w:val="nil"/>
              <w:bottom w:val="nil"/>
              <w:right w:val="nil"/>
            </w:tcBorders>
            <w:shd w:val="clear" w:color="auto" w:fill="auto"/>
            <w:noWrap/>
            <w:vAlign w:val="center"/>
            <w:hideMark/>
          </w:tcPr>
          <w:p w14:paraId="25EC9872"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00A1101B"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Two parent family, one or two children at home</w:t>
            </w:r>
          </w:p>
        </w:tc>
        <w:tc>
          <w:tcPr>
            <w:tcW w:w="1091" w:type="dxa"/>
            <w:gridSpan w:val="2"/>
            <w:tcBorders>
              <w:top w:val="nil"/>
              <w:left w:val="nil"/>
              <w:bottom w:val="nil"/>
              <w:right w:val="nil"/>
            </w:tcBorders>
            <w:shd w:val="clear" w:color="auto" w:fill="auto"/>
            <w:noWrap/>
            <w:vAlign w:val="center"/>
            <w:hideMark/>
          </w:tcPr>
          <w:p w14:paraId="3DF3823F" w14:textId="648C4A0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25%</w:t>
            </w:r>
          </w:p>
        </w:tc>
        <w:tc>
          <w:tcPr>
            <w:tcW w:w="1172" w:type="dxa"/>
            <w:tcBorders>
              <w:top w:val="nil"/>
              <w:left w:val="nil"/>
              <w:bottom w:val="nil"/>
              <w:right w:val="nil"/>
            </w:tcBorders>
            <w:shd w:val="clear" w:color="auto" w:fill="auto"/>
            <w:noWrap/>
            <w:vAlign w:val="center"/>
            <w:hideMark/>
          </w:tcPr>
          <w:p w14:paraId="41D88BB2" w14:textId="3F9A69A5"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1134" w:type="dxa"/>
            <w:tcBorders>
              <w:top w:val="nil"/>
              <w:left w:val="nil"/>
              <w:bottom w:val="nil"/>
              <w:right w:val="nil"/>
            </w:tcBorders>
            <w:shd w:val="clear" w:color="auto" w:fill="auto"/>
            <w:noWrap/>
            <w:vAlign w:val="center"/>
            <w:hideMark/>
          </w:tcPr>
          <w:p w14:paraId="2B7404AE" w14:textId="7F41D60A"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1096" w:type="dxa"/>
            <w:tcBorders>
              <w:top w:val="nil"/>
              <w:left w:val="nil"/>
              <w:bottom w:val="nil"/>
              <w:right w:val="nil"/>
            </w:tcBorders>
            <w:shd w:val="clear" w:color="auto" w:fill="auto"/>
            <w:vAlign w:val="center"/>
          </w:tcPr>
          <w:p w14:paraId="01764FCE" w14:textId="1BBD41F5"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30%</w:t>
            </w:r>
          </w:p>
        </w:tc>
        <w:tc>
          <w:tcPr>
            <w:tcW w:w="1134" w:type="dxa"/>
            <w:tcBorders>
              <w:top w:val="nil"/>
              <w:left w:val="nil"/>
              <w:bottom w:val="nil"/>
              <w:right w:val="nil"/>
            </w:tcBorders>
            <w:shd w:val="clear" w:color="auto" w:fill="auto"/>
            <w:noWrap/>
            <w:vAlign w:val="center"/>
            <w:hideMark/>
          </w:tcPr>
          <w:p w14:paraId="1CE458F6" w14:textId="55E197A0"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40%</w:t>
            </w:r>
          </w:p>
        </w:tc>
      </w:tr>
      <w:tr w:rsidR="00592A3C" w:rsidRPr="003E12BD" w14:paraId="6F8FAA2A" w14:textId="77777777" w:rsidTr="001F6A3F">
        <w:trPr>
          <w:trHeight w:val="255"/>
        </w:trPr>
        <w:tc>
          <w:tcPr>
            <w:tcW w:w="581" w:type="dxa"/>
            <w:tcBorders>
              <w:top w:val="nil"/>
              <w:left w:val="nil"/>
              <w:bottom w:val="nil"/>
              <w:right w:val="nil"/>
            </w:tcBorders>
            <w:shd w:val="clear" w:color="auto" w:fill="auto"/>
            <w:noWrap/>
            <w:vAlign w:val="center"/>
            <w:hideMark/>
          </w:tcPr>
          <w:p w14:paraId="2A230A4C"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D4ED629"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Two parent family, three or more children at home</w:t>
            </w:r>
          </w:p>
        </w:tc>
        <w:tc>
          <w:tcPr>
            <w:tcW w:w="1091" w:type="dxa"/>
            <w:gridSpan w:val="2"/>
            <w:tcBorders>
              <w:top w:val="nil"/>
              <w:left w:val="nil"/>
              <w:bottom w:val="nil"/>
              <w:right w:val="nil"/>
            </w:tcBorders>
            <w:shd w:val="clear" w:color="auto" w:fill="auto"/>
            <w:noWrap/>
            <w:vAlign w:val="center"/>
            <w:hideMark/>
          </w:tcPr>
          <w:p w14:paraId="747AA07C" w14:textId="66C3B76D"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1172" w:type="dxa"/>
            <w:tcBorders>
              <w:top w:val="nil"/>
              <w:left w:val="nil"/>
              <w:bottom w:val="nil"/>
              <w:right w:val="nil"/>
            </w:tcBorders>
            <w:shd w:val="clear" w:color="auto" w:fill="auto"/>
            <w:noWrap/>
            <w:vAlign w:val="center"/>
            <w:hideMark/>
          </w:tcPr>
          <w:p w14:paraId="1F6B9ABA" w14:textId="022ECC91"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1134" w:type="dxa"/>
            <w:tcBorders>
              <w:top w:val="nil"/>
              <w:left w:val="nil"/>
              <w:bottom w:val="nil"/>
              <w:right w:val="nil"/>
            </w:tcBorders>
            <w:shd w:val="clear" w:color="auto" w:fill="auto"/>
            <w:noWrap/>
            <w:vAlign w:val="center"/>
            <w:hideMark/>
          </w:tcPr>
          <w:p w14:paraId="7E1B97C6" w14:textId="129BCA1D"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13%</w:t>
            </w:r>
          </w:p>
        </w:tc>
        <w:tc>
          <w:tcPr>
            <w:tcW w:w="1096" w:type="dxa"/>
            <w:tcBorders>
              <w:top w:val="nil"/>
              <w:left w:val="nil"/>
              <w:bottom w:val="nil"/>
              <w:right w:val="nil"/>
            </w:tcBorders>
            <w:shd w:val="clear" w:color="auto" w:fill="auto"/>
            <w:vAlign w:val="center"/>
          </w:tcPr>
          <w:p w14:paraId="5EC1D767" w14:textId="7DA56AB6"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16%</w:t>
            </w:r>
          </w:p>
        </w:tc>
        <w:tc>
          <w:tcPr>
            <w:tcW w:w="1134" w:type="dxa"/>
            <w:tcBorders>
              <w:top w:val="nil"/>
              <w:left w:val="nil"/>
              <w:bottom w:val="nil"/>
              <w:right w:val="nil"/>
            </w:tcBorders>
            <w:shd w:val="clear" w:color="auto" w:fill="auto"/>
            <w:noWrap/>
            <w:vAlign w:val="center"/>
            <w:hideMark/>
          </w:tcPr>
          <w:p w14:paraId="039A8EB4" w14:textId="4E12F130"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r>
      <w:tr w:rsidR="00592A3C" w:rsidRPr="003E12BD" w14:paraId="4028AAC5" w14:textId="77777777" w:rsidTr="001F6A3F">
        <w:trPr>
          <w:trHeight w:val="255"/>
        </w:trPr>
        <w:tc>
          <w:tcPr>
            <w:tcW w:w="581" w:type="dxa"/>
            <w:tcBorders>
              <w:top w:val="nil"/>
              <w:left w:val="nil"/>
              <w:bottom w:val="nil"/>
              <w:right w:val="nil"/>
            </w:tcBorders>
            <w:shd w:val="clear" w:color="auto" w:fill="auto"/>
            <w:noWrap/>
            <w:vAlign w:val="center"/>
            <w:hideMark/>
          </w:tcPr>
          <w:p w14:paraId="758005E4"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4B6EE6C0"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One parent family, one or two children at home</w:t>
            </w:r>
          </w:p>
        </w:tc>
        <w:tc>
          <w:tcPr>
            <w:tcW w:w="1091" w:type="dxa"/>
            <w:gridSpan w:val="2"/>
            <w:tcBorders>
              <w:top w:val="nil"/>
              <w:left w:val="nil"/>
              <w:bottom w:val="nil"/>
              <w:right w:val="nil"/>
            </w:tcBorders>
            <w:shd w:val="clear" w:color="auto" w:fill="auto"/>
            <w:noWrap/>
            <w:vAlign w:val="center"/>
            <w:hideMark/>
          </w:tcPr>
          <w:p w14:paraId="78973561" w14:textId="5138A52E"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1172" w:type="dxa"/>
            <w:tcBorders>
              <w:top w:val="nil"/>
              <w:left w:val="nil"/>
              <w:bottom w:val="nil"/>
              <w:right w:val="nil"/>
            </w:tcBorders>
            <w:shd w:val="clear" w:color="auto" w:fill="auto"/>
            <w:noWrap/>
            <w:vAlign w:val="center"/>
            <w:hideMark/>
          </w:tcPr>
          <w:p w14:paraId="5BE7BE13" w14:textId="14112BC6"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1134" w:type="dxa"/>
            <w:tcBorders>
              <w:top w:val="nil"/>
              <w:left w:val="nil"/>
              <w:bottom w:val="nil"/>
              <w:right w:val="nil"/>
            </w:tcBorders>
            <w:shd w:val="clear" w:color="auto" w:fill="auto"/>
            <w:noWrap/>
            <w:vAlign w:val="center"/>
            <w:hideMark/>
          </w:tcPr>
          <w:p w14:paraId="6473D836" w14:textId="066E23B2"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1096" w:type="dxa"/>
            <w:tcBorders>
              <w:top w:val="nil"/>
              <w:left w:val="nil"/>
              <w:bottom w:val="nil"/>
              <w:right w:val="nil"/>
            </w:tcBorders>
            <w:shd w:val="clear" w:color="auto" w:fill="auto"/>
            <w:vAlign w:val="center"/>
          </w:tcPr>
          <w:p w14:paraId="11D0FD2C" w14:textId="4A5C224E"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8%</w:t>
            </w:r>
          </w:p>
        </w:tc>
        <w:tc>
          <w:tcPr>
            <w:tcW w:w="1134" w:type="dxa"/>
            <w:tcBorders>
              <w:top w:val="nil"/>
              <w:left w:val="nil"/>
              <w:bottom w:val="nil"/>
              <w:right w:val="nil"/>
            </w:tcBorders>
            <w:shd w:val="clear" w:color="auto" w:fill="auto"/>
            <w:noWrap/>
            <w:vAlign w:val="center"/>
            <w:hideMark/>
          </w:tcPr>
          <w:p w14:paraId="4B3A6C61" w14:textId="5C0FEDD9"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592A3C" w:rsidRPr="003E12BD" w14:paraId="6783D598" w14:textId="77777777" w:rsidTr="001F6A3F">
        <w:trPr>
          <w:trHeight w:val="255"/>
        </w:trPr>
        <w:tc>
          <w:tcPr>
            <w:tcW w:w="581" w:type="dxa"/>
            <w:tcBorders>
              <w:top w:val="nil"/>
              <w:left w:val="nil"/>
              <w:bottom w:val="nil"/>
              <w:right w:val="nil"/>
            </w:tcBorders>
            <w:shd w:val="clear" w:color="auto" w:fill="auto"/>
            <w:noWrap/>
            <w:vAlign w:val="center"/>
            <w:hideMark/>
          </w:tcPr>
          <w:p w14:paraId="732C26DF"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7FDC3B02"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One parent family, three or more children at home</w:t>
            </w:r>
          </w:p>
        </w:tc>
        <w:tc>
          <w:tcPr>
            <w:tcW w:w="1091" w:type="dxa"/>
            <w:gridSpan w:val="2"/>
            <w:tcBorders>
              <w:top w:val="nil"/>
              <w:left w:val="nil"/>
              <w:bottom w:val="nil"/>
              <w:right w:val="nil"/>
            </w:tcBorders>
            <w:shd w:val="clear" w:color="auto" w:fill="auto"/>
            <w:noWrap/>
            <w:vAlign w:val="center"/>
            <w:hideMark/>
          </w:tcPr>
          <w:p w14:paraId="3ED0C1A0" w14:textId="03AB29D9"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1172" w:type="dxa"/>
            <w:tcBorders>
              <w:top w:val="nil"/>
              <w:left w:val="nil"/>
              <w:bottom w:val="nil"/>
              <w:right w:val="nil"/>
            </w:tcBorders>
            <w:shd w:val="clear" w:color="auto" w:fill="auto"/>
            <w:noWrap/>
            <w:vAlign w:val="center"/>
            <w:hideMark/>
          </w:tcPr>
          <w:p w14:paraId="69A0E160" w14:textId="07CBA25F"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1134" w:type="dxa"/>
            <w:tcBorders>
              <w:top w:val="nil"/>
              <w:left w:val="nil"/>
              <w:bottom w:val="nil"/>
              <w:right w:val="nil"/>
            </w:tcBorders>
            <w:shd w:val="clear" w:color="auto" w:fill="auto"/>
            <w:noWrap/>
            <w:vAlign w:val="center"/>
            <w:hideMark/>
          </w:tcPr>
          <w:p w14:paraId="5BF3204D" w14:textId="14F00912"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1096" w:type="dxa"/>
            <w:tcBorders>
              <w:top w:val="nil"/>
              <w:left w:val="nil"/>
              <w:bottom w:val="nil"/>
              <w:right w:val="nil"/>
            </w:tcBorders>
            <w:shd w:val="clear" w:color="auto" w:fill="auto"/>
            <w:vAlign w:val="center"/>
          </w:tcPr>
          <w:p w14:paraId="5847EE5E" w14:textId="5798C264"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5%</w:t>
            </w:r>
          </w:p>
        </w:tc>
        <w:tc>
          <w:tcPr>
            <w:tcW w:w="1134" w:type="dxa"/>
            <w:tcBorders>
              <w:top w:val="nil"/>
              <w:left w:val="nil"/>
              <w:bottom w:val="nil"/>
              <w:right w:val="nil"/>
            </w:tcBorders>
            <w:shd w:val="clear" w:color="auto" w:fill="auto"/>
            <w:noWrap/>
            <w:vAlign w:val="center"/>
            <w:hideMark/>
          </w:tcPr>
          <w:p w14:paraId="192B108D" w14:textId="64C1D4E6"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r>
      <w:tr w:rsidR="00592A3C" w:rsidRPr="003E12BD" w14:paraId="038C9F26" w14:textId="77777777" w:rsidTr="001F6A3F">
        <w:trPr>
          <w:trHeight w:val="255"/>
        </w:trPr>
        <w:tc>
          <w:tcPr>
            <w:tcW w:w="581" w:type="dxa"/>
            <w:tcBorders>
              <w:top w:val="nil"/>
              <w:left w:val="nil"/>
              <w:bottom w:val="nil"/>
              <w:right w:val="nil"/>
            </w:tcBorders>
            <w:shd w:val="clear" w:color="auto" w:fill="auto"/>
            <w:noWrap/>
            <w:vAlign w:val="center"/>
            <w:hideMark/>
          </w:tcPr>
          <w:p w14:paraId="47A622CD"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4B91F29B"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Flatting or boarding - not a family home</w:t>
            </w:r>
          </w:p>
        </w:tc>
        <w:tc>
          <w:tcPr>
            <w:tcW w:w="1091" w:type="dxa"/>
            <w:gridSpan w:val="2"/>
            <w:tcBorders>
              <w:top w:val="nil"/>
              <w:left w:val="nil"/>
              <w:bottom w:val="nil"/>
              <w:right w:val="nil"/>
            </w:tcBorders>
            <w:shd w:val="clear" w:color="auto" w:fill="auto"/>
            <w:noWrap/>
            <w:vAlign w:val="center"/>
            <w:hideMark/>
          </w:tcPr>
          <w:p w14:paraId="3914FFDF" w14:textId="54DD50F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1172" w:type="dxa"/>
            <w:tcBorders>
              <w:top w:val="nil"/>
              <w:left w:val="nil"/>
              <w:bottom w:val="nil"/>
              <w:right w:val="nil"/>
            </w:tcBorders>
            <w:shd w:val="clear" w:color="auto" w:fill="auto"/>
            <w:noWrap/>
            <w:vAlign w:val="center"/>
            <w:hideMark/>
          </w:tcPr>
          <w:p w14:paraId="75A8E680" w14:textId="1AFE3366"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1134" w:type="dxa"/>
            <w:tcBorders>
              <w:top w:val="nil"/>
              <w:left w:val="nil"/>
              <w:bottom w:val="nil"/>
              <w:right w:val="nil"/>
            </w:tcBorders>
            <w:shd w:val="clear" w:color="auto" w:fill="auto"/>
            <w:noWrap/>
            <w:vAlign w:val="center"/>
            <w:hideMark/>
          </w:tcPr>
          <w:p w14:paraId="6B9FAA31" w14:textId="674D041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c>
          <w:tcPr>
            <w:tcW w:w="1096" w:type="dxa"/>
            <w:tcBorders>
              <w:top w:val="nil"/>
              <w:left w:val="nil"/>
              <w:bottom w:val="nil"/>
              <w:right w:val="nil"/>
            </w:tcBorders>
            <w:shd w:val="clear" w:color="auto" w:fill="auto"/>
            <w:vAlign w:val="center"/>
          </w:tcPr>
          <w:p w14:paraId="7185A27E" w14:textId="10A2C298"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0%</w:t>
            </w:r>
          </w:p>
        </w:tc>
        <w:tc>
          <w:tcPr>
            <w:tcW w:w="1134" w:type="dxa"/>
            <w:tcBorders>
              <w:top w:val="nil"/>
              <w:left w:val="nil"/>
              <w:bottom w:val="nil"/>
              <w:right w:val="nil"/>
            </w:tcBorders>
            <w:shd w:val="clear" w:color="auto" w:fill="auto"/>
            <w:noWrap/>
            <w:vAlign w:val="center"/>
            <w:hideMark/>
          </w:tcPr>
          <w:p w14:paraId="67511701" w14:textId="359D9AA2"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r>
      <w:tr w:rsidR="00592A3C" w:rsidRPr="003E12BD" w14:paraId="1C16E752" w14:textId="77777777" w:rsidTr="001F6A3F">
        <w:trPr>
          <w:trHeight w:val="255"/>
        </w:trPr>
        <w:tc>
          <w:tcPr>
            <w:tcW w:w="581" w:type="dxa"/>
            <w:tcBorders>
              <w:top w:val="nil"/>
              <w:left w:val="nil"/>
              <w:bottom w:val="nil"/>
              <w:right w:val="nil"/>
            </w:tcBorders>
            <w:shd w:val="clear" w:color="auto" w:fill="auto"/>
            <w:noWrap/>
            <w:vAlign w:val="center"/>
            <w:hideMark/>
          </w:tcPr>
          <w:p w14:paraId="44C23997"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6A2825F4"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Extended family</w:t>
            </w:r>
          </w:p>
        </w:tc>
        <w:tc>
          <w:tcPr>
            <w:tcW w:w="1091" w:type="dxa"/>
            <w:gridSpan w:val="2"/>
            <w:tcBorders>
              <w:top w:val="nil"/>
              <w:left w:val="nil"/>
              <w:bottom w:val="nil"/>
              <w:right w:val="nil"/>
            </w:tcBorders>
            <w:shd w:val="clear" w:color="auto" w:fill="auto"/>
            <w:noWrap/>
            <w:vAlign w:val="center"/>
            <w:hideMark/>
          </w:tcPr>
          <w:p w14:paraId="2144E227" w14:textId="2D99B5ED"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1172" w:type="dxa"/>
            <w:tcBorders>
              <w:top w:val="nil"/>
              <w:left w:val="nil"/>
              <w:bottom w:val="nil"/>
              <w:right w:val="nil"/>
            </w:tcBorders>
            <w:shd w:val="clear" w:color="auto" w:fill="auto"/>
            <w:noWrap/>
            <w:vAlign w:val="center"/>
            <w:hideMark/>
          </w:tcPr>
          <w:p w14:paraId="6AA4A3D8" w14:textId="7CEC2E5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1134" w:type="dxa"/>
            <w:tcBorders>
              <w:top w:val="nil"/>
              <w:left w:val="nil"/>
              <w:bottom w:val="nil"/>
              <w:right w:val="nil"/>
            </w:tcBorders>
            <w:shd w:val="clear" w:color="auto" w:fill="auto"/>
            <w:noWrap/>
            <w:vAlign w:val="center"/>
            <w:hideMark/>
          </w:tcPr>
          <w:p w14:paraId="492E7FB8" w14:textId="53E24153"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1096" w:type="dxa"/>
            <w:tcBorders>
              <w:top w:val="nil"/>
              <w:left w:val="nil"/>
              <w:bottom w:val="nil"/>
              <w:right w:val="nil"/>
            </w:tcBorders>
            <w:shd w:val="clear" w:color="auto" w:fill="auto"/>
            <w:vAlign w:val="center"/>
          </w:tcPr>
          <w:p w14:paraId="5774516E" w14:textId="29F0F860"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4%</w:t>
            </w:r>
          </w:p>
        </w:tc>
        <w:tc>
          <w:tcPr>
            <w:tcW w:w="1134" w:type="dxa"/>
            <w:tcBorders>
              <w:top w:val="nil"/>
              <w:left w:val="nil"/>
              <w:bottom w:val="nil"/>
              <w:right w:val="nil"/>
            </w:tcBorders>
            <w:shd w:val="clear" w:color="auto" w:fill="auto"/>
            <w:noWrap/>
            <w:vAlign w:val="center"/>
            <w:hideMark/>
          </w:tcPr>
          <w:p w14:paraId="17E67F0D" w14:textId="5BD566F0"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r>
      <w:tr w:rsidR="00592A3C" w:rsidRPr="003E12BD" w14:paraId="7FC6BF95" w14:textId="77777777" w:rsidTr="001F6A3F">
        <w:trPr>
          <w:trHeight w:val="255"/>
        </w:trPr>
        <w:tc>
          <w:tcPr>
            <w:tcW w:w="581" w:type="dxa"/>
            <w:tcBorders>
              <w:top w:val="nil"/>
              <w:left w:val="nil"/>
              <w:bottom w:val="nil"/>
              <w:right w:val="nil"/>
            </w:tcBorders>
            <w:shd w:val="clear" w:color="auto" w:fill="auto"/>
            <w:noWrap/>
            <w:vAlign w:val="center"/>
            <w:hideMark/>
          </w:tcPr>
          <w:p w14:paraId="35B4F1DB"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79AF39D1"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Prefer not to say</w:t>
            </w:r>
          </w:p>
        </w:tc>
        <w:tc>
          <w:tcPr>
            <w:tcW w:w="1091" w:type="dxa"/>
            <w:gridSpan w:val="2"/>
            <w:tcBorders>
              <w:top w:val="nil"/>
              <w:left w:val="nil"/>
              <w:bottom w:val="nil"/>
              <w:right w:val="nil"/>
            </w:tcBorders>
            <w:shd w:val="clear" w:color="auto" w:fill="auto"/>
            <w:noWrap/>
            <w:vAlign w:val="center"/>
            <w:hideMark/>
          </w:tcPr>
          <w:p w14:paraId="524A1045" w14:textId="78F3D7F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1172" w:type="dxa"/>
            <w:tcBorders>
              <w:top w:val="nil"/>
              <w:left w:val="nil"/>
              <w:bottom w:val="nil"/>
              <w:right w:val="nil"/>
            </w:tcBorders>
            <w:shd w:val="clear" w:color="auto" w:fill="auto"/>
            <w:noWrap/>
            <w:vAlign w:val="center"/>
            <w:hideMark/>
          </w:tcPr>
          <w:p w14:paraId="7E5EFEF4" w14:textId="4D503BEA"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1134" w:type="dxa"/>
            <w:tcBorders>
              <w:top w:val="nil"/>
              <w:left w:val="nil"/>
              <w:bottom w:val="nil"/>
              <w:right w:val="nil"/>
            </w:tcBorders>
            <w:shd w:val="clear" w:color="auto" w:fill="auto"/>
            <w:noWrap/>
            <w:vAlign w:val="center"/>
            <w:hideMark/>
          </w:tcPr>
          <w:p w14:paraId="1D67D951" w14:textId="7B7443AB"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c>
          <w:tcPr>
            <w:tcW w:w="1096" w:type="dxa"/>
            <w:tcBorders>
              <w:top w:val="nil"/>
              <w:left w:val="nil"/>
              <w:bottom w:val="nil"/>
              <w:right w:val="nil"/>
            </w:tcBorders>
            <w:shd w:val="clear" w:color="auto" w:fill="auto"/>
            <w:vAlign w:val="center"/>
          </w:tcPr>
          <w:p w14:paraId="4C54F8D2" w14:textId="3654F873"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0%</w:t>
            </w:r>
          </w:p>
        </w:tc>
        <w:tc>
          <w:tcPr>
            <w:tcW w:w="1134" w:type="dxa"/>
            <w:tcBorders>
              <w:top w:val="nil"/>
              <w:left w:val="nil"/>
              <w:bottom w:val="nil"/>
              <w:right w:val="nil"/>
            </w:tcBorders>
            <w:shd w:val="clear" w:color="auto" w:fill="auto"/>
            <w:noWrap/>
            <w:vAlign w:val="center"/>
            <w:hideMark/>
          </w:tcPr>
          <w:p w14:paraId="3408C9E0" w14:textId="5535F824"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r>
      <w:tr w:rsidR="00592A3C" w:rsidRPr="003E12BD" w14:paraId="2CBA8585" w14:textId="77777777" w:rsidTr="001F6A3F">
        <w:trPr>
          <w:trHeight w:val="255"/>
        </w:trPr>
        <w:tc>
          <w:tcPr>
            <w:tcW w:w="581" w:type="dxa"/>
            <w:tcBorders>
              <w:top w:val="nil"/>
              <w:left w:val="nil"/>
              <w:bottom w:val="nil"/>
              <w:right w:val="nil"/>
            </w:tcBorders>
            <w:shd w:val="clear" w:color="auto" w:fill="auto"/>
            <w:noWrap/>
            <w:vAlign w:val="center"/>
            <w:hideMark/>
          </w:tcPr>
          <w:p w14:paraId="06B0C19A"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45FFD7D5"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1091" w:type="dxa"/>
            <w:gridSpan w:val="2"/>
            <w:tcBorders>
              <w:top w:val="nil"/>
              <w:left w:val="nil"/>
              <w:bottom w:val="nil"/>
              <w:right w:val="nil"/>
            </w:tcBorders>
            <w:shd w:val="clear" w:color="auto" w:fill="auto"/>
            <w:noWrap/>
            <w:vAlign w:val="center"/>
            <w:hideMark/>
          </w:tcPr>
          <w:p w14:paraId="0307EAA3"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1172" w:type="dxa"/>
            <w:tcBorders>
              <w:top w:val="nil"/>
              <w:left w:val="nil"/>
              <w:bottom w:val="nil"/>
              <w:right w:val="nil"/>
            </w:tcBorders>
            <w:shd w:val="clear" w:color="auto" w:fill="auto"/>
            <w:noWrap/>
            <w:vAlign w:val="center"/>
            <w:hideMark/>
          </w:tcPr>
          <w:p w14:paraId="61C1240A"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1134" w:type="dxa"/>
            <w:tcBorders>
              <w:top w:val="nil"/>
              <w:left w:val="nil"/>
              <w:bottom w:val="nil"/>
              <w:right w:val="nil"/>
            </w:tcBorders>
            <w:shd w:val="clear" w:color="auto" w:fill="auto"/>
            <w:noWrap/>
            <w:vAlign w:val="center"/>
            <w:hideMark/>
          </w:tcPr>
          <w:p w14:paraId="49906FA6"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1096" w:type="dxa"/>
            <w:tcBorders>
              <w:top w:val="nil"/>
              <w:left w:val="nil"/>
              <w:bottom w:val="nil"/>
              <w:right w:val="nil"/>
            </w:tcBorders>
            <w:shd w:val="clear" w:color="auto" w:fill="auto"/>
            <w:vAlign w:val="center"/>
          </w:tcPr>
          <w:p w14:paraId="40292588"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1134" w:type="dxa"/>
            <w:tcBorders>
              <w:top w:val="nil"/>
              <w:left w:val="nil"/>
              <w:bottom w:val="nil"/>
              <w:right w:val="nil"/>
            </w:tcBorders>
            <w:shd w:val="clear" w:color="auto" w:fill="auto"/>
            <w:noWrap/>
            <w:vAlign w:val="center"/>
            <w:hideMark/>
          </w:tcPr>
          <w:p w14:paraId="4517FFE2" w14:textId="72DA6A33"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r>
      <w:tr w:rsidR="00592A3C" w:rsidRPr="003E12BD" w14:paraId="4E50AFAF" w14:textId="77777777" w:rsidTr="001F6A3F">
        <w:trPr>
          <w:trHeight w:val="255"/>
        </w:trPr>
        <w:tc>
          <w:tcPr>
            <w:tcW w:w="581" w:type="dxa"/>
            <w:tcBorders>
              <w:top w:val="nil"/>
              <w:left w:val="nil"/>
              <w:bottom w:val="nil"/>
              <w:right w:val="nil"/>
            </w:tcBorders>
            <w:shd w:val="clear" w:color="auto" w:fill="auto"/>
            <w:noWrap/>
            <w:vAlign w:val="center"/>
            <w:hideMark/>
          </w:tcPr>
          <w:p w14:paraId="0AA11D0E"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61E45E7A" w14:textId="77777777" w:rsidR="00592A3C" w:rsidRPr="003E12BD" w:rsidRDefault="00592A3C" w:rsidP="00592A3C">
            <w:pPr>
              <w:spacing w:after="0" w:line="240" w:lineRule="auto"/>
              <w:ind w:left="0"/>
              <w:rPr>
                <w:rFonts w:ascii="Calibri" w:eastAsia="Times New Roman" w:hAnsi="Calibri" w:cs="Calibri"/>
                <w:b/>
                <w:bCs/>
                <w:color w:val="000000"/>
                <w:sz w:val="20"/>
                <w:szCs w:val="20"/>
                <w:lang w:eastAsia="en-NZ"/>
              </w:rPr>
            </w:pPr>
            <w:r w:rsidRPr="003E12BD">
              <w:rPr>
                <w:rFonts w:ascii="Calibri" w:eastAsia="Times New Roman" w:hAnsi="Calibri" w:cs="Calibri"/>
                <w:b/>
                <w:bCs/>
                <w:color w:val="000000"/>
                <w:sz w:val="20"/>
                <w:szCs w:val="20"/>
                <w:lang w:eastAsia="en-NZ"/>
              </w:rPr>
              <w:t>Children in Household</w:t>
            </w:r>
          </w:p>
        </w:tc>
        <w:tc>
          <w:tcPr>
            <w:tcW w:w="1091" w:type="dxa"/>
            <w:gridSpan w:val="2"/>
            <w:tcBorders>
              <w:top w:val="nil"/>
              <w:left w:val="nil"/>
              <w:bottom w:val="nil"/>
              <w:right w:val="nil"/>
            </w:tcBorders>
            <w:shd w:val="clear" w:color="auto" w:fill="auto"/>
            <w:noWrap/>
            <w:vAlign w:val="center"/>
            <w:hideMark/>
          </w:tcPr>
          <w:p w14:paraId="11095799" w14:textId="168D52C8" w:rsidR="00592A3C" w:rsidRPr="003E12BD" w:rsidRDefault="00592A3C" w:rsidP="00592A3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46%</w:t>
            </w:r>
          </w:p>
        </w:tc>
        <w:tc>
          <w:tcPr>
            <w:tcW w:w="1172" w:type="dxa"/>
            <w:tcBorders>
              <w:top w:val="nil"/>
              <w:left w:val="nil"/>
              <w:bottom w:val="nil"/>
              <w:right w:val="nil"/>
            </w:tcBorders>
            <w:shd w:val="clear" w:color="auto" w:fill="auto"/>
            <w:noWrap/>
            <w:vAlign w:val="center"/>
            <w:hideMark/>
          </w:tcPr>
          <w:p w14:paraId="2E7243ED" w14:textId="08492023" w:rsidR="00592A3C" w:rsidRPr="003E12BD" w:rsidRDefault="00592A3C" w:rsidP="00592A3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44%</w:t>
            </w:r>
          </w:p>
        </w:tc>
        <w:tc>
          <w:tcPr>
            <w:tcW w:w="1134" w:type="dxa"/>
            <w:tcBorders>
              <w:top w:val="nil"/>
              <w:left w:val="nil"/>
              <w:bottom w:val="nil"/>
              <w:right w:val="nil"/>
            </w:tcBorders>
            <w:shd w:val="clear" w:color="auto" w:fill="auto"/>
            <w:noWrap/>
            <w:vAlign w:val="center"/>
            <w:hideMark/>
          </w:tcPr>
          <w:p w14:paraId="70A4AF8A" w14:textId="711F9D24" w:rsidR="00592A3C" w:rsidRPr="003E12BD" w:rsidRDefault="00592A3C" w:rsidP="00592A3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34%</w:t>
            </w:r>
          </w:p>
        </w:tc>
        <w:tc>
          <w:tcPr>
            <w:tcW w:w="1096" w:type="dxa"/>
            <w:tcBorders>
              <w:top w:val="nil"/>
              <w:left w:val="nil"/>
              <w:bottom w:val="nil"/>
              <w:right w:val="nil"/>
            </w:tcBorders>
            <w:shd w:val="clear" w:color="auto" w:fill="auto"/>
            <w:vAlign w:val="center"/>
          </w:tcPr>
          <w:p w14:paraId="3FDD4652" w14:textId="64DC4EF5" w:rsidR="00592A3C" w:rsidRDefault="00592A3C" w:rsidP="00592A3C">
            <w:pPr>
              <w:spacing w:after="0" w:line="240" w:lineRule="auto"/>
              <w:ind w:left="0"/>
              <w:jc w:val="right"/>
              <w:rPr>
                <w:rFonts w:ascii="Calibri" w:hAnsi="Calibri" w:cs="Calibri"/>
                <w:b/>
                <w:bCs/>
                <w:color w:val="000000"/>
                <w:sz w:val="20"/>
                <w:szCs w:val="20"/>
              </w:rPr>
            </w:pPr>
            <w:r>
              <w:rPr>
                <w:rFonts w:ascii="Calibri" w:hAnsi="Calibri" w:cs="Calibri"/>
                <w:b/>
                <w:bCs/>
                <w:color w:val="000000"/>
                <w:sz w:val="20"/>
                <w:szCs w:val="20"/>
              </w:rPr>
              <w:t>59%</w:t>
            </w:r>
          </w:p>
        </w:tc>
        <w:tc>
          <w:tcPr>
            <w:tcW w:w="1134" w:type="dxa"/>
            <w:tcBorders>
              <w:top w:val="nil"/>
              <w:left w:val="nil"/>
              <w:bottom w:val="nil"/>
              <w:right w:val="nil"/>
            </w:tcBorders>
            <w:shd w:val="clear" w:color="auto" w:fill="auto"/>
            <w:noWrap/>
            <w:vAlign w:val="center"/>
            <w:hideMark/>
          </w:tcPr>
          <w:p w14:paraId="78EF362B" w14:textId="651444FA" w:rsidR="00592A3C" w:rsidRPr="003E12BD" w:rsidRDefault="00592A3C" w:rsidP="00592A3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63%</w:t>
            </w:r>
          </w:p>
        </w:tc>
      </w:tr>
    </w:tbl>
    <w:p w14:paraId="08709B07" w14:textId="3CA444C0" w:rsidR="003E12BD" w:rsidRDefault="003E12BD" w:rsidP="003E12BD">
      <w:r w:rsidRPr="003E12BD">
        <w:br w:type="page"/>
      </w:r>
    </w:p>
    <w:tbl>
      <w:tblPr>
        <w:tblW w:w="11765" w:type="dxa"/>
        <w:tblInd w:w="1555" w:type="dxa"/>
        <w:tblLook w:val="04A0" w:firstRow="1" w:lastRow="0" w:firstColumn="1" w:lastColumn="0" w:noHBand="0" w:noVBand="1"/>
      </w:tblPr>
      <w:tblGrid>
        <w:gridCol w:w="581"/>
        <w:gridCol w:w="5557"/>
        <w:gridCol w:w="31"/>
        <w:gridCol w:w="1060"/>
        <w:gridCol w:w="1172"/>
        <w:gridCol w:w="1134"/>
        <w:gridCol w:w="1096"/>
        <w:gridCol w:w="1134"/>
      </w:tblGrid>
      <w:tr w:rsidR="00592A3C" w:rsidRPr="00F75F04" w14:paraId="4D1A05DF" w14:textId="77777777" w:rsidTr="000B140C">
        <w:trPr>
          <w:trHeight w:val="274"/>
        </w:trPr>
        <w:tc>
          <w:tcPr>
            <w:tcW w:w="616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184E40" w14:textId="0498B7AC" w:rsidR="00592A3C" w:rsidRPr="00F75F04" w:rsidRDefault="00592A3C" w:rsidP="00592A3C">
            <w:pPr>
              <w:spacing w:after="0" w:line="240" w:lineRule="auto"/>
              <w:ind w:left="0"/>
              <w:jc w:val="center"/>
              <w:rPr>
                <w:rFonts w:ascii="Calibri" w:eastAsia="Times New Roman" w:hAnsi="Calibri" w:cs="Calibri"/>
                <w:b/>
                <w:bCs/>
                <w:color w:val="000000"/>
                <w:sz w:val="24"/>
                <w:szCs w:val="24"/>
                <w:lang w:eastAsia="en-NZ"/>
              </w:rPr>
            </w:pPr>
            <w:r w:rsidRPr="00F75F04">
              <w:rPr>
                <w:rFonts w:ascii="Calibri" w:eastAsia="Times New Roman" w:hAnsi="Calibri" w:cs="Calibri"/>
                <w:b/>
                <w:bCs/>
                <w:color w:val="000000"/>
                <w:sz w:val="24"/>
                <w:szCs w:val="24"/>
                <w:lang w:eastAsia="en-NZ"/>
              </w:rPr>
              <w:lastRenderedPageBreak/>
              <w:t>DEMOGRAPHIC PROFILE:</w:t>
            </w:r>
            <w:r w:rsidRPr="00F75F04">
              <w:rPr>
                <w:rFonts w:ascii="Calibri" w:eastAsia="Times New Roman" w:hAnsi="Calibri" w:cs="Calibri"/>
                <w:b/>
                <w:bCs/>
                <w:color w:val="000000"/>
                <w:sz w:val="24"/>
                <w:szCs w:val="24"/>
                <w:lang w:eastAsia="en-NZ"/>
              </w:rPr>
              <w:br/>
              <w:t xml:space="preserve">Likelihood to get a </w:t>
            </w:r>
            <w:r w:rsidR="00901F27">
              <w:rPr>
                <w:rFonts w:ascii="Calibri" w:eastAsia="Times New Roman" w:hAnsi="Calibri" w:cs="Calibri"/>
                <w:b/>
                <w:bCs/>
                <w:color w:val="000000"/>
                <w:sz w:val="24"/>
                <w:szCs w:val="24"/>
                <w:lang w:eastAsia="en-NZ"/>
              </w:rPr>
              <w:t>COVID</w:t>
            </w:r>
            <w:r w:rsidRPr="00F75F04">
              <w:rPr>
                <w:rFonts w:ascii="Calibri" w:eastAsia="Times New Roman" w:hAnsi="Calibri" w:cs="Calibri"/>
                <w:b/>
                <w:bCs/>
                <w:color w:val="000000"/>
                <w:sz w:val="24"/>
                <w:szCs w:val="24"/>
                <w:lang w:eastAsia="en-NZ"/>
              </w:rPr>
              <w:t>-19 vaccine</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57EE120" w14:textId="77777777" w:rsidR="00592A3C" w:rsidRPr="00F75F04" w:rsidRDefault="00592A3C" w:rsidP="00592A3C">
            <w:pPr>
              <w:spacing w:after="0" w:line="240" w:lineRule="auto"/>
              <w:ind w:left="0"/>
              <w:jc w:val="center"/>
              <w:rPr>
                <w:rFonts w:ascii="Calibri" w:eastAsia="Times New Roman" w:hAnsi="Calibri" w:cs="Calibri"/>
                <w:color w:val="000000"/>
                <w:sz w:val="20"/>
                <w:szCs w:val="20"/>
                <w:lang w:eastAsia="en-NZ"/>
              </w:rPr>
            </w:pPr>
            <w:r w:rsidRPr="00F75F04">
              <w:rPr>
                <w:rFonts w:ascii="Calibri" w:eastAsia="Times New Roman" w:hAnsi="Calibri" w:cs="Calibri"/>
                <w:color w:val="000000"/>
                <w:sz w:val="20"/>
                <w:szCs w:val="20"/>
                <w:lang w:eastAsia="en-NZ"/>
              </w:rPr>
              <w:t>All</w:t>
            </w:r>
          </w:p>
        </w:tc>
        <w:tc>
          <w:tcPr>
            <w:tcW w:w="4536" w:type="dxa"/>
            <w:gridSpan w:val="4"/>
            <w:tcBorders>
              <w:top w:val="single" w:sz="4" w:space="0" w:color="auto"/>
              <w:left w:val="nil"/>
              <w:bottom w:val="single" w:sz="4" w:space="0" w:color="auto"/>
              <w:right w:val="single" w:sz="4" w:space="0" w:color="000000"/>
            </w:tcBorders>
            <w:vAlign w:val="center"/>
          </w:tcPr>
          <w:p w14:paraId="4F8F7220" w14:textId="134F4598" w:rsidR="00592A3C" w:rsidRPr="00F75F04" w:rsidRDefault="00592A3C" w:rsidP="00592A3C">
            <w:pPr>
              <w:spacing w:after="0" w:line="240" w:lineRule="auto"/>
              <w:ind w:left="0"/>
              <w:jc w:val="center"/>
              <w:rPr>
                <w:rFonts w:ascii="Calibri" w:eastAsia="Times New Roman" w:hAnsi="Calibri" w:cs="Calibri"/>
                <w:b/>
                <w:bCs/>
                <w:color w:val="000000"/>
                <w:sz w:val="20"/>
                <w:szCs w:val="20"/>
                <w:lang w:eastAsia="en-NZ"/>
              </w:rPr>
            </w:pPr>
            <w:r w:rsidRPr="00F75F04">
              <w:rPr>
                <w:rFonts w:ascii="Calibri" w:eastAsia="Times New Roman" w:hAnsi="Calibri" w:cs="Calibri"/>
                <w:b/>
                <w:bCs/>
                <w:color w:val="000000"/>
                <w:sz w:val="20"/>
                <w:szCs w:val="20"/>
                <w:lang w:eastAsia="en-NZ"/>
              </w:rPr>
              <w:t xml:space="preserve">Will you get a </w:t>
            </w:r>
            <w:r w:rsidR="00901F27">
              <w:rPr>
                <w:rFonts w:ascii="Calibri" w:eastAsia="Times New Roman" w:hAnsi="Calibri" w:cs="Calibri"/>
                <w:b/>
                <w:bCs/>
                <w:color w:val="000000"/>
                <w:sz w:val="20"/>
                <w:szCs w:val="20"/>
                <w:lang w:eastAsia="en-NZ"/>
              </w:rPr>
              <w:t>COVID</w:t>
            </w:r>
            <w:r w:rsidRPr="00F75F04">
              <w:rPr>
                <w:rFonts w:ascii="Calibri" w:eastAsia="Times New Roman" w:hAnsi="Calibri" w:cs="Calibri"/>
                <w:b/>
                <w:bCs/>
                <w:color w:val="000000"/>
                <w:sz w:val="20"/>
                <w:szCs w:val="20"/>
                <w:lang w:eastAsia="en-NZ"/>
              </w:rPr>
              <w:t>-19 vaccine?</w:t>
            </w:r>
          </w:p>
        </w:tc>
      </w:tr>
      <w:tr w:rsidR="00592A3C" w:rsidRPr="00F75F04" w14:paraId="01238C62" w14:textId="77777777" w:rsidTr="00592A3C">
        <w:trPr>
          <w:trHeight w:val="1346"/>
        </w:trPr>
        <w:tc>
          <w:tcPr>
            <w:tcW w:w="6169" w:type="dxa"/>
            <w:gridSpan w:val="3"/>
            <w:vMerge/>
            <w:tcBorders>
              <w:left w:val="single" w:sz="4" w:space="0" w:color="auto"/>
              <w:bottom w:val="single" w:sz="4" w:space="0" w:color="auto"/>
              <w:right w:val="single" w:sz="4" w:space="0" w:color="auto"/>
            </w:tcBorders>
            <w:shd w:val="clear" w:color="auto" w:fill="auto"/>
            <w:vAlign w:val="center"/>
            <w:hideMark/>
          </w:tcPr>
          <w:p w14:paraId="7A602A74" w14:textId="77777777" w:rsidR="00592A3C" w:rsidRPr="00F75F04" w:rsidRDefault="00592A3C" w:rsidP="00592A3C">
            <w:pPr>
              <w:spacing w:after="0" w:line="240" w:lineRule="auto"/>
              <w:ind w:left="0"/>
              <w:rPr>
                <w:rFonts w:ascii="Calibri" w:eastAsia="Times New Roman" w:hAnsi="Calibri" w:cs="Calibri"/>
                <w:b/>
                <w:bCs/>
                <w:color w:val="000000"/>
                <w:sz w:val="24"/>
                <w:szCs w:val="24"/>
                <w:lang w:eastAsia="en-NZ"/>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14:paraId="56499A4D" w14:textId="77777777" w:rsidR="00592A3C" w:rsidRPr="00F75F04" w:rsidRDefault="00592A3C" w:rsidP="00592A3C">
            <w:pPr>
              <w:spacing w:after="0" w:line="240" w:lineRule="auto"/>
              <w:ind w:left="0"/>
              <w:rPr>
                <w:rFonts w:ascii="Calibri" w:eastAsia="Times New Roman" w:hAnsi="Calibri" w:cs="Calibri"/>
                <w:color w:val="000000"/>
                <w:sz w:val="20"/>
                <w:szCs w:val="20"/>
                <w:lang w:eastAsia="en-NZ"/>
              </w:rPr>
            </w:pPr>
          </w:p>
        </w:tc>
        <w:tc>
          <w:tcPr>
            <w:tcW w:w="1172" w:type="dxa"/>
            <w:tcBorders>
              <w:top w:val="nil"/>
              <w:left w:val="nil"/>
              <w:bottom w:val="single" w:sz="4" w:space="0" w:color="auto"/>
              <w:right w:val="single" w:sz="4" w:space="0" w:color="auto"/>
            </w:tcBorders>
            <w:shd w:val="clear" w:color="auto" w:fill="auto"/>
            <w:vAlign w:val="center"/>
            <w:hideMark/>
          </w:tcPr>
          <w:p w14:paraId="60B1670B" w14:textId="017C2032" w:rsidR="00592A3C" w:rsidRPr="00F75F04" w:rsidRDefault="00592A3C" w:rsidP="00592A3C">
            <w:pPr>
              <w:spacing w:after="0" w:line="240" w:lineRule="auto"/>
              <w:ind w:left="0"/>
              <w:jc w:val="center"/>
              <w:rPr>
                <w:rFonts w:ascii="Calibri" w:eastAsia="Times New Roman" w:hAnsi="Calibri" w:cs="Calibri"/>
                <w:color w:val="000000"/>
                <w:sz w:val="16"/>
                <w:szCs w:val="16"/>
                <w:lang w:eastAsia="en-NZ"/>
              </w:rPr>
            </w:pPr>
            <w:r w:rsidRPr="00592A3C">
              <w:rPr>
                <w:rFonts w:ascii="Calibri" w:eastAsia="Times New Roman" w:hAnsi="Calibri" w:cs="Calibri"/>
                <w:color w:val="000000"/>
                <w:sz w:val="18"/>
                <w:szCs w:val="18"/>
                <w:lang w:eastAsia="en-NZ"/>
              </w:rPr>
              <w:t>All likely (“Definitely”, “Most likely”, “Likely”</w:t>
            </w:r>
            <w:r>
              <w:rPr>
                <w:rFonts w:ascii="Calibri" w:eastAsia="Times New Roman" w:hAnsi="Calibri" w:cs="Calibri"/>
                <w:color w:val="000000"/>
                <w:sz w:val="18"/>
                <w:szCs w:val="18"/>
                <w:lang w:eastAsia="en-NZ"/>
              </w:rPr>
              <w:t>)</w:t>
            </w:r>
          </w:p>
        </w:tc>
        <w:tc>
          <w:tcPr>
            <w:tcW w:w="1134" w:type="dxa"/>
            <w:tcBorders>
              <w:top w:val="nil"/>
              <w:left w:val="nil"/>
              <w:bottom w:val="single" w:sz="4" w:space="0" w:color="auto"/>
              <w:right w:val="single" w:sz="4" w:space="0" w:color="auto"/>
            </w:tcBorders>
            <w:shd w:val="clear" w:color="auto" w:fill="auto"/>
            <w:vAlign w:val="center"/>
            <w:hideMark/>
          </w:tcPr>
          <w:p w14:paraId="1CEDA83D" w14:textId="77777777" w:rsidR="00592A3C" w:rsidRPr="00592A3C" w:rsidRDefault="00592A3C" w:rsidP="00592A3C">
            <w:pPr>
              <w:spacing w:after="0" w:line="240" w:lineRule="auto"/>
              <w:ind w:left="0"/>
              <w:jc w:val="center"/>
              <w:rPr>
                <w:rFonts w:ascii="Calibri" w:eastAsia="Times New Roman" w:hAnsi="Calibri" w:cs="Calibri"/>
                <w:color w:val="000000"/>
                <w:sz w:val="18"/>
                <w:szCs w:val="18"/>
                <w:lang w:eastAsia="en-NZ"/>
              </w:rPr>
            </w:pPr>
            <w:r w:rsidRPr="00592A3C">
              <w:rPr>
                <w:rFonts w:ascii="Calibri" w:eastAsia="Times New Roman" w:hAnsi="Calibri" w:cs="Calibri"/>
                <w:color w:val="000000"/>
                <w:sz w:val="18"/>
                <w:szCs w:val="18"/>
                <w:lang w:eastAsia="en-NZ"/>
              </w:rPr>
              <w:t>All Unlikely</w:t>
            </w:r>
          </w:p>
          <w:p w14:paraId="56DEA00A" w14:textId="645BF4BA" w:rsidR="00592A3C" w:rsidRPr="00F75F04" w:rsidRDefault="00592A3C" w:rsidP="00592A3C">
            <w:pPr>
              <w:spacing w:after="0" w:line="240" w:lineRule="auto"/>
              <w:ind w:left="0"/>
              <w:jc w:val="center"/>
              <w:rPr>
                <w:rFonts w:ascii="Calibri" w:eastAsia="Times New Roman" w:hAnsi="Calibri" w:cs="Calibri"/>
                <w:color w:val="000000"/>
                <w:sz w:val="16"/>
                <w:szCs w:val="16"/>
                <w:lang w:eastAsia="en-NZ"/>
              </w:rPr>
            </w:pPr>
            <w:r w:rsidRPr="00592A3C">
              <w:rPr>
                <w:rFonts w:ascii="Calibri" w:eastAsia="Times New Roman" w:hAnsi="Calibri" w:cs="Calibri"/>
                <w:color w:val="000000"/>
                <w:sz w:val="18"/>
                <w:szCs w:val="18"/>
                <w:lang w:eastAsia="en-NZ"/>
              </w:rPr>
              <w:t>(“Unlikely”, “Most unlikely”</w:t>
            </w:r>
            <w:r>
              <w:rPr>
                <w:rFonts w:ascii="Calibri" w:eastAsia="Times New Roman" w:hAnsi="Calibri" w:cs="Calibri"/>
                <w:color w:val="000000"/>
                <w:sz w:val="18"/>
                <w:szCs w:val="18"/>
                <w:lang w:eastAsia="en-NZ"/>
              </w:rPr>
              <w:t>)</w:t>
            </w:r>
            <w:r w:rsidRPr="00592A3C">
              <w:rPr>
                <w:rFonts w:ascii="Calibri" w:eastAsia="Times New Roman" w:hAnsi="Calibri" w:cs="Calibri"/>
                <w:color w:val="000000"/>
                <w:sz w:val="18"/>
                <w:szCs w:val="18"/>
                <w:lang w:eastAsia="en-NZ"/>
              </w:rPr>
              <w:t>”</w:t>
            </w:r>
          </w:p>
        </w:tc>
        <w:tc>
          <w:tcPr>
            <w:tcW w:w="1096" w:type="dxa"/>
            <w:tcBorders>
              <w:top w:val="single" w:sz="4" w:space="0" w:color="auto"/>
              <w:left w:val="nil"/>
              <w:bottom w:val="single" w:sz="4" w:space="0" w:color="auto"/>
              <w:right w:val="single" w:sz="4" w:space="0" w:color="auto"/>
            </w:tcBorders>
            <w:vAlign w:val="center"/>
          </w:tcPr>
          <w:p w14:paraId="0C7F565B" w14:textId="36C86D7B" w:rsidR="00592A3C" w:rsidRPr="00F75F04" w:rsidRDefault="00592A3C" w:rsidP="00592A3C">
            <w:pPr>
              <w:spacing w:after="0" w:line="240" w:lineRule="auto"/>
              <w:ind w:left="0"/>
              <w:jc w:val="center"/>
              <w:rPr>
                <w:rFonts w:ascii="Calibri" w:eastAsia="Times New Roman" w:hAnsi="Calibri" w:cs="Calibri"/>
                <w:color w:val="000000"/>
                <w:sz w:val="16"/>
                <w:szCs w:val="16"/>
                <w:lang w:eastAsia="en-NZ"/>
              </w:rPr>
            </w:pPr>
            <w:r w:rsidRPr="00592A3C">
              <w:rPr>
                <w:rFonts w:ascii="Calibri" w:eastAsia="Times New Roman" w:hAnsi="Calibri" w:cs="Calibri"/>
                <w:color w:val="000000"/>
                <w:sz w:val="18"/>
                <w:szCs w:val="18"/>
                <w:lang w:eastAsia="en-NZ"/>
              </w:rPr>
              <w:t>Definitely not”</w:t>
            </w:r>
          </w:p>
        </w:tc>
        <w:tc>
          <w:tcPr>
            <w:tcW w:w="1134" w:type="dxa"/>
            <w:tcBorders>
              <w:top w:val="nil"/>
              <w:left w:val="nil"/>
              <w:bottom w:val="single" w:sz="4" w:space="0" w:color="auto"/>
              <w:right w:val="single" w:sz="4" w:space="0" w:color="auto"/>
            </w:tcBorders>
            <w:shd w:val="clear" w:color="auto" w:fill="auto"/>
            <w:vAlign w:val="center"/>
            <w:hideMark/>
          </w:tcPr>
          <w:p w14:paraId="35AE774D" w14:textId="6A71B2ED" w:rsidR="00592A3C" w:rsidRPr="00F75F04" w:rsidRDefault="00592A3C" w:rsidP="00592A3C">
            <w:pPr>
              <w:spacing w:after="0" w:line="240" w:lineRule="auto"/>
              <w:ind w:left="0"/>
              <w:jc w:val="center"/>
              <w:rPr>
                <w:rFonts w:ascii="Calibri" w:eastAsia="Times New Roman" w:hAnsi="Calibri" w:cs="Calibri"/>
                <w:color w:val="000000"/>
                <w:sz w:val="16"/>
                <w:szCs w:val="16"/>
                <w:lang w:eastAsia="en-NZ"/>
              </w:rPr>
            </w:pPr>
            <w:r w:rsidRPr="00592A3C">
              <w:rPr>
                <w:rFonts w:ascii="Calibri" w:eastAsia="Times New Roman" w:hAnsi="Calibri" w:cs="Calibri"/>
                <w:color w:val="000000"/>
                <w:sz w:val="18"/>
                <w:szCs w:val="18"/>
                <w:lang w:eastAsia="en-NZ"/>
              </w:rPr>
              <w:t>Unsure</w:t>
            </w:r>
          </w:p>
        </w:tc>
      </w:tr>
      <w:tr w:rsidR="00592A3C" w:rsidRPr="00071A92" w14:paraId="423F1A87" w14:textId="77777777" w:rsidTr="00592A3C">
        <w:trPr>
          <w:trHeight w:val="70"/>
        </w:trPr>
        <w:tc>
          <w:tcPr>
            <w:tcW w:w="581" w:type="dxa"/>
            <w:tcBorders>
              <w:top w:val="nil"/>
              <w:left w:val="nil"/>
              <w:bottom w:val="nil"/>
              <w:right w:val="nil"/>
            </w:tcBorders>
            <w:shd w:val="clear" w:color="auto" w:fill="auto"/>
            <w:noWrap/>
            <w:vAlign w:val="center"/>
          </w:tcPr>
          <w:p w14:paraId="2371C344" w14:textId="77777777" w:rsidR="00592A3C" w:rsidRPr="00071A92" w:rsidRDefault="00592A3C" w:rsidP="00592A3C">
            <w:pPr>
              <w:spacing w:after="0" w:line="240" w:lineRule="auto"/>
              <w:ind w:left="0"/>
              <w:rPr>
                <w:rFonts w:ascii="Calibri" w:eastAsia="Times New Roman" w:hAnsi="Calibri" w:cs="Calibri"/>
                <w:b/>
                <w:bCs/>
                <w:color w:val="000000"/>
                <w:sz w:val="6"/>
                <w:szCs w:val="6"/>
                <w:lang w:eastAsia="en-NZ"/>
              </w:rPr>
            </w:pPr>
          </w:p>
        </w:tc>
        <w:tc>
          <w:tcPr>
            <w:tcW w:w="5557" w:type="dxa"/>
            <w:tcBorders>
              <w:top w:val="nil"/>
              <w:left w:val="nil"/>
              <w:bottom w:val="nil"/>
              <w:right w:val="nil"/>
            </w:tcBorders>
            <w:shd w:val="clear" w:color="auto" w:fill="auto"/>
            <w:noWrap/>
            <w:vAlign w:val="center"/>
          </w:tcPr>
          <w:p w14:paraId="5E5CC73E" w14:textId="77777777" w:rsidR="00592A3C" w:rsidRPr="00071A92" w:rsidRDefault="00592A3C" w:rsidP="00592A3C">
            <w:pPr>
              <w:spacing w:after="0" w:line="240" w:lineRule="auto"/>
              <w:ind w:left="0"/>
              <w:rPr>
                <w:rFonts w:ascii="Calibri" w:eastAsia="Times New Roman" w:hAnsi="Calibri" w:cs="Calibri"/>
                <w:b/>
                <w:bCs/>
                <w:color w:val="000000"/>
                <w:sz w:val="6"/>
                <w:szCs w:val="6"/>
                <w:lang w:eastAsia="en-NZ"/>
              </w:rPr>
            </w:pPr>
          </w:p>
        </w:tc>
        <w:tc>
          <w:tcPr>
            <w:tcW w:w="1091" w:type="dxa"/>
            <w:gridSpan w:val="2"/>
            <w:tcBorders>
              <w:top w:val="nil"/>
              <w:left w:val="nil"/>
              <w:bottom w:val="nil"/>
              <w:right w:val="nil"/>
            </w:tcBorders>
            <w:shd w:val="clear" w:color="auto" w:fill="auto"/>
            <w:noWrap/>
            <w:vAlign w:val="center"/>
          </w:tcPr>
          <w:p w14:paraId="28547090" w14:textId="77777777" w:rsidR="00592A3C" w:rsidRPr="00071A92" w:rsidRDefault="00592A3C" w:rsidP="00592A3C">
            <w:pPr>
              <w:spacing w:after="0" w:line="240" w:lineRule="auto"/>
              <w:ind w:left="0"/>
              <w:rPr>
                <w:rFonts w:ascii="Times New Roman" w:eastAsia="Times New Roman" w:hAnsi="Times New Roman" w:cs="Times New Roman"/>
                <w:sz w:val="6"/>
                <w:szCs w:val="6"/>
                <w:lang w:eastAsia="en-NZ"/>
              </w:rPr>
            </w:pPr>
          </w:p>
        </w:tc>
        <w:tc>
          <w:tcPr>
            <w:tcW w:w="1172" w:type="dxa"/>
            <w:tcBorders>
              <w:top w:val="nil"/>
              <w:left w:val="nil"/>
              <w:bottom w:val="nil"/>
              <w:right w:val="nil"/>
            </w:tcBorders>
            <w:shd w:val="clear" w:color="auto" w:fill="auto"/>
            <w:noWrap/>
            <w:vAlign w:val="center"/>
          </w:tcPr>
          <w:p w14:paraId="4A6F1263" w14:textId="77777777" w:rsidR="00592A3C" w:rsidRPr="00071A92" w:rsidRDefault="00592A3C" w:rsidP="00592A3C">
            <w:pPr>
              <w:spacing w:after="0" w:line="240" w:lineRule="auto"/>
              <w:ind w:left="0"/>
              <w:rPr>
                <w:rFonts w:ascii="Times New Roman" w:eastAsia="Times New Roman" w:hAnsi="Times New Roman" w:cs="Times New Roman"/>
                <w:sz w:val="6"/>
                <w:szCs w:val="6"/>
                <w:lang w:eastAsia="en-NZ"/>
              </w:rPr>
            </w:pPr>
          </w:p>
        </w:tc>
        <w:tc>
          <w:tcPr>
            <w:tcW w:w="1134" w:type="dxa"/>
            <w:tcBorders>
              <w:top w:val="nil"/>
              <w:left w:val="nil"/>
              <w:bottom w:val="nil"/>
              <w:right w:val="nil"/>
            </w:tcBorders>
            <w:shd w:val="clear" w:color="auto" w:fill="auto"/>
            <w:noWrap/>
            <w:vAlign w:val="center"/>
          </w:tcPr>
          <w:p w14:paraId="22214425" w14:textId="77777777" w:rsidR="00592A3C" w:rsidRPr="00071A92" w:rsidRDefault="00592A3C" w:rsidP="00592A3C">
            <w:pPr>
              <w:spacing w:after="0" w:line="240" w:lineRule="auto"/>
              <w:ind w:left="0"/>
              <w:rPr>
                <w:rFonts w:ascii="Times New Roman" w:eastAsia="Times New Roman" w:hAnsi="Times New Roman" w:cs="Times New Roman"/>
                <w:sz w:val="6"/>
                <w:szCs w:val="6"/>
                <w:lang w:eastAsia="en-NZ"/>
              </w:rPr>
            </w:pPr>
          </w:p>
        </w:tc>
        <w:tc>
          <w:tcPr>
            <w:tcW w:w="1096" w:type="dxa"/>
            <w:tcBorders>
              <w:top w:val="nil"/>
              <w:left w:val="nil"/>
              <w:bottom w:val="nil"/>
              <w:right w:val="nil"/>
            </w:tcBorders>
          </w:tcPr>
          <w:p w14:paraId="57F508B1" w14:textId="77777777" w:rsidR="00592A3C" w:rsidRPr="00071A92" w:rsidRDefault="00592A3C" w:rsidP="00592A3C">
            <w:pPr>
              <w:spacing w:after="0" w:line="240" w:lineRule="auto"/>
              <w:ind w:left="0"/>
              <w:rPr>
                <w:rFonts w:ascii="Times New Roman" w:eastAsia="Times New Roman" w:hAnsi="Times New Roman" w:cs="Times New Roman"/>
                <w:sz w:val="6"/>
                <w:szCs w:val="6"/>
                <w:lang w:eastAsia="en-NZ"/>
              </w:rPr>
            </w:pPr>
          </w:p>
        </w:tc>
        <w:tc>
          <w:tcPr>
            <w:tcW w:w="1134" w:type="dxa"/>
            <w:tcBorders>
              <w:top w:val="nil"/>
              <w:left w:val="nil"/>
              <w:bottom w:val="nil"/>
              <w:right w:val="nil"/>
            </w:tcBorders>
            <w:shd w:val="clear" w:color="auto" w:fill="auto"/>
            <w:noWrap/>
            <w:vAlign w:val="center"/>
          </w:tcPr>
          <w:p w14:paraId="714013A8" w14:textId="0C208E05" w:rsidR="00592A3C" w:rsidRPr="00071A92" w:rsidRDefault="00592A3C" w:rsidP="00592A3C">
            <w:pPr>
              <w:spacing w:after="0" w:line="240" w:lineRule="auto"/>
              <w:ind w:left="0"/>
              <w:rPr>
                <w:rFonts w:ascii="Times New Roman" w:eastAsia="Times New Roman" w:hAnsi="Times New Roman" w:cs="Times New Roman"/>
                <w:sz w:val="6"/>
                <w:szCs w:val="6"/>
                <w:lang w:eastAsia="en-NZ"/>
              </w:rPr>
            </w:pPr>
          </w:p>
        </w:tc>
      </w:tr>
      <w:tr w:rsidR="00592A3C" w:rsidRPr="003E12BD" w14:paraId="75D47CB2" w14:textId="77777777" w:rsidTr="00592A3C">
        <w:trPr>
          <w:trHeight w:val="255"/>
        </w:trPr>
        <w:tc>
          <w:tcPr>
            <w:tcW w:w="581" w:type="dxa"/>
            <w:tcBorders>
              <w:top w:val="nil"/>
              <w:left w:val="nil"/>
              <w:bottom w:val="nil"/>
              <w:right w:val="nil"/>
            </w:tcBorders>
            <w:shd w:val="clear" w:color="auto" w:fill="auto"/>
            <w:noWrap/>
            <w:vAlign w:val="center"/>
            <w:hideMark/>
          </w:tcPr>
          <w:p w14:paraId="20FBD8CD" w14:textId="77777777" w:rsidR="00592A3C" w:rsidRPr="003E12BD" w:rsidRDefault="00592A3C" w:rsidP="00592A3C">
            <w:pPr>
              <w:spacing w:after="0" w:line="240" w:lineRule="auto"/>
              <w:ind w:left="0"/>
              <w:rPr>
                <w:rFonts w:ascii="Calibri" w:eastAsia="Times New Roman" w:hAnsi="Calibri" w:cs="Calibri"/>
                <w:b/>
                <w:bCs/>
                <w:color w:val="000000"/>
                <w:sz w:val="20"/>
                <w:szCs w:val="20"/>
                <w:lang w:eastAsia="en-NZ"/>
              </w:rPr>
            </w:pPr>
            <w:r w:rsidRPr="003E12BD">
              <w:rPr>
                <w:rFonts w:ascii="Calibri" w:eastAsia="Times New Roman" w:hAnsi="Calibri" w:cs="Calibri"/>
                <w:b/>
                <w:bCs/>
                <w:color w:val="000000"/>
                <w:sz w:val="20"/>
                <w:szCs w:val="20"/>
                <w:lang w:eastAsia="en-NZ"/>
              </w:rPr>
              <w:t>DHB</w:t>
            </w:r>
          </w:p>
        </w:tc>
        <w:tc>
          <w:tcPr>
            <w:tcW w:w="5557" w:type="dxa"/>
            <w:tcBorders>
              <w:top w:val="nil"/>
              <w:left w:val="nil"/>
              <w:bottom w:val="nil"/>
              <w:right w:val="nil"/>
            </w:tcBorders>
            <w:shd w:val="clear" w:color="auto" w:fill="auto"/>
            <w:noWrap/>
            <w:vAlign w:val="center"/>
            <w:hideMark/>
          </w:tcPr>
          <w:p w14:paraId="78B9054A" w14:textId="77777777" w:rsidR="00592A3C" w:rsidRPr="003E12BD" w:rsidRDefault="00592A3C" w:rsidP="00592A3C">
            <w:pPr>
              <w:spacing w:after="0" w:line="240" w:lineRule="auto"/>
              <w:ind w:left="0"/>
              <w:rPr>
                <w:rFonts w:ascii="Calibri" w:eastAsia="Times New Roman" w:hAnsi="Calibri" w:cs="Calibri"/>
                <w:b/>
                <w:bCs/>
                <w:color w:val="000000"/>
                <w:sz w:val="20"/>
                <w:szCs w:val="20"/>
                <w:lang w:eastAsia="en-NZ"/>
              </w:rPr>
            </w:pPr>
          </w:p>
        </w:tc>
        <w:tc>
          <w:tcPr>
            <w:tcW w:w="1091" w:type="dxa"/>
            <w:gridSpan w:val="2"/>
            <w:tcBorders>
              <w:top w:val="nil"/>
              <w:left w:val="nil"/>
              <w:bottom w:val="nil"/>
              <w:right w:val="nil"/>
            </w:tcBorders>
            <w:shd w:val="clear" w:color="auto" w:fill="auto"/>
            <w:noWrap/>
            <w:vAlign w:val="center"/>
            <w:hideMark/>
          </w:tcPr>
          <w:p w14:paraId="6D0CD966"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1172" w:type="dxa"/>
            <w:tcBorders>
              <w:top w:val="nil"/>
              <w:left w:val="nil"/>
              <w:bottom w:val="nil"/>
              <w:right w:val="nil"/>
            </w:tcBorders>
            <w:shd w:val="clear" w:color="auto" w:fill="auto"/>
            <w:noWrap/>
            <w:vAlign w:val="center"/>
            <w:hideMark/>
          </w:tcPr>
          <w:p w14:paraId="20FCFF17"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1134" w:type="dxa"/>
            <w:tcBorders>
              <w:top w:val="nil"/>
              <w:left w:val="nil"/>
              <w:bottom w:val="nil"/>
              <w:right w:val="nil"/>
            </w:tcBorders>
            <w:shd w:val="clear" w:color="auto" w:fill="auto"/>
            <w:noWrap/>
            <w:vAlign w:val="center"/>
            <w:hideMark/>
          </w:tcPr>
          <w:p w14:paraId="24D2D186"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1096" w:type="dxa"/>
            <w:tcBorders>
              <w:top w:val="nil"/>
              <w:left w:val="nil"/>
              <w:bottom w:val="nil"/>
              <w:right w:val="nil"/>
            </w:tcBorders>
            <w:vAlign w:val="center"/>
          </w:tcPr>
          <w:p w14:paraId="40D6E8A3"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1134" w:type="dxa"/>
            <w:tcBorders>
              <w:top w:val="nil"/>
              <w:left w:val="nil"/>
              <w:bottom w:val="nil"/>
              <w:right w:val="nil"/>
            </w:tcBorders>
            <w:shd w:val="clear" w:color="auto" w:fill="auto"/>
            <w:noWrap/>
            <w:vAlign w:val="center"/>
            <w:hideMark/>
          </w:tcPr>
          <w:p w14:paraId="46BCD60D" w14:textId="6E5B54F3"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r>
      <w:tr w:rsidR="00592A3C" w:rsidRPr="003E12BD" w14:paraId="1080815F" w14:textId="77777777" w:rsidTr="00592A3C">
        <w:trPr>
          <w:trHeight w:val="255"/>
        </w:trPr>
        <w:tc>
          <w:tcPr>
            <w:tcW w:w="581" w:type="dxa"/>
            <w:tcBorders>
              <w:top w:val="nil"/>
              <w:left w:val="nil"/>
              <w:bottom w:val="nil"/>
              <w:right w:val="nil"/>
            </w:tcBorders>
            <w:shd w:val="clear" w:color="auto" w:fill="auto"/>
            <w:noWrap/>
            <w:vAlign w:val="center"/>
            <w:hideMark/>
          </w:tcPr>
          <w:p w14:paraId="73C0BEB5"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4461244F"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Northland</w:t>
            </w:r>
          </w:p>
        </w:tc>
        <w:tc>
          <w:tcPr>
            <w:tcW w:w="1091" w:type="dxa"/>
            <w:gridSpan w:val="2"/>
            <w:tcBorders>
              <w:top w:val="nil"/>
              <w:left w:val="nil"/>
              <w:bottom w:val="nil"/>
              <w:right w:val="nil"/>
            </w:tcBorders>
            <w:shd w:val="clear" w:color="auto" w:fill="auto"/>
            <w:noWrap/>
            <w:vAlign w:val="center"/>
            <w:hideMark/>
          </w:tcPr>
          <w:p w14:paraId="5DBABC98" w14:textId="7D75959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1172" w:type="dxa"/>
            <w:tcBorders>
              <w:top w:val="nil"/>
              <w:left w:val="nil"/>
              <w:bottom w:val="nil"/>
              <w:right w:val="nil"/>
            </w:tcBorders>
            <w:shd w:val="clear" w:color="auto" w:fill="auto"/>
            <w:noWrap/>
            <w:vAlign w:val="center"/>
            <w:hideMark/>
          </w:tcPr>
          <w:p w14:paraId="5FE20183" w14:textId="3A8D3E8B"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1134" w:type="dxa"/>
            <w:tcBorders>
              <w:top w:val="nil"/>
              <w:left w:val="nil"/>
              <w:bottom w:val="nil"/>
              <w:right w:val="nil"/>
            </w:tcBorders>
            <w:shd w:val="clear" w:color="auto" w:fill="auto"/>
            <w:noWrap/>
            <w:vAlign w:val="center"/>
            <w:hideMark/>
          </w:tcPr>
          <w:p w14:paraId="7C60E6D0" w14:textId="4049AE93"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1096" w:type="dxa"/>
            <w:tcBorders>
              <w:top w:val="nil"/>
              <w:left w:val="nil"/>
              <w:bottom w:val="nil"/>
              <w:right w:val="nil"/>
            </w:tcBorders>
            <w:shd w:val="clear" w:color="auto" w:fill="auto"/>
            <w:vAlign w:val="center"/>
          </w:tcPr>
          <w:p w14:paraId="27FA36D9" w14:textId="65BB1BA9"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6%</w:t>
            </w:r>
          </w:p>
        </w:tc>
        <w:tc>
          <w:tcPr>
            <w:tcW w:w="1134" w:type="dxa"/>
            <w:tcBorders>
              <w:top w:val="nil"/>
              <w:left w:val="nil"/>
              <w:bottom w:val="nil"/>
              <w:right w:val="nil"/>
            </w:tcBorders>
            <w:shd w:val="clear" w:color="auto" w:fill="auto"/>
            <w:noWrap/>
            <w:vAlign w:val="center"/>
            <w:hideMark/>
          </w:tcPr>
          <w:p w14:paraId="2C83ACCE" w14:textId="4D5EFA1A"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r>
      <w:tr w:rsidR="00592A3C" w:rsidRPr="003E12BD" w14:paraId="50423F33" w14:textId="77777777" w:rsidTr="00592A3C">
        <w:trPr>
          <w:trHeight w:val="255"/>
        </w:trPr>
        <w:tc>
          <w:tcPr>
            <w:tcW w:w="581" w:type="dxa"/>
            <w:tcBorders>
              <w:top w:val="nil"/>
              <w:left w:val="nil"/>
              <w:bottom w:val="nil"/>
              <w:right w:val="nil"/>
            </w:tcBorders>
            <w:shd w:val="clear" w:color="auto" w:fill="auto"/>
            <w:noWrap/>
            <w:vAlign w:val="center"/>
            <w:hideMark/>
          </w:tcPr>
          <w:p w14:paraId="2CEFDB60"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08BFBEC1"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Waitemata</w:t>
            </w:r>
          </w:p>
        </w:tc>
        <w:tc>
          <w:tcPr>
            <w:tcW w:w="1091" w:type="dxa"/>
            <w:gridSpan w:val="2"/>
            <w:tcBorders>
              <w:top w:val="nil"/>
              <w:left w:val="nil"/>
              <w:bottom w:val="nil"/>
              <w:right w:val="nil"/>
            </w:tcBorders>
            <w:shd w:val="clear" w:color="auto" w:fill="auto"/>
            <w:noWrap/>
            <w:vAlign w:val="center"/>
            <w:hideMark/>
          </w:tcPr>
          <w:p w14:paraId="3F05B387" w14:textId="30C4946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1172" w:type="dxa"/>
            <w:tcBorders>
              <w:top w:val="nil"/>
              <w:left w:val="nil"/>
              <w:bottom w:val="nil"/>
              <w:right w:val="nil"/>
            </w:tcBorders>
            <w:shd w:val="clear" w:color="auto" w:fill="auto"/>
            <w:noWrap/>
            <w:vAlign w:val="center"/>
            <w:hideMark/>
          </w:tcPr>
          <w:p w14:paraId="58C50B79" w14:textId="7F7EC6C2"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1134" w:type="dxa"/>
            <w:tcBorders>
              <w:top w:val="nil"/>
              <w:left w:val="nil"/>
              <w:bottom w:val="nil"/>
              <w:right w:val="nil"/>
            </w:tcBorders>
            <w:shd w:val="clear" w:color="auto" w:fill="auto"/>
            <w:noWrap/>
            <w:vAlign w:val="center"/>
            <w:hideMark/>
          </w:tcPr>
          <w:p w14:paraId="1A55FB19" w14:textId="523DDD16"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1096" w:type="dxa"/>
            <w:tcBorders>
              <w:top w:val="nil"/>
              <w:left w:val="nil"/>
              <w:bottom w:val="nil"/>
              <w:right w:val="nil"/>
            </w:tcBorders>
            <w:shd w:val="clear" w:color="auto" w:fill="auto"/>
            <w:vAlign w:val="center"/>
          </w:tcPr>
          <w:p w14:paraId="1CEB2F8A" w14:textId="2A576CE2"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4%</w:t>
            </w:r>
          </w:p>
        </w:tc>
        <w:tc>
          <w:tcPr>
            <w:tcW w:w="1134" w:type="dxa"/>
            <w:tcBorders>
              <w:top w:val="nil"/>
              <w:left w:val="nil"/>
              <w:bottom w:val="nil"/>
              <w:right w:val="nil"/>
            </w:tcBorders>
            <w:shd w:val="clear" w:color="auto" w:fill="auto"/>
            <w:noWrap/>
            <w:vAlign w:val="center"/>
            <w:hideMark/>
          </w:tcPr>
          <w:p w14:paraId="6F8EB543" w14:textId="481211F4"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r>
      <w:tr w:rsidR="00592A3C" w:rsidRPr="003E12BD" w14:paraId="3619E494" w14:textId="77777777" w:rsidTr="00592A3C">
        <w:trPr>
          <w:trHeight w:val="255"/>
        </w:trPr>
        <w:tc>
          <w:tcPr>
            <w:tcW w:w="581" w:type="dxa"/>
            <w:tcBorders>
              <w:top w:val="nil"/>
              <w:left w:val="nil"/>
              <w:bottom w:val="nil"/>
              <w:right w:val="nil"/>
            </w:tcBorders>
            <w:shd w:val="clear" w:color="auto" w:fill="auto"/>
            <w:noWrap/>
            <w:vAlign w:val="center"/>
            <w:hideMark/>
          </w:tcPr>
          <w:p w14:paraId="187F78D2"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6D4ADC57"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Auckland</w:t>
            </w:r>
          </w:p>
        </w:tc>
        <w:tc>
          <w:tcPr>
            <w:tcW w:w="1091" w:type="dxa"/>
            <w:gridSpan w:val="2"/>
            <w:tcBorders>
              <w:top w:val="nil"/>
              <w:left w:val="nil"/>
              <w:bottom w:val="nil"/>
              <w:right w:val="nil"/>
            </w:tcBorders>
            <w:shd w:val="clear" w:color="auto" w:fill="auto"/>
            <w:noWrap/>
            <w:vAlign w:val="center"/>
            <w:hideMark/>
          </w:tcPr>
          <w:p w14:paraId="6BF3DD74" w14:textId="5CDC64F4"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1172" w:type="dxa"/>
            <w:tcBorders>
              <w:top w:val="nil"/>
              <w:left w:val="nil"/>
              <w:bottom w:val="nil"/>
              <w:right w:val="nil"/>
            </w:tcBorders>
            <w:shd w:val="clear" w:color="auto" w:fill="auto"/>
            <w:noWrap/>
            <w:vAlign w:val="center"/>
            <w:hideMark/>
          </w:tcPr>
          <w:p w14:paraId="0583A20E" w14:textId="0EBE2E90"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1134" w:type="dxa"/>
            <w:tcBorders>
              <w:top w:val="nil"/>
              <w:left w:val="nil"/>
              <w:bottom w:val="nil"/>
              <w:right w:val="nil"/>
            </w:tcBorders>
            <w:shd w:val="clear" w:color="auto" w:fill="auto"/>
            <w:noWrap/>
            <w:vAlign w:val="center"/>
            <w:hideMark/>
          </w:tcPr>
          <w:p w14:paraId="25ECB0C1" w14:textId="701A7DDE"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1096" w:type="dxa"/>
            <w:tcBorders>
              <w:top w:val="nil"/>
              <w:left w:val="nil"/>
              <w:bottom w:val="nil"/>
              <w:right w:val="nil"/>
            </w:tcBorders>
            <w:shd w:val="clear" w:color="auto" w:fill="auto"/>
            <w:vAlign w:val="center"/>
          </w:tcPr>
          <w:p w14:paraId="548EF91D" w14:textId="435B9AAB"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4%</w:t>
            </w:r>
          </w:p>
        </w:tc>
        <w:tc>
          <w:tcPr>
            <w:tcW w:w="1134" w:type="dxa"/>
            <w:tcBorders>
              <w:top w:val="nil"/>
              <w:left w:val="nil"/>
              <w:bottom w:val="nil"/>
              <w:right w:val="nil"/>
            </w:tcBorders>
            <w:shd w:val="clear" w:color="auto" w:fill="auto"/>
            <w:noWrap/>
            <w:vAlign w:val="center"/>
            <w:hideMark/>
          </w:tcPr>
          <w:p w14:paraId="0445A266" w14:textId="1968FAE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r>
      <w:tr w:rsidR="00592A3C" w:rsidRPr="003E12BD" w14:paraId="6912D385" w14:textId="77777777" w:rsidTr="00592A3C">
        <w:trPr>
          <w:trHeight w:val="255"/>
        </w:trPr>
        <w:tc>
          <w:tcPr>
            <w:tcW w:w="581" w:type="dxa"/>
            <w:tcBorders>
              <w:top w:val="nil"/>
              <w:left w:val="nil"/>
              <w:bottom w:val="nil"/>
              <w:right w:val="nil"/>
            </w:tcBorders>
            <w:shd w:val="clear" w:color="auto" w:fill="auto"/>
            <w:noWrap/>
            <w:vAlign w:val="center"/>
            <w:hideMark/>
          </w:tcPr>
          <w:p w14:paraId="1A62CD25"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B64D3F0"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Counties-Manukau</w:t>
            </w:r>
          </w:p>
        </w:tc>
        <w:tc>
          <w:tcPr>
            <w:tcW w:w="1091" w:type="dxa"/>
            <w:gridSpan w:val="2"/>
            <w:tcBorders>
              <w:top w:val="nil"/>
              <w:left w:val="nil"/>
              <w:bottom w:val="nil"/>
              <w:right w:val="nil"/>
            </w:tcBorders>
            <w:shd w:val="clear" w:color="auto" w:fill="auto"/>
            <w:noWrap/>
            <w:vAlign w:val="center"/>
            <w:hideMark/>
          </w:tcPr>
          <w:p w14:paraId="462393AD" w14:textId="57990C58"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1172" w:type="dxa"/>
            <w:tcBorders>
              <w:top w:val="nil"/>
              <w:left w:val="nil"/>
              <w:bottom w:val="nil"/>
              <w:right w:val="nil"/>
            </w:tcBorders>
            <w:shd w:val="clear" w:color="auto" w:fill="auto"/>
            <w:noWrap/>
            <w:vAlign w:val="center"/>
            <w:hideMark/>
          </w:tcPr>
          <w:p w14:paraId="5DE5267E" w14:textId="0E4D563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1134" w:type="dxa"/>
            <w:tcBorders>
              <w:top w:val="nil"/>
              <w:left w:val="nil"/>
              <w:bottom w:val="nil"/>
              <w:right w:val="nil"/>
            </w:tcBorders>
            <w:shd w:val="clear" w:color="auto" w:fill="auto"/>
            <w:noWrap/>
            <w:vAlign w:val="center"/>
            <w:hideMark/>
          </w:tcPr>
          <w:p w14:paraId="3B029706" w14:textId="7BD4E569"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1096" w:type="dxa"/>
            <w:tcBorders>
              <w:top w:val="nil"/>
              <w:left w:val="nil"/>
              <w:bottom w:val="nil"/>
              <w:right w:val="nil"/>
            </w:tcBorders>
            <w:shd w:val="clear" w:color="auto" w:fill="auto"/>
            <w:vAlign w:val="center"/>
          </w:tcPr>
          <w:p w14:paraId="3AF33079" w14:textId="3171EF25"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2%</w:t>
            </w:r>
          </w:p>
        </w:tc>
        <w:tc>
          <w:tcPr>
            <w:tcW w:w="1134" w:type="dxa"/>
            <w:tcBorders>
              <w:top w:val="nil"/>
              <w:left w:val="nil"/>
              <w:bottom w:val="nil"/>
              <w:right w:val="nil"/>
            </w:tcBorders>
            <w:shd w:val="clear" w:color="auto" w:fill="auto"/>
            <w:noWrap/>
            <w:vAlign w:val="center"/>
            <w:hideMark/>
          </w:tcPr>
          <w:p w14:paraId="6D68A68E" w14:textId="6D8669FF"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r>
      <w:tr w:rsidR="00592A3C" w:rsidRPr="003E12BD" w14:paraId="40445435" w14:textId="77777777" w:rsidTr="00592A3C">
        <w:trPr>
          <w:trHeight w:val="255"/>
        </w:trPr>
        <w:tc>
          <w:tcPr>
            <w:tcW w:w="581" w:type="dxa"/>
            <w:tcBorders>
              <w:top w:val="nil"/>
              <w:left w:val="nil"/>
              <w:bottom w:val="nil"/>
              <w:right w:val="nil"/>
            </w:tcBorders>
            <w:shd w:val="clear" w:color="auto" w:fill="auto"/>
            <w:noWrap/>
            <w:vAlign w:val="center"/>
            <w:hideMark/>
          </w:tcPr>
          <w:p w14:paraId="124975FA"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273FB770"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Waikato</w:t>
            </w:r>
          </w:p>
        </w:tc>
        <w:tc>
          <w:tcPr>
            <w:tcW w:w="1091" w:type="dxa"/>
            <w:gridSpan w:val="2"/>
            <w:tcBorders>
              <w:top w:val="nil"/>
              <w:left w:val="nil"/>
              <w:bottom w:val="nil"/>
              <w:right w:val="nil"/>
            </w:tcBorders>
            <w:shd w:val="clear" w:color="auto" w:fill="auto"/>
            <w:noWrap/>
            <w:vAlign w:val="center"/>
            <w:hideMark/>
          </w:tcPr>
          <w:p w14:paraId="526CFF54" w14:textId="277DCADC"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17%</w:t>
            </w:r>
          </w:p>
        </w:tc>
        <w:tc>
          <w:tcPr>
            <w:tcW w:w="1172" w:type="dxa"/>
            <w:tcBorders>
              <w:top w:val="nil"/>
              <w:left w:val="nil"/>
              <w:bottom w:val="nil"/>
              <w:right w:val="nil"/>
            </w:tcBorders>
            <w:shd w:val="clear" w:color="auto" w:fill="auto"/>
            <w:noWrap/>
            <w:vAlign w:val="center"/>
            <w:hideMark/>
          </w:tcPr>
          <w:p w14:paraId="3A8C29D5" w14:textId="5BA9A94E"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22%</w:t>
            </w:r>
          </w:p>
        </w:tc>
        <w:tc>
          <w:tcPr>
            <w:tcW w:w="1134" w:type="dxa"/>
            <w:tcBorders>
              <w:top w:val="nil"/>
              <w:left w:val="nil"/>
              <w:bottom w:val="nil"/>
              <w:right w:val="nil"/>
            </w:tcBorders>
            <w:shd w:val="clear" w:color="auto" w:fill="auto"/>
            <w:noWrap/>
            <w:vAlign w:val="center"/>
            <w:hideMark/>
          </w:tcPr>
          <w:p w14:paraId="2E2DB4EF" w14:textId="26DC243C"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1096" w:type="dxa"/>
            <w:tcBorders>
              <w:top w:val="nil"/>
              <w:left w:val="nil"/>
              <w:bottom w:val="nil"/>
              <w:right w:val="nil"/>
            </w:tcBorders>
            <w:shd w:val="clear" w:color="auto" w:fill="auto"/>
            <w:vAlign w:val="center"/>
          </w:tcPr>
          <w:p w14:paraId="31688A49" w14:textId="6666DD2C"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10%</w:t>
            </w:r>
          </w:p>
        </w:tc>
        <w:tc>
          <w:tcPr>
            <w:tcW w:w="1134" w:type="dxa"/>
            <w:tcBorders>
              <w:top w:val="nil"/>
              <w:left w:val="nil"/>
              <w:bottom w:val="nil"/>
              <w:right w:val="nil"/>
            </w:tcBorders>
            <w:shd w:val="clear" w:color="auto" w:fill="auto"/>
            <w:noWrap/>
            <w:vAlign w:val="center"/>
            <w:hideMark/>
          </w:tcPr>
          <w:p w14:paraId="2A830586" w14:textId="132211F6"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15%</w:t>
            </w:r>
          </w:p>
        </w:tc>
      </w:tr>
      <w:tr w:rsidR="00592A3C" w:rsidRPr="003E12BD" w14:paraId="7D68BC9A" w14:textId="77777777" w:rsidTr="00592A3C">
        <w:trPr>
          <w:trHeight w:val="255"/>
        </w:trPr>
        <w:tc>
          <w:tcPr>
            <w:tcW w:w="581" w:type="dxa"/>
            <w:tcBorders>
              <w:top w:val="nil"/>
              <w:left w:val="nil"/>
              <w:bottom w:val="nil"/>
              <w:right w:val="nil"/>
            </w:tcBorders>
            <w:shd w:val="clear" w:color="auto" w:fill="auto"/>
            <w:noWrap/>
            <w:vAlign w:val="center"/>
            <w:hideMark/>
          </w:tcPr>
          <w:p w14:paraId="185F5D19"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D834932"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Lakes</w:t>
            </w:r>
          </w:p>
        </w:tc>
        <w:tc>
          <w:tcPr>
            <w:tcW w:w="1091" w:type="dxa"/>
            <w:gridSpan w:val="2"/>
            <w:tcBorders>
              <w:top w:val="nil"/>
              <w:left w:val="nil"/>
              <w:bottom w:val="nil"/>
              <w:right w:val="nil"/>
            </w:tcBorders>
            <w:shd w:val="clear" w:color="auto" w:fill="auto"/>
            <w:noWrap/>
            <w:vAlign w:val="center"/>
            <w:hideMark/>
          </w:tcPr>
          <w:p w14:paraId="509BD715" w14:textId="027BB972"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1172" w:type="dxa"/>
            <w:tcBorders>
              <w:top w:val="nil"/>
              <w:left w:val="nil"/>
              <w:bottom w:val="nil"/>
              <w:right w:val="nil"/>
            </w:tcBorders>
            <w:shd w:val="clear" w:color="auto" w:fill="auto"/>
            <w:noWrap/>
            <w:vAlign w:val="center"/>
            <w:hideMark/>
          </w:tcPr>
          <w:p w14:paraId="05972B41" w14:textId="32A642CA"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1134" w:type="dxa"/>
            <w:tcBorders>
              <w:top w:val="nil"/>
              <w:left w:val="nil"/>
              <w:bottom w:val="nil"/>
              <w:right w:val="nil"/>
            </w:tcBorders>
            <w:shd w:val="clear" w:color="auto" w:fill="auto"/>
            <w:noWrap/>
            <w:vAlign w:val="center"/>
            <w:hideMark/>
          </w:tcPr>
          <w:p w14:paraId="1363224D" w14:textId="31C6E58F"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1096" w:type="dxa"/>
            <w:tcBorders>
              <w:top w:val="nil"/>
              <w:left w:val="nil"/>
              <w:bottom w:val="nil"/>
              <w:right w:val="nil"/>
            </w:tcBorders>
            <w:shd w:val="clear" w:color="auto" w:fill="auto"/>
            <w:vAlign w:val="center"/>
          </w:tcPr>
          <w:p w14:paraId="65338AD2" w14:textId="36615DF7"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5%</w:t>
            </w:r>
          </w:p>
        </w:tc>
        <w:tc>
          <w:tcPr>
            <w:tcW w:w="1134" w:type="dxa"/>
            <w:tcBorders>
              <w:top w:val="nil"/>
              <w:left w:val="nil"/>
              <w:bottom w:val="nil"/>
              <w:right w:val="nil"/>
            </w:tcBorders>
            <w:shd w:val="clear" w:color="auto" w:fill="auto"/>
            <w:noWrap/>
            <w:vAlign w:val="center"/>
            <w:hideMark/>
          </w:tcPr>
          <w:p w14:paraId="5D27949A" w14:textId="58C7709E"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r w:rsidR="00592A3C" w:rsidRPr="003E12BD" w14:paraId="211AD909" w14:textId="77777777" w:rsidTr="00592A3C">
        <w:trPr>
          <w:trHeight w:val="255"/>
        </w:trPr>
        <w:tc>
          <w:tcPr>
            <w:tcW w:w="581" w:type="dxa"/>
            <w:tcBorders>
              <w:top w:val="nil"/>
              <w:left w:val="nil"/>
              <w:bottom w:val="nil"/>
              <w:right w:val="nil"/>
            </w:tcBorders>
            <w:shd w:val="clear" w:color="auto" w:fill="auto"/>
            <w:noWrap/>
            <w:vAlign w:val="center"/>
            <w:hideMark/>
          </w:tcPr>
          <w:p w14:paraId="36186BC3"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61EAEF94"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Bay of Plenty</w:t>
            </w:r>
          </w:p>
        </w:tc>
        <w:tc>
          <w:tcPr>
            <w:tcW w:w="1091" w:type="dxa"/>
            <w:gridSpan w:val="2"/>
            <w:tcBorders>
              <w:top w:val="nil"/>
              <w:left w:val="nil"/>
              <w:bottom w:val="nil"/>
              <w:right w:val="nil"/>
            </w:tcBorders>
            <w:shd w:val="clear" w:color="auto" w:fill="auto"/>
            <w:noWrap/>
            <w:vAlign w:val="center"/>
            <w:hideMark/>
          </w:tcPr>
          <w:p w14:paraId="0CF5F582" w14:textId="7A32C8C5"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1172" w:type="dxa"/>
            <w:tcBorders>
              <w:top w:val="nil"/>
              <w:left w:val="nil"/>
              <w:bottom w:val="nil"/>
              <w:right w:val="nil"/>
            </w:tcBorders>
            <w:shd w:val="clear" w:color="auto" w:fill="auto"/>
            <w:noWrap/>
            <w:vAlign w:val="center"/>
            <w:hideMark/>
          </w:tcPr>
          <w:p w14:paraId="52D82F8D" w14:textId="6DEADDFE"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1134" w:type="dxa"/>
            <w:tcBorders>
              <w:top w:val="nil"/>
              <w:left w:val="nil"/>
              <w:bottom w:val="nil"/>
              <w:right w:val="nil"/>
            </w:tcBorders>
            <w:shd w:val="clear" w:color="auto" w:fill="auto"/>
            <w:noWrap/>
            <w:vAlign w:val="center"/>
            <w:hideMark/>
          </w:tcPr>
          <w:p w14:paraId="4AA51E52" w14:textId="66D40382"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1096" w:type="dxa"/>
            <w:tcBorders>
              <w:top w:val="nil"/>
              <w:left w:val="nil"/>
              <w:bottom w:val="nil"/>
              <w:right w:val="nil"/>
            </w:tcBorders>
            <w:shd w:val="clear" w:color="auto" w:fill="auto"/>
            <w:vAlign w:val="center"/>
          </w:tcPr>
          <w:p w14:paraId="0C31684B" w14:textId="6E978F94"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0%</w:t>
            </w:r>
          </w:p>
        </w:tc>
        <w:tc>
          <w:tcPr>
            <w:tcW w:w="1134" w:type="dxa"/>
            <w:tcBorders>
              <w:top w:val="nil"/>
              <w:left w:val="nil"/>
              <w:bottom w:val="nil"/>
              <w:right w:val="nil"/>
            </w:tcBorders>
            <w:shd w:val="clear" w:color="auto" w:fill="auto"/>
            <w:noWrap/>
            <w:vAlign w:val="center"/>
            <w:hideMark/>
          </w:tcPr>
          <w:p w14:paraId="3B89116C" w14:textId="19900366"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r>
      <w:tr w:rsidR="00592A3C" w:rsidRPr="003E12BD" w14:paraId="66C227E5" w14:textId="77777777" w:rsidTr="00592A3C">
        <w:trPr>
          <w:trHeight w:val="255"/>
        </w:trPr>
        <w:tc>
          <w:tcPr>
            <w:tcW w:w="581" w:type="dxa"/>
            <w:tcBorders>
              <w:top w:val="nil"/>
              <w:left w:val="nil"/>
              <w:bottom w:val="nil"/>
              <w:right w:val="nil"/>
            </w:tcBorders>
            <w:shd w:val="clear" w:color="auto" w:fill="auto"/>
            <w:noWrap/>
            <w:vAlign w:val="center"/>
            <w:hideMark/>
          </w:tcPr>
          <w:p w14:paraId="1E04E6B1"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3D12E586"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Tairawhiti</w:t>
            </w:r>
          </w:p>
        </w:tc>
        <w:tc>
          <w:tcPr>
            <w:tcW w:w="1091" w:type="dxa"/>
            <w:gridSpan w:val="2"/>
            <w:tcBorders>
              <w:top w:val="nil"/>
              <w:left w:val="nil"/>
              <w:bottom w:val="nil"/>
              <w:right w:val="nil"/>
            </w:tcBorders>
            <w:shd w:val="clear" w:color="auto" w:fill="auto"/>
            <w:noWrap/>
            <w:vAlign w:val="center"/>
            <w:hideMark/>
          </w:tcPr>
          <w:p w14:paraId="18FC1BA0" w14:textId="7B4AD4CF"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1172" w:type="dxa"/>
            <w:tcBorders>
              <w:top w:val="nil"/>
              <w:left w:val="nil"/>
              <w:bottom w:val="nil"/>
              <w:right w:val="nil"/>
            </w:tcBorders>
            <w:shd w:val="clear" w:color="auto" w:fill="auto"/>
            <w:noWrap/>
            <w:vAlign w:val="center"/>
            <w:hideMark/>
          </w:tcPr>
          <w:p w14:paraId="1ABC89B7" w14:textId="383CA746"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1134" w:type="dxa"/>
            <w:tcBorders>
              <w:top w:val="nil"/>
              <w:left w:val="nil"/>
              <w:bottom w:val="nil"/>
              <w:right w:val="nil"/>
            </w:tcBorders>
            <w:shd w:val="clear" w:color="auto" w:fill="auto"/>
            <w:noWrap/>
            <w:vAlign w:val="center"/>
            <w:hideMark/>
          </w:tcPr>
          <w:p w14:paraId="4DFBFAFC" w14:textId="3EDD247B"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1096" w:type="dxa"/>
            <w:tcBorders>
              <w:top w:val="nil"/>
              <w:left w:val="nil"/>
              <w:bottom w:val="nil"/>
              <w:right w:val="nil"/>
            </w:tcBorders>
            <w:shd w:val="clear" w:color="auto" w:fill="auto"/>
            <w:vAlign w:val="center"/>
          </w:tcPr>
          <w:p w14:paraId="2712CB9A" w14:textId="44CD5E65"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3%</w:t>
            </w:r>
          </w:p>
        </w:tc>
        <w:tc>
          <w:tcPr>
            <w:tcW w:w="1134" w:type="dxa"/>
            <w:tcBorders>
              <w:top w:val="nil"/>
              <w:left w:val="nil"/>
              <w:bottom w:val="nil"/>
              <w:right w:val="nil"/>
            </w:tcBorders>
            <w:shd w:val="clear" w:color="auto" w:fill="auto"/>
            <w:noWrap/>
            <w:vAlign w:val="center"/>
            <w:hideMark/>
          </w:tcPr>
          <w:p w14:paraId="56D876A7" w14:textId="633B7759"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592A3C" w:rsidRPr="003E12BD" w14:paraId="55124258" w14:textId="77777777" w:rsidTr="00592A3C">
        <w:trPr>
          <w:trHeight w:val="255"/>
        </w:trPr>
        <w:tc>
          <w:tcPr>
            <w:tcW w:w="581" w:type="dxa"/>
            <w:tcBorders>
              <w:top w:val="nil"/>
              <w:left w:val="nil"/>
              <w:bottom w:val="nil"/>
              <w:right w:val="nil"/>
            </w:tcBorders>
            <w:shd w:val="clear" w:color="auto" w:fill="auto"/>
            <w:noWrap/>
            <w:vAlign w:val="center"/>
            <w:hideMark/>
          </w:tcPr>
          <w:p w14:paraId="41816338"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1BC82BD2"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Taranaki</w:t>
            </w:r>
          </w:p>
        </w:tc>
        <w:tc>
          <w:tcPr>
            <w:tcW w:w="1091" w:type="dxa"/>
            <w:gridSpan w:val="2"/>
            <w:tcBorders>
              <w:top w:val="nil"/>
              <w:left w:val="nil"/>
              <w:bottom w:val="nil"/>
              <w:right w:val="nil"/>
            </w:tcBorders>
            <w:shd w:val="clear" w:color="auto" w:fill="auto"/>
            <w:noWrap/>
            <w:vAlign w:val="center"/>
            <w:hideMark/>
          </w:tcPr>
          <w:p w14:paraId="6945CDE9" w14:textId="0D75B10C"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1172" w:type="dxa"/>
            <w:tcBorders>
              <w:top w:val="nil"/>
              <w:left w:val="nil"/>
              <w:bottom w:val="nil"/>
              <w:right w:val="nil"/>
            </w:tcBorders>
            <w:shd w:val="clear" w:color="auto" w:fill="auto"/>
            <w:noWrap/>
            <w:vAlign w:val="center"/>
            <w:hideMark/>
          </w:tcPr>
          <w:p w14:paraId="35F94D72" w14:textId="19042F11"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1134" w:type="dxa"/>
            <w:tcBorders>
              <w:top w:val="nil"/>
              <w:left w:val="nil"/>
              <w:bottom w:val="nil"/>
              <w:right w:val="nil"/>
            </w:tcBorders>
            <w:shd w:val="clear" w:color="auto" w:fill="auto"/>
            <w:noWrap/>
            <w:vAlign w:val="center"/>
            <w:hideMark/>
          </w:tcPr>
          <w:p w14:paraId="381CD42C" w14:textId="75ABCA51"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1096" w:type="dxa"/>
            <w:tcBorders>
              <w:top w:val="nil"/>
              <w:left w:val="nil"/>
              <w:bottom w:val="nil"/>
              <w:right w:val="nil"/>
            </w:tcBorders>
            <w:shd w:val="clear" w:color="auto" w:fill="auto"/>
            <w:vAlign w:val="center"/>
          </w:tcPr>
          <w:p w14:paraId="4D06C3B6" w14:textId="5A7D8DB8"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0%</w:t>
            </w:r>
          </w:p>
        </w:tc>
        <w:tc>
          <w:tcPr>
            <w:tcW w:w="1134" w:type="dxa"/>
            <w:tcBorders>
              <w:top w:val="nil"/>
              <w:left w:val="nil"/>
              <w:bottom w:val="nil"/>
              <w:right w:val="nil"/>
            </w:tcBorders>
            <w:shd w:val="clear" w:color="auto" w:fill="auto"/>
            <w:noWrap/>
            <w:vAlign w:val="center"/>
            <w:hideMark/>
          </w:tcPr>
          <w:p w14:paraId="450479F2" w14:textId="6BE0E158"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r w:rsidR="00592A3C" w:rsidRPr="003E12BD" w14:paraId="1568B36B" w14:textId="77777777" w:rsidTr="00592A3C">
        <w:trPr>
          <w:trHeight w:val="255"/>
        </w:trPr>
        <w:tc>
          <w:tcPr>
            <w:tcW w:w="581" w:type="dxa"/>
            <w:tcBorders>
              <w:top w:val="nil"/>
              <w:left w:val="nil"/>
              <w:bottom w:val="nil"/>
              <w:right w:val="nil"/>
            </w:tcBorders>
            <w:shd w:val="clear" w:color="auto" w:fill="auto"/>
            <w:noWrap/>
            <w:vAlign w:val="center"/>
            <w:hideMark/>
          </w:tcPr>
          <w:p w14:paraId="38881B7C"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8934501"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Hawke's Bay</w:t>
            </w:r>
          </w:p>
        </w:tc>
        <w:tc>
          <w:tcPr>
            <w:tcW w:w="1091" w:type="dxa"/>
            <w:gridSpan w:val="2"/>
            <w:tcBorders>
              <w:top w:val="nil"/>
              <w:left w:val="nil"/>
              <w:bottom w:val="nil"/>
              <w:right w:val="nil"/>
            </w:tcBorders>
            <w:shd w:val="clear" w:color="auto" w:fill="auto"/>
            <w:noWrap/>
            <w:vAlign w:val="center"/>
            <w:hideMark/>
          </w:tcPr>
          <w:p w14:paraId="24CB12DA" w14:textId="4634019A"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1172" w:type="dxa"/>
            <w:tcBorders>
              <w:top w:val="nil"/>
              <w:left w:val="nil"/>
              <w:bottom w:val="nil"/>
              <w:right w:val="nil"/>
            </w:tcBorders>
            <w:shd w:val="clear" w:color="auto" w:fill="auto"/>
            <w:noWrap/>
            <w:vAlign w:val="center"/>
            <w:hideMark/>
          </w:tcPr>
          <w:p w14:paraId="1D9F06B8" w14:textId="0E3CFB1A"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1134" w:type="dxa"/>
            <w:tcBorders>
              <w:top w:val="nil"/>
              <w:left w:val="nil"/>
              <w:bottom w:val="nil"/>
              <w:right w:val="nil"/>
            </w:tcBorders>
            <w:shd w:val="clear" w:color="auto" w:fill="auto"/>
            <w:noWrap/>
            <w:vAlign w:val="center"/>
            <w:hideMark/>
          </w:tcPr>
          <w:p w14:paraId="78D18C4B" w14:textId="6D595A44"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1096" w:type="dxa"/>
            <w:tcBorders>
              <w:top w:val="nil"/>
              <w:left w:val="nil"/>
              <w:bottom w:val="nil"/>
              <w:right w:val="nil"/>
            </w:tcBorders>
            <w:shd w:val="clear" w:color="auto" w:fill="auto"/>
            <w:vAlign w:val="center"/>
          </w:tcPr>
          <w:p w14:paraId="6345DF6F" w14:textId="17E8D832"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7%</w:t>
            </w:r>
          </w:p>
        </w:tc>
        <w:tc>
          <w:tcPr>
            <w:tcW w:w="1134" w:type="dxa"/>
            <w:tcBorders>
              <w:top w:val="nil"/>
              <w:left w:val="nil"/>
              <w:bottom w:val="nil"/>
              <w:right w:val="nil"/>
            </w:tcBorders>
            <w:shd w:val="clear" w:color="auto" w:fill="auto"/>
            <w:noWrap/>
            <w:vAlign w:val="center"/>
            <w:hideMark/>
          </w:tcPr>
          <w:p w14:paraId="1A001614" w14:textId="44F6D6AA"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r>
      <w:tr w:rsidR="00592A3C" w:rsidRPr="003E12BD" w14:paraId="44FDD230" w14:textId="77777777" w:rsidTr="00592A3C">
        <w:trPr>
          <w:trHeight w:val="255"/>
        </w:trPr>
        <w:tc>
          <w:tcPr>
            <w:tcW w:w="581" w:type="dxa"/>
            <w:tcBorders>
              <w:top w:val="nil"/>
              <w:left w:val="nil"/>
              <w:bottom w:val="nil"/>
              <w:right w:val="nil"/>
            </w:tcBorders>
            <w:shd w:val="clear" w:color="auto" w:fill="auto"/>
            <w:noWrap/>
            <w:vAlign w:val="center"/>
            <w:hideMark/>
          </w:tcPr>
          <w:p w14:paraId="6CB7BB7A"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FA02C95"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Whanganui</w:t>
            </w:r>
          </w:p>
        </w:tc>
        <w:tc>
          <w:tcPr>
            <w:tcW w:w="1091" w:type="dxa"/>
            <w:gridSpan w:val="2"/>
            <w:tcBorders>
              <w:top w:val="nil"/>
              <w:left w:val="nil"/>
              <w:bottom w:val="nil"/>
              <w:right w:val="nil"/>
            </w:tcBorders>
            <w:shd w:val="clear" w:color="auto" w:fill="auto"/>
            <w:noWrap/>
            <w:vAlign w:val="center"/>
            <w:hideMark/>
          </w:tcPr>
          <w:p w14:paraId="1EDB344F" w14:textId="11556EE5"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1172" w:type="dxa"/>
            <w:tcBorders>
              <w:top w:val="nil"/>
              <w:left w:val="nil"/>
              <w:bottom w:val="nil"/>
              <w:right w:val="nil"/>
            </w:tcBorders>
            <w:shd w:val="clear" w:color="auto" w:fill="auto"/>
            <w:noWrap/>
            <w:vAlign w:val="center"/>
            <w:hideMark/>
          </w:tcPr>
          <w:p w14:paraId="5A728EEB" w14:textId="38B445EB"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1134" w:type="dxa"/>
            <w:tcBorders>
              <w:top w:val="nil"/>
              <w:left w:val="nil"/>
              <w:bottom w:val="nil"/>
              <w:right w:val="nil"/>
            </w:tcBorders>
            <w:shd w:val="clear" w:color="auto" w:fill="auto"/>
            <w:noWrap/>
            <w:vAlign w:val="center"/>
            <w:hideMark/>
          </w:tcPr>
          <w:p w14:paraId="77E1AD80" w14:textId="35E8985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1096" w:type="dxa"/>
            <w:tcBorders>
              <w:top w:val="nil"/>
              <w:left w:val="nil"/>
              <w:bottom w:val="nil"/>
              <w:right w:val="nil"/>
            </w:tcBorders>
            <w:shd w:val="clear" w:color="auto" w:fill="auto"/>
            <w:vAlign w:val="center"/>
          </w:tcPr>
          <w:p w14:paraId="3D8801BE" w14:textId="3729062A"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7%</w:t>
            </w:r>
          </w:p>
        </w:tc>
        <w:tc>
          <w:tcPr>
            <w:tcW w:w="1134" w:type="dxa"/>
            <w:tcBorders>
              <w:top w:val="nil"/>
              <w:left w:val="nil"/>
              <w:bottom w:val="nil"/>
              <w:right w:val="nil"/>
            </w:tcBorders>
            <w:shd w:val="clear" w:color="auto" w:fill="auto"/>
            <w:noWrap/>
            <w:vAlign w:val="center"/>
            <w:hideMark/>
          </w:tcPr>
          <w:p w14:paraId="27CA096D" w14:textId="5C4ECA6F"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592A3C" w:rsidRPr="003E12BD" w14:paraId="49FF44A9" w14:textId="77777777" w:rsidTr="00592A3C">
        <w:trPr>
          <w:trHeight w:val="255"/>
        </w:trPr>
        <w:tc>
          <w:tcPr>
            <w:tcW w:w="581" w:type="dxa"/>
            <w:tcBorders>
              <w:top w:val="nil"/>
              <w:left w:val="nil"/>
              <w:bottom w:val="nil"/>
              <w:right w:val="nil"/>
            </w:tcBorders>
            <w:shd w:val="clear" w:color="auto" w:fill="auto"/>
            <w:noWrap/>
            <w:vAlign w:val="center"/>
            <w:hideMark/>
          </w:tcPr>
          <w:p w14:paraId="587564B6"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2AA57BD3"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Midcentral</w:t>
            </w:r>
          </w:p>
        </w:tc>
        <w:tc>
          <w:tcPr>
            <w:tcW w:w="1091" w:type="dxa"/>
            <w:gridSpan w:val="2"/>
            <w:tcBorders>
              <w:top w:val="nil"/>
              <w:left w:val="nil"/>
              <w:bottom w:val="nil"/>
              <w:right w:val="nil"/>
            </w:tcBorders>
            <w:shd w:val="clear" w:color="auto" w:fill="auto"/>
            <w:noWrap/>
            <w:vAlign w:val="center"/>
            <w:hideMark/>
          </w:tcPr>
          <w:p w14:paraId="298C2219" w14:textId="47B7DBDF"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1172" w:type="dxa"/>
            <w:tcBorders>
              <w:top w:val="nil"/>
              <w:left w:val="nil"/>
              <w:bottom w:val="nil"/>
              <w:right w:val="nil"/>
            </w:tcBorders>
            <w:shd w:val="clear" w:color="auto" w:fill="auto"/>
            <w:noWrap/>
            <w:vAlign w:val="center"/>
            <w:hideMark/>
          </w:tcPr>
          <w:p w14:paraId="0004E7C3" w14:textId="4CA206E6"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1134" w:type="dxa"/>
            <w:tcBorders>
              <w:top w:val="nil"/>
              <w:left w:val="nil"/>
              <w:bottom w:val="nil"/>
              <w:right w:val="nil"/>
            </w:tcBorders>
            <w:shd w:val="clear" w:color="auto" w:fill="auto"/>
            <w:noWrap/>
            <w:vAlign w:val="center"/>
            <w:hideMark/>
          </w:tcPr>
          <w:p w14:paraId="573BCCAD" w14:textId="2FBFA7FA"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1096" w:type="dxa"/>
            <w:tcBorders>
              <w:top w:val="nil"/>
              <w:left w:val="nil"/>
              <w:bottom w:val="nil"/>
              <w:right w:val="nil"/>
            </w:tcBorders>
            <w:shd w:val="clear" w:color="auto" w:fill="auto"/>
            <w:vAlign w:val="center"/>
          </w:tcPr>
          <w:p w14:paraId="0FF72496" w14:textId="669BDC1D"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0%</w:t>
            </w:r>
          </w:p>
        </w:tc>
        <w:tc>
          <w:tcPr>
            <w:tcW w:w="1134" w:type="dxa"/>
            <w:tcBorders>
              <w:top w:val="nil"/>
              <w:left w:val="nil"/>
              <w:bottom w:val="nil"/>
              <w:right w:val="nil"/>
            </w:tcBorders>
            <w:shd w:val="clear" w:color="auto" w:fill="auto"/>
            <w:noWrap/>
            <w:vAlign w:val="center"/>
            <w:hideMark/>
          </w:tcPr>
          <w:p w14:paraId="2C27E277" w14:textId="4563C599"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592A3C" w:rsidRPr="003E12BD" w14:paraId="6141FC1F" w14:textId="77777777" w:rsidTr="00592A3C">
        <w:trPr>
          <w:trHeight w:val="255"/>
        </w:trPr>
        <w:tc>
          <w:tcPr>
            <w:tcW w:w="581" w:type="dxa"/>
            <w:tcBorders>
              <w:top w:val="nil"/>
              <w:left w:val="nil"/>
              <w:bottom w:val="nil"/>
              <w:right w:val="nil"/>
            </w:tcBorders>
            <w:shd w:val="clear" w:color="auto" w:fill="auto"/>
            <w:noWrap/>
            <w:vAlign w:val="center"/>
            <w:hideMark/>
          </w:tcPr>
          <w:p w14:paraId="60F9EBA6"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6ED21A7D"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Hutt</w:t>
            </w:r>
          </w:p>
        </w:tc>
        <w:tc>
          <w:tcPr>
            <w:tcW w:w="1091" w:type="dxa"/>
            <w:gridSpan w:val="2"/>
            <w:tcBorders>
              <w:top w:val="nil"/>
              <w:left w:val="nil"/>
              <w:bottom w:val="nil"/>
              <w:right w:val="nil"/>
            </w:tcBorders>
            <w:shd w:val="clear" w:color="auto" w:fill="auto"/>
            <w:noWrap/>
            <w:vAlign w:val="center"/>
            <w:hideMark/>
          </w:tcPr>
          <w:p w14:paraId="0D4F2FCA" w14:textId="56804948"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1172" w:type="dxa"/>
            <w:tcBorders>
              <w:top w:val="nil"/>
              <w:left w:val="nil"/>
              <w:bottom w:val="nil"/>
              <w:right w:val="nil"/>
            </w:tcBorders>
            <w:shd w:val="clear" w:color="auto" w:fill="auto"/>
            <w:noWrap/>
            <w:vAlign w:val="center"/>
            <w:hideMark/>
          </w:tcPr>
          <w:p w14:paraId="31E90DF5" w14:textId="0DFE004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1134" w:type="dxa"/>
            <w:tcBorders>
              <w:top w:val="nil"/>
              <w:left w:val="nil"/>
              <w:bottom w:val="nil"/>
              <w:right w:val="nil"/>
            </w:tcBorders>
            <w:shd w:val="clear" w:color="auto" w:fill="auto"/>
            <w:noWrap/>
            <w:vAlign w:val="center"/>
            <w:hideMark/>
          </w:tcPr>
          <w:p w14:paraId="54C944F9" w14:textId="630B9452"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1096" w:type="dxa"/>
            <w:tcBorders>
              <w:top w:val="nil"/>
              <w:left w:val="nil"/>
              <w:bottom w:val="nil"/>
              <w:right w:val="nil"/>
            </w:tcBorders>
            <w:shd w:val="clear" w:color="auto" w:fill="auto"/>
            <w:vAlign w:val="center"/>
          </w:tcPr>
          <w:p w14:paraId="09CDDE33" w14:textId="4E4604D9"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0%</w:t>
            </w:r>
          </w:p>
        </w:tc>
        <w:tc>
          <w:tcPr>
            <w:tcW w:w="1134" w:type="dxa"/>
            <w:tcBorders>
              <w:top w:val="nil"/>
              <w:left w:val="nil"/>
              <w:bottom w:val="nil"/>
              <w:right w:val="nil"/>
            </w:tcBorders>
            <w:shd w:val="clear" w:color="auto" w:fill="auto"/>
            <w:noWrap/>
            <w:vAlign w:val="center"/>
            <w:hideMark/>
          </w:tcPr>
          <w:p w14:paraId="4867DD8C" w14:textId="5C1D98A4"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592A3C" w:rsidRPr="003E12BD" w14:paraId="5795742F" w14:textId="77777777" w:rsidTr="00592A3C">
        <w:trPr>
          <w:trHeight w:val="255"/>
        </w:trPr>
        <w:tc>
          <w:tcPr>
            <w:tcW w:w="581" w:type="dxa"/>
            <w:tcBorders>
              <w:top w:val="nil"/>
              <w:left w:val="nil"/>
              <w:bottom w:val="nil"/>
              <w:right w:val="nil"/>
            </w:tcBorders>
            <w:shd w:val="clear" w:color="auto" w:fill="auto"/>
            <w:noWrap/>
            <w:vAlign w:val="center"/>
            <w:hideMark/>
          </w:tcPr>
          <w:p w14:paraId="3B721C69"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23B8B83F"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Capital and Coast</w:t>
            </w:r>
          </w:p>
        </w:tc>
        <w:tc>
          <w:tcPr>
            <w:tcW w:w="1091" w:type="dxa"/>
            <w:gridSpan w:val="2"/>
            <w:tcBorders>
              <w:top w:val="nil"/>
              <w:left w:val="nil"/>
              <w:bottom w:val="nil"/>
              <w:right w:val="nil"/>
            </w:tcBorders>
            <w:shd w:val="clear" w:color="auto" w:fill="auto"/>
            <w:noWrap/>
            <w:vAlign w:val="center"/>
            <w:hideMark/>
          </w:tcPr>
          <w:p w14:paraId="00810309" w14:textId="15D9FDCB"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6%</w:t>
            </w:r>
          </w:p>
        </w:tc>
        <w:tc>
          <w:tcPr>
            <w:tcW w:w="1172" w:type="dxa"/>
            <w:tcBorders>
              <w:top w:val="nil"/>
              <w:left w:val="nil"/>
              <w:bottom w:val="nil"/>
              <w:right w:val="nil"/>
            </w:tcBorders>
            <w:shd w:val="clear" w:color="auto" w:fill="auto"/>
            <w:noWrap/>
            <w:vAlign w:val="center"/>
            <w:hideMark/>
          </w:tcPr>
          <w:p w14:paraId="705E21F2" w14:textId="3A9DCC24"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1134" w:type="dxa"/>
            <w:tcBorders>
              <w:top w:val="nil"/>
              <w:left w:val="nil"/>
              <w:bottom w:val="nil"/>
              <w:right w:val="nil"/>
            </w:tcBorders>
            <w:shd w:val="clear" w:color="auto" w:fill="auto"/>
            <w:noWrap/>
            <w:vAlign w:val="center"/>
            <w:hideMark/>
          </w:tcPr>
          <w:p w14:paraId="66492B29" w14:textId="1D4329EC"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9%</w:t>
            </w:r>
          </w:p>
        </w:tc>
        <w:tc>
          <w:tcPr>
            <w:tcW w:w="1096" w:type="dxa"/>
            <w:tcBorders>
              <w:top w:val="nil"/>
              <w:left w:val="nil"/>
              <w:bottom w:val="nil"/>
              <w:right w:val="nil"/>
            </w:tcBorders>
            <w:shd w:val="clear" w:color="auto" w:fill="auto"/>
            <w:vAlign w:val="center"/>
          </w:tcPr>
          <w:p w14:paraId="4AEA1CED" w14:textId="34ABF89C"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11%</w:t>
            </w:r>
          </w:p>
        </w:tc>
        <w:tc>
          <w:tcPr>
            <w:tcW w:w="1134" w:type="dxa"/>
            <w:tcBorders>
              <w:top w:val="nil"/>
              <w:left w:val="nil"/>
              <w:bottom w:val="nil"/>
              <w:right w:val="nil"/>
            </w:tcBorders>
            <w:shd w:val="clear" w:color="auto" w:fill="auto"/>
            <w:noWrap/>
            <w:vAlign w:val="center"/>
            <w:hideMark/>
          </w:tcPr>
          <w:p w14:paraId="2009BF01" w14:textId="2EB5F7C6"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592A3C" w:rsidRPr="003E12BD" w14:paraId="21296843" w14:textId="77777777" w:rsidTr="00592A3C">
        <w:trPr>
          <w:trHeight w:val="255"/>
        </w:trPr>
        <w:tc>
          <w:tcPr>
            <w:tcW w:w="581" w:type="dxa"/>
            <w:tcBorders>
              <w:top w:val="nil"/>
              <w:left w:val="nil"/>
              <w:bottom w:val="nil"/>
              <w:right w:val="nil"/>
            </w:tcBorders>
            <w:shd w:val="clear" w:color="auto" w:fill="auto"/>
            <w:noWrap/>
            <w:vAlign w:val="center"/>
            <w:hideMark/>
          </w:tcPr>
          <w:p w14:paraId="1B970BB0"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0CA825E6"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Wairarapa</w:t>
            </w:r>
          </w:p>
        </w:tc>
        <w:tc>
          <w:tcPr>
            <w:tcW w:w="1091" w:type="dxa"/>
            <w:gridSpan w:val="2"/>
            <w:tcBorders>
              <w:top w:val="nil"/>
              <w:left w:val="nil"/>
              <w:bottom w:val="nil"/>
              <w:right w:val="nil"/>
            </w:tcBorders>
            <w:shd w:val="clear" w:color="auto" w:fill="auto"/>
            <w:noWrap/>
            <w:vAlign w:val="center"/>
            <w:hideMark/>
          </w:tcPr>
          <w:p w14:paraId="29C29C8E" w14:textId="297FE9B2"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c>
          <w:tcPr>
            <w:tcW w:w="1172" w:type="dxa"/>
            <w:tcBorders>
              <w:top w:val="nil"/>
              <w:left w:val="nil"/>
              <w:bottom w:val="nil"/>
              <w:right w:val="nil"/>
            </w:tcBorders>
            <w:shd w:val="clear" w:color="auto" w:fill="auto"/>
            <w:noWrap/>
            <w:vAlign w:val="center"/>
            <w:hideMark/>
          </w:tcPr>
          <w:p w14:paraId="29FCCFAD" w14:textId="31F543FC"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1134" w:type="dxa"/>
            <w:tcBorders>
              <w:top w:val="nil"/>
              <w:left w:val="nil"/>
              <w:bottom w:val="nil"/>
              <w:right w:val="nil"/>
            </w:tcBorders>
            <w:shd w:val="clear" w:color="auto" w:fill="auto"/>
            <w:noWrap/>
            <w:vAlign w:val="center"/>
            <w:hideMark/>
          </w:tcPr>
          <w:p w14:paraId="62B7DC63" w14:textId="16A2F698"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1096" w:type="dxa"/>
            <w:tcBorders>
              <w:top w:val="nil"/>
              <w:left w:val="nil"/>
              <w:bottom w:val="nil"/>
              <w:right w:val="nil"/>
            </w:tcBorders>
            <w:shd w:val="clear" w:color="auto" w:fill="auto"/>
            <w:vAlign w:val="center"/>
          </w:tcPr>
          <w:p w14:paraId="38DB2D87" w14:textId="04DAEA02"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12%</w:t>
            </w:r>
          </w:p>
        </w:tc>
        <w:tc>
          <w:tcPr>
            <w:tcW w:w="1134" w:type="dxa"/>
            <w:tcBorders>
              <w:top w:val="nil"/>
              <w:left w:val="nil"/>
              <w:bottom w:val="nil"/>
              <w:right w:val="nil"/>
            </w:tcBorders>
            <w:shd w:val="clear" w:color="auto" w:fill="auto"/>
            <w:noWrap/>
            <w:vAlign w:val="center"/>
            <w:hideMark/>
          </w:tcPr>
          <w:p w14:paraId="428EB92D" w14:textId="5FFBA760"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592A3C" w:rsidRPr="003E12BD" w14:paraId="72DBB242" w14:textId="77777777" w:rsidTr="00592A3C">
        <w:trPr>
          <w:trHeight w:val="255"/>
        </w:trPr>
        <w:tc>
          <w:tcPr>
            <w:tcW w:w="581" w:type="dxa"/>
            <w:tcBorders>
              <w:top w:val="nil"/>
              <w:left w:val="nil"/>
              <w:bottom w:val="nil"/>
              <w:right w:val="nil"/>
            </w:tcBorders>
            <w:shd w:val="clear" w:color="auto" w:fill="auto"/>
            <w:noWrap/>
            <w:vAlign w:val="center"/>
            <w:hideMark/>
          </w:tcPr>
          <w:p w14:paraId="4C91A6BF"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0AB6CBC3"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Nelson-Marlborough</w:t>
            </w:r>
          </w:p>
        </w:tc>
        <w:tc>
          <w:tcPr>
            <w:tcW w:w="1091" w:type="dxa"/>
            <w:gridSpan w:val="2"/>
            <w:tcBorders>
              <w:top w:val="nil"/>
              <w:left w:val="nil"/>
              <w:bottom w:val="nil"/>
              <w:right w:val="nil"/>
            </w:tcBorders>
            <w:shd w:val="clear" w:color="auto" w:fill="auto"/>
            <w:noWrap/>
            <w:vAlign w:val="center"/>
            <w:hideMark/>
          </w:tcPr>
          <w:p w14:paraId="21B3B5E2" w14:textId="3BF5A911"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w:t>
            </w:r>
          </w:p>
        </w:tc>
        <w:tc>
          <w:tcPr>
            <w:tcW w:w="1172" w:type="dxa"/>
            <w:tcBorders>
              <w:top w:val="nil"/>
              <w:left w:val="nil"/>
              <w:bottom w:val="nil"/>
              <w:right w:val="nil"/>
            </w:tcBorders>
            <w:shd w:val="clear" w:color="auto" w:fill="auto"/>
            <w:noWrap/>
            <w:vAlign w:val="center"/>
            <w:hideMark/>
          </w:tcPr>
          <w:p w14:paraId="065561DE" w14:textId="3F81C05F"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1134" w:type="dxa"/>
            <w:tcBorders>
              <w:top w:val="nil"/>
              <w:left w:val="nil"/>
              <w:bottom w:val="nil"/>
              <w:right w:val="nil"/>
            </w:tcBorders>
            <w:shd w:val="clear" w:color="auto" w:fill="auto"/>
            <w:noWrap/>
            <w:vAlign w:val="center"/>
            <w:hideMark/>
          </w:tcPr>
          <w:p w14:paraId="14982F0F" w14:textId="3E912C42"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1096" w:type="dxa"/>
            <w:tcBorders>
              <w:top w:val="nil"/>
              <w:left w:val="nil"/>
              <w:bottom w:val="nil"/>
              <w:right w:val="nil"/>
            </w:tcBorders>
            <w:shd w:val="clear" w:color="auto" w:fill="auto"/>
            <w:vAlign w:val="center"/>
          </w:tcPr>
          <w:p w14:paraId="673DBFFA" w14:textId="625BA92E"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0%</w:t>
            </w:r>
          </w:p>
        </w:tc>
        <w:tc>
          <w:tcPr>
            <w:tcW w:w="1134" w:type="dxa"/>
            <w:tcBorders>
              <w:top w:val="nil"/>
              <w:left w:val="nil"/>
              <w:bottom w:val="nil"/>
              <w:right w:val="nil"/>
            </w:tcBorders>
            <w:shd w:val="clear" w:color="auto" w:fill="auto"/>
            <w:noWrap/>
            <w:vAlign w:val="center"/>
            <w:hideMark/>
          </w:tcPr>
          <w:p w14:paraId="2D5208C6" w14:textId="5EE7EB3E"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592A3C" w:rsidRPr="003E12BD" w14:paraId="18A53524" w14:textId="77777777" w:rsidTr="00592A3C">
        <w:trPr>
          <w:trHeight w:val="255"/>
        </w:trPr>
        <w:tc>
          <w:tcPr>
            <w:tcW w:w="581" w:type="dxa"/>
            <w:tcBorders>
              <w:top w:val="nil"/>
              <w:left w:val="nil"/>
              <w:bottom w:val="nil"/>
              <w:right w:val="nil"/>
            </w:tcBorders>
            <w:shd w:val="clear" w:color="auto" w:fill="auto"/>
            <w:noWrap/>
            <w:vAlign w:val="center"/>
            <w:hideMark/>
          </w:tcPr>
          <w:p w14:paraId="715277ED"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03CFA9E0"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West Coast</w:t>
            </w:r>
          </w:p>
        </w:tc>
        <w:tc>
          <w:tcPr>
            <w:tcW w:w="1091" w:type="dxa"/>
            <w:gridSpan w:val="2"/>
            <w:tcBorders>
              <w:top w:val="nil"/>
              <w:left w:val="nil"/>
              <w:bottom w:val="nil"/>
              <w:right w:val="nil"/>
            </w:tcBorders>
            <w:shd w:val="clear" w:color="auto" w:fill="auto"/>
            <w:noWrap/>
            <w:vAlign w:val="center"/>
            <w:hideMark/>
          </w:tcPr>
          <w:p w14:paraId="50B4A3B5" w14:textId="473DE1F6"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w:t>
            </w:r>
          </w:p>
        </w:tc>
        <w:tc>
          <w:tcPr>
            <w:tcW w:w="1172" w:type="dxa"/>
            <w:tcBorders>
              <w:top w:val="nil"/>
              <w:left w:val="nil"/>
              <w:bottom w:val="nil"/>
              <w:right w:val="nil"/>
            </w:tcBorders>
            <w:shd w:val="clear" w:color="auto" w:fill="auto"/>
            <w:noWrap/>
            <w:vAlign w:val="center"/>
            <w:hideMark/>
          </w:tcPr>
          <w:p w14:paraId="3CF92C79" w14:textId="59E173DB"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1134" w:type="dxa"/>
            <w:tcBorders>
              <w:top w:val="nil"/>
              <w:left w:val="nil"/>
              <w:bottom w:val="nil"/>
              <w:right w:val="nil"/>
            </w:tcBorders>
            <w:shd w:val="clear" w:color="auto" w:fill="auto"/>
            <w:noWrap/>
            <w:vAlign w:val="center"/>
            <w:hideMark/>
          </w:tcPr>
          <w:p w14:paraId="3E2BF001" w14:textId="50223548"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1096" w:type="dxa"/>
            <w:tcBorders>
              <w:top w:val="nil"/>
              <w:left w:val="nil"/>
              <w:bottom w:val="nil"/>
              <w:right w:val="nil"/>
            </w:tcBorders>
            <w:shd w:val="clear" w:color="auto" w:fill="auto"/>
            <w:vAlign w:val="center"/>
          </w:tcPr>
          <w:p w14:paraId="1EB93ECE" w14:textId="4B62DC28"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8%</w:t>
            </w:r>
          </w:p>
        </w:tc>
        <w:tc>
          <w:tcPr>
            <w:tcW w:w="1134" w:type="dxa"/>
            <w:tcBorders>
              <w:top w:val="nil"/>
              <w:left w:val="nil"/>
              <w:bottom w:val="nil"/>
              <w:right w:val="nil"/>
            </w:tcBorders>
            <w:shd w:val="clear" w:color="auto" w:fill="auto"/>
            <w:noWrap/>
            <w:vAlign w:val="center"/>
            <w:hideMark/>
          </w:tcPr>
          <w:p w14:paraId="36A32C3B" w14:textId="0DC9454A"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r w:rsidR="00592A3C" w:rsidRPr="003E12BD" w14:paraId="2807D322" w14:textId="77777777" w:rsidTr="00592A3C">
        <w:trPr>
          <w:trHeight w:val="255"/>
        </w:trPr>
        <w:tc>
          <w:tcPr>
            <w:tcW w:w="581" w:type="dxa"/>
            <w:tcBorders>
              <w:top w:val="nil"/>
              <w:left w:val="nil"/>
              <w:bottom w:val="nil"/>
              <w:right w:val="nil"/>
            </w:tcBorders>
            <w:shd w:val="clear" w:color="auto" w:fill="auto"/>
            <w:noWrap/>
            <w:vAlign w:val="center"/>
            <w:hideMark/>
          </w:tcPr>
          <w:p w14:paraId="14F460C0"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7E3061D7"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Canterbury</w:t>
            </w:r>
          </w:p>
        </w:tc>
        <w:tc>
          <w:tcPr>
            <w:tcW w:w="1091" w:type="dxa"/>
            <w:gridSpan w:val="2"/>
            <w:tcBorders>
              <w:top w:val="nil"/>
              <w:left w:val="nil"/>
              <w:bottom w:val="nil"/>
              <w:right w:val="nil"/>
            </w:tcBorders>
            <w:shd w:val="clear" w:color="auto" w:fill="auto"/>
            <w:noWrap/>
            <w:vAlign w:val="center"/>
            <w:hideMark/>
          </w:tcPr>
          <w:p w14:paraId="212668DF" w14:textId="6EB08471"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1172" w:type="dxa"/>
            <w:tcBorders>
              <w:top w:val="nil"/>
              <w:left w:val="nil"/>
              <w:bottom w:val="nil"/>
              <w:right w:val="nil"/>
            </w:tcBorders>
            <w:shd w:val="clear" w:color="auto" w:fill="auto"/>
            <w:noWrap/>
            <w:vAlign w:val="center"/>
            <w:hideMark/>
          </w:tcPr>
          <w:p w14:paraId="5991FEEA" w14:textId="194BAB1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1134" w:type="dxa"/>
            <w:tcBorders>
              <w:top w:val="nil"/>
              <w:left w:val="nil"/>
              <w:bottom w:val="nil"/>
              <w:right w:val="nil"/>
            </w:tcBorders>
            <w:shd w:val="clear" w:color="auto" w:fill="auto"/>
            <w:noWrap/>
            <w:vAlign w:val="center"/>
            <w:hideMark/>
          </w:tcPr>
          <w:p w14:paraId="50ED30EC" w14:textId="63F4C496"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1096" w:type="dxa"/>
            <w:tcBorders>
              <w:top w:val="nil"/>
              <w:left w:val="nil"/>
              <w:bottom w:val="nil"/>
              <w:right w:val="nil"/>
            </w:tcBorders>
            <w:shd w:val="clear" w:color="auto" w:fill="auto"/>
            <w:vAlign w:val="center"/>
          </w:tcPr>
          <w:p w14:paraId="180F6CDF" w14:textId="4026A867"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13%</w:t>
            </w:r>
          </w:p>
        </w:tc>
        <w:tc>
          <w:tcPr>
            <w:tcW w:w="1134" w:type="dxa"/>
            <w:tcBorders>
              <w:top w:val="nil"/>
              <w:left w:val="nil"/>
              <w:bottom w:val="nil"/>
              <w:right w:val="nil"/>
            </w:tcBorders>
            <w:shd w:val="clear" w:color="auto" w:fill="auto"/>
            <w:noWrap/>
            <w:vAlign w:val="center"/>
            <w:hideMark/>
          </w:tcPr>
          <w:p w14:paraId="367AA660" w14:textId="64E061D0"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r>
      <w:tr w:rsidR="00592A3C" w:rsidRPr="003E12BD" w14:paraId="5D640698" w14:textId="77777777" w:rsidTr="00592A3C">
        <w:trPr>
          <w:trHeight w:val="255"/>
        </w:trPr>
        <w:tc>
          <w:tcPr>
            <w:tcW w:w="581" w:type="dxa"/>
            <w:tcBorders>
              <w:top w:val="nil"/>
              <w:left w:val="nil"/>
              <w:bottom w:val="nil"/>
              <w:right w:val="nil"/>
            </w:tcBorders>
            <w:shd w:val="clear" w:color="auto" w:fill="auto"/>
            <w:noWrap/>
            <w:vAlign w:val="center"/>
            <w:hideMark/>
          </w:tcPr>
          <w:p w14:paraId="4F3B7AB2"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37DED31C"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South Canterbury</w:t>
            </w:r>
          </w:p>
        </w:tc>
        <w:tc>
          <w:tcPr>
            <w:tcW w:w="1091" w:type="dxa"/>
            <w:gridSpan w:val="2"/>
            <w:tcBorders>
              <w:top w:val="nil"/>
              <w:left w:val="nil"/>
              <w:bottom w:val="nil"/>
              <w:right w:val="nil"/>
            </w:tcBorders>
            <w:shd w:val="clear" w:color="auto" w:fill="auto"/>
            <w:noWrap/>
            <w:vAlign w:val="center"/>
            <w:hideMark/>
          </w:tcPr>
          <w:p w14:paraId="7A55A7D8" w14:textId="7FD0AA99"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1172" w:type="dxa"/>
            <w:tcBorders>
              <w:top w:val="nil"/>
              <w:left w:val="nil"/>
              <w:bottom w:val="nil"/>
              <w:right w:val="nil"/>
            </w:tcBorders>
            <w:shd w:val="clear" w:color="auto" w:fill="auto"/>
            <w:noWrap/>
            <w:vAlign w:val="center"/>
            <w:hideMark/>
          </w:tcPr>
          <w:p w14:paraId="4314FF08" w14:textId="0ADA427A"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1134" w:type="dxa"/>
            <w:tcBorders>
              <w:top w:val="nil"/>
              <w:left w:val="nil"/>
              <w:bottom w:val="nil"/>
              <w:right w:val="nil"/>
            </w:tcBorders>
            <w:shd w:val="clear" w:color="auto" w:fill="auto"/>
            <w:noWrap/>
            <w:vAlign w:val="center"/>
            <w:hideMark/>
          </w:tcPr>
          <w:p w14:paraId="1788AF99" w14:textId="42ABE106"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c>
          <w:tcPr>
            <w:tcW w:w="1096" w:type="dxa"/>
            <w:tcBorders>
              <w:top w:val="nil"/>
              <w:left w:val="nil"/>
              <w:bottom w:val="nil"/>
              <w:right w:val="nil"/>
            </w:tcBorders>
            <w:shd w:val="clear" w:color="auto" w:fill="auto"/>
            <w:vAlign w:val="center"/>
          </w:tcPr>
          <w:p w14:paraId="3111DDB8" w14:textId="56E473A7"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0%</w:t>
            </w:r>
          </w:p>
        </w:tc>
        <w:tc>
          <w:tcPr>
            <w:tcW w:w="1134" w:type="dxa"/>
            <w:tcBorders>
              <w:top w:val="nil"/>
              <w:left w:val="nil"/>
              <w:bottom w:val="nil"/>
              <w:right w:val="nil"/>
            </w:tcBorders>
            <w:shd w:val="clear" w:color="auto" w:fill="auto"/>
            <w:noWrap/>
            <w:vAlign w:val="center"/>
            <w:hideMark/>
          </w:tcPr>
          <w:p w14:paraId="71C54451" w14:textId="46E0B2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12%</w:t>
            </w:r>
          </w:p>
        </w:tc>
      </w:tr>
      <w:tr w:rsidR="00592A3C" w:rsidRPr="003E12BD" w14:paraId="0F8E39F5" w14:textId="77777777" w:rsidTr="00592A3C">
        <w:trPr>
          <w:trHeight w:val="255"/>
        </w:trPr>
        <w:tc>
          <w:tcPr>
            <w:tcW w:w="581" w:type="dxa"/>
            <w:tcBorders>
              <w:top w:val="nil"/>
              <w:left w:val="nil"/>
              <w:bottom w:val="nil"/>
              <w:right w:val="nil"/>
            </w:tcBorders>
            <w:shd w:val="clear" w:color="auto" w:fill="auto"/>
            <w:noWrap/>
            <w:vAlign w:val="center"/>
            <w:hideMark/>
          </w:tcPr>
          <w:p w14:paraId="615DEADB"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6B07B424" w14:textId="77777777"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sidRPr="003E12BD">
              <w:rPr>
                <w:rFonts w:ascii="Calibri" w:eastAsia="Times New Roman" w:hAnsi="Calibri" w:cs="Calibri"/>
                <w:color w:val="000000"/>
                <w:sz w:val="20"/>
                <w:szCs w:val="20"/>
                <w:lang w:eastAsia="en-NZ"/>
              </w:rPr>
              <w:t>Southern</w:t>
            </w:r>
          </w:p>
        </w:tc>
        <w:tc>
          <w:tcPr>
            <w:tcW w:w="1091" w:type="dxa"/>
            <w:gridSpan w:val="2"/>
            <w:tcBorders>
              <w:top w:val="nil"/>
              <w:left w:val="nil"/>
              <w:bottom w:val="nil"/>
              <w:right w:val="nil"/>
            </w:tcBorders>
            <w:shd w:val="clear" w:color="auto" w:fill="auto"/>
            <w:noWrap/>
            <w:vAlign w:val="center"/>
            <w:hideMark/>
          </w:tcPr>
          <w:p w14:paraId="2196A817" w14:textId="4AD0B8DC"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1172" w:type="dxa"/>
            <w:tcBorders>
              <w:top w:val="nil"/>
              <w:left w:val="nil"/>
              <w:bottom w:val="nil"/>
              <w:right w:val="nil"/>
            </w:tcBorders>
            <w:shd w:val="clear" w:color="auto" w:fill="auto"/>
            <w:noWrap/>
            <w:vAlign w:val="center"/>
            <w:hideMark/>
          </w:tcPr>
          <w:p w14:paraId="2BBB3A1F" w14:textId="66E93FDC"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8%</w:t>
            </w:r>
          </w:p>
        </w:tc>
        <w:tc>
          <w:tcPr>
            <w:tcW w:w="1134" w:type="dxa"/>
            <w:tcBorders>
              <w:top w:val="nil"/>
              <w:left w:val="nil"/>
              <w:bottom w:val="nil"/>
              <w:right w:val="nil"/>
            </w:tcBorders>
            <w:shd w:val="clear" w:color="auto" w:fill="auto"/>
            <w:noWrap/>
            <w:vAlign w:val="center"/>
            <w:hideMark/>
          </w:tcPr>
          <w:p w14:paraId="48B180D7" w14:textId="5DC239A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1096" w:type="dxa"/>
            <w:tcBorders>
              <w:top w:val="nil"/>
              <w:left w:val="nil"/>
              <w:bottom w:val="nil"/>
              <w:right w:val="nil"/>
            </w:tcBorders>
            <w:shd w:val="clear" w:color="auto" w:fill="auto"/>
            <w:vAlign w:val="center"/>
          </w:tcPr>
          <w:p w14:paraId="0EE07C5C" w14:textId="7F2AB353"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8%</w:t>
            </w:r>
          </w:p>
        </w:tc>
        <w:tc>
          <w:tcPr>
            <w:tcW w:w="1134" w:type="dxa"/>
            <w:tcBorders>
              <w:top w:val="nil"/>
              <w:left w:val="nil"/>
              <w:bottom w:val="nil"/>
              <w:right w:val="nil"/>
            </w:tcBorders>
            <w:shd w:val="clear" w:color="auto" w:fill="auto"/>
            <w:noWrap/>
            <w:vAlign w:val="center"/>
            <w:hideMark/>
          </w:tcPr>
          <w:p w14:paraId="5CA8A02E" w14:textId="261B8A6E"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w:t>
            </w:r>
          </w:p>
        </w:tc>
      </w:tr>
      <w:tr w:rsidR="00592A3C" w:rsidRPr="003E12BD" w14:paraId="34E3E767" w14:textId="77777777" w:rsidTr="00592A3C">
        <w:trPr>
          <w:trHeight w:val="255"/>
        </w:trPr>
        <w:tc>
          <w:tcPr>
            <w:tcW w:w="581" w:type="dxa"/>
            <w:tcBorders>
              <w:top w:val="nil"/>
              <w:left w:val="nil"/>
              <w:bottom w:val="nil"/>
              <w:right w:val="nil"/>
            </w:tcBorders>
            <w:shd w:val="clear" w:color="auto" w:fill="auto"/>
            <w:noWrap/>
            <w:vAlign w:val="center"/>
            <w:hideMark/>
          </w:tcPr>
          <w:p w14:paraId="5E5215D0"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0E1BB40B"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1091" w:type="dxa"/>
            <w:gridSpan w:val="2"/>
            <w:tcBorders>
              <w:top w:val="nil"/>
              <w:left w:val="nil"/>
              <w:bottom w:val="nil"/>
              <w:right w:val="nil"/>
            </w:tcBorders>
            <w:shd w:val="clear" w:color="auto" w:fill="auto"/>
            <w:noWrap/>
            <w:vAlign w:val="center"/>
            <w:hideMark/>
          </w:tcPr>
          <w:p w14:paraId="57D6B78D"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1172" w:type="dxa"/>
            <w:tcBorders>
              <w:top w:val="nil"/>
              <w:left w:val="nil"/>
              <w:bottom w:val="nil"/>
              <w:right w:val="nil"/>
            </w:tcBorders>
            <w:shd w:val="clear" w:color="auto" w:fill="auto"/>
            <w:noWrap/>
            <w:vAlign w:val="center"/>
            <w:hideMark/>
          </w:tcPr>
          <w:p w14:paraId="634C86D8"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1134" w:type="dxa"/>
            <w:tcBorders>
              <w:top w:val="nil"/>
              <w:left w:val="nil"/>
              <w:bottom w:val="nil"/>
              <w:right w:val="nil"/>
            </w:tcBorders>
            <w:shd w:val="clear" w:color="auto" w:fill="auto"/>
            <w:noWrap/>
            <w:vAlign w:val="center"/>
            <w:hideMark/>
          </w:tcPr>
          <w:p w14:paraId="09DDF885"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1096" w:type="dxa"/>
            <w:tcBorders>
              <w:top w:val="nil"/>
              <w:left w:val="nil"/>
              <w:bottom w:val="nil"/>
              <w:right w:val="nil"/>
            </w:tcBorders>
            <w:shd w:val="clear" w:color="auto" w:fill="auto"/>
            <w:vAlign w:val="center"/>
          </w:tcPr>
          <w:p w14:paraId="4FB8F497"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1134" w:type="dxa"/>
            <w:tcBorders>
              <w:top w:val="nil"/>
              <w:left w:val="nil"/>
              <w:bottom w:val="nil"/>
              <w:right w:val="nil"/>
            </w:tcBorders>
            <w:shd w:val="clear" w:color="auto" w:fill="auto"/>
            <w:noWrap/>
            <w:vAlign w:val="center"/>
            <w:hideMark/>
          </w:tcPr>
          <w:p w14:paraId="2393B6F2" w14:textId="550F86F3"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r>
      <w:tr w:rsidR="00592A3C" w:rsidRPr="003E12BD" w14:paraId="67917527" w14:textId="77777777" w:rsidTr="00592A3C">
        <w:trPr>
          <w:trHeight w:val="255"/>
        </w:trPr>
        <w:tc>
          <w:tcPr>
            <w:tcW w:w="581" w:type="dxa"/>
            <w:tcBorders>
              <w:top w:val="nil"/>
              <w:left w:val="nil"/>
              <w:bottom w:val="nil"/>
              <w:right w:val="nil"/>
            </w:tcBorders>
            <w:shd w:val="clear" w:color="auto" w:fill="auto"/>
            <w:noWrap/>
            <w:vAlign w:val="center"/>
            <w:hideMark/>
          </w:tcPr>
          <w:p w14:paraId="26313C5A"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49E50BAE" w14:textId="77777777" w:rsidR="00592A3C" w:rsidRPr="003E12BD" w:rsidRDefault="00592A3C" w:rsidP="00592A3C">
            <w:pPr>
              <w:spacing w:after="0" w:line="240" w:lineRule="auto"/>
              <w:ind w:left="0"/>
              <w:rPr>
                <w:rFonts w:ascii="Calibri" w:eastAsia="Times New Roman" w:hAnsi="Calibri" w:cs="Calibri"/>
                <w:b/>
                <w:bCs/>
                <w:color w:val="000000"/>
                <w:sz w:val="20"/>
                <w:szCs w:val="20"/>
                <w:lang w:eastAsia="en-NZ"/>
              </w:rPr>
            </w:pPr>
            <w:r w:rsidRPr="003E12BD">
              <w:rPr>
                <w:rFonts w:ascii="Calibri" w:eastAsia="Times New Roman" w:hAnsi="Calibri" w:cs="Calibri"/>
                <w:b/>
                <w:bCs/>
                <w:color w:val="000000"/>
                <w:sz w:val="20"/>
                <w:szCs w:val="20"/>
                <w:lang w:eastAsia="en-NZ"/>
              </w:rPr>
              <w:t>North Island</w:t>
            </w:r>
          </w:p>
        </w:tc>
        <w:tc>
          <w:tcPr>
            <w:tcW w:w="1091" w:type="dxa"/>
            <w:gridSpan w:val="2"/>
            <w:tcBorders>
              <w:top w:val="nil"/>
              <w:left w:val="nil"/>
              <w:bottom w:val="nil"/>
              <w:right w:val="nil"/>
            </w:tcBorders>
            <w:shd w:val="clear" w:color="auto" w:fill="auto"/>
            <w:noWrap/>
            <w:vAlign w:val="center"/>
            <w:hideMark/>
          </w:tcPr>
          <w:p w14:paraId="72FDFAE2" w14:textId="6FDA033F" w:rsidR="00592A3C" w:rsidRPr="003E12BD" w:rsidRDefault="00592A3C" w:rsidP="00592A3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78%</w:t>
            </w:r>
          </w:p>
        </w:tc>
        <w:tc>
          <w:tcPr>
            <w:tcW w:w="1172" w:type="dxa"/>
            <w:tcBorders>
              <w:top w:val="nil"/>
              <w:left w:val="nil"/>
              <w:bottom w:val="nil"/>
              <w:right w:val="nil"/>
            </w:tcBorders>
            <w:shd w:val="clear" w:color="auto" w:fill="auto"/>
            <w:noWrap/>
            <w:vAlign w:val="center"/>
            <w:hideMark/>
          </w:tcPr>
          <w:p w14:paraId="148EA6CA" w14:textId="465E7A59" w:rsidR="00592A3C" w:rsidRPr="003E12BD" w:rsidRDefault="00592A3C" w:rsidP="00592A3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75%</w:t>
            </w:r>
          </w:p>
        </w:tc>
        <w:tc>
          <w:tcPr>
            <w:tcW w:w="1134" w:type="dxa"/>
            <w:tcBorders>
              <w:top w:val="nil"/>
              <w:left w:val="nil"/>
              <w:bottom w:val="nil"/>
              <w:right w:val="nil"/>
            </w:tcBorders>
            <w:shd w:val="clear" w:color="auto" w:fill="auto"/>
            <w:noWrap/>
            <w:vAlign w:val="center"/>
            <w:hideMark/>
          </w:tcPr>
          <w:p w14:paraId="3FA1626F" w14:textId="038E80B2" w:rsidR="00592A3C" w:rsidRPr="003E12BD" w:rsidRDefault="00592A3C" w:rsidP="00592A3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74%</w:t>
            </w:r>
          </w:p>
        </w:tc>
        <w:tc>
          <w:tcPr>
            <w:tcW w:w="1096" w:type="dxa"/>
            <w:tcBorders>
              <w:top w:val="nil"/>
              <w:left w:val="nil"/>
              <w:bottom w:val="nil"/>
              <w:right w:val="nil"/>
            </w:tcBorders>
            <w:shd w:val="clear" w:color="auto" w:fill="auto"/>
            <w:vAlign w:val="center"/>
          </w:tcPr>
          <w:p w14:paraId="6A4072D1" w14:textId="0CEBDB20" w:rsidR="00592A3C" w:rsidRDefault="00592A3C" w:rsidP="00592A3C">
            <w:pPr>
              <w:spacing w:after="0" w:line="240" w:lineRule="auto"/>
              <w:ind w:left="0"/>
              <w:jc w:val="right"/>
              <w:rPr>
                <w:rFonts w:ascii="Calibri" w:hAnsi="Calibri" w:cs="Calibri"/>
                <w:b/>
                <w:bCs/>
                <w:color w:val="000000"/>
                <w:sz w:val="20"/>
                <w:szCs w:val="20"/>
              </w:rPr>
            </w:pPr>
            <w:r>
              <w:rPr>
                <w:rFonts w:ascii="Calibri" w:hAnsi="Calibri" w:cs="Calibri"/>
                <w:b/>
                <w:bCs/>
                <w:color w:val="000000"/>
                <w:sz w:val="20"/>
                <w:szCs w:val="20"/>
              </w:rPr>
              <w:t>72%</w:t>
            </w:r>
          </w:p>
        </w:tc>
        <w:tc>
          <w:tcPr>
            <w:tcW w:w="1134" w:type="dxa"/>
            <w:tcBorders>
              <w:top w:val="nil"/>
              <w:left w:val="nil"/>
              <w:bottom w:val="nil"/>
              <w:right w:val="nil"/>
            </w:tcBorders>
            <w:shd w:val="clear" w:color="auto" w:fill="auto"/>
            <w:noWrap/>
            <w:vAlign w:val="center"/>
            <w:hideMark/>
          </w:tcPr>
          <w:p w14:paraId="2D4A0801" w14:textId="31F06677" w:rsidR="00592A3C" w:rsidRPr="003E12BD" w:rsidRDefault="00592A3C" w:rsidP="00592A3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84%</w:t>
            </w:r>
          </w:p>
        </w:tc>
      </w:tr>
      <w:tr w:rsidR="00592A3C" w:rsidRPr="003E12BD" w14:paraId="4561BACB" w14:textId="77777777" w:rsidTr="000B48D6">
        <w:trPr>
          <w:trHeight w:val="255"/>
        </w:trPr>
        <w:tc>
          <w:tcPr>
            <w:tcW w:w="581" w:type="dxa"/>
            <w:tcBorders>
              <w:top w:val="nil"/>
              <w:left w:val="nil"/>
              <w:bottom w:val="nil"/>
              <w:right w:val="nil"/>
            </w:tcBorders>
            <w:shd w:val="clear" w:color="auto" w:fill="auto"/>
            <w:noWrap/>
            <w:vAlign w:val="center"/>
            <w:hideMark/>
          </w:tcPr>
          <w:p w14:paraId="52484A62"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3A5A7D0D" w14:textId="77777777" w:rsidR="00592A3C" w:rsidRPr="003E12BD" w:rsidRDefault="00592A3C" w:rsidP="00592A3C">
            <w:pPr>
              <w:spacing w:after="0" w:line="240" w:lineRule="auto"/>
              <w:ind w:left="0"/>
              <w:rPr>
                <w:rFonts w:ascii="Calibri" w:eastAsia="Times New Roman" w:hAnsi="Calibri" w:cs="Calibri"/>
                <w:b/>
                <w:bCs/>
                <w:color w:val="000000"/>
                <w:sz w:val="20"/>
                <w:szCs w:val="20"/>
                <w:lang w:eastAsia="en-NZ"/>
              </w:rPr>
            </w:pPr>
            <w:r w:rsidRPr="003E12BD">
              <w:rPr>
                <w:rFonts w:ascii="Calibri" w:eastAsia="Times New Roman" w:hAnsi="Calibri" w:cs="Calibri"/>
                <w:b/>
                <w:bCs/>
                <w:color w:val="000000"/>
                <w:sz w:val="20"/>
                <w:szCs w:val="20"/>
                <w:lang w:eastAsia="en-NZ"/>
              </w:rPr>
              <w:t>Auckland</w:t>
            </w:r>
          </w:p>
        </w:tc>
        <w:tc>
          <w:tcPr>
            <w:tcW w:w="1091" w:type="dxa"/>
            <w:gridSpan w:val="2"/>
            <w:tcBorders>
              <w:top w:val="nil"/>
              <w:left w:val="nil"/>
              <w:bottom w:val="nil"/>
              <w:right w:val="nil"/>
            </w:tcBorders>
            <w:shd w:val="clear" w:color="auto" w:fill="auto"/>
            <w:noWrap/>
            <w:vAlign w:val="center"/>
            <w:hideMark/>
          </w:tcPr>
          <w:p w14:paraId="3C7C2155" w14:textId="0A7EE028" w:rsidR="00592A3C" w:rsidRPr="003E12BD" w:rsidRDefault="00592A3C" w:rsidP="00592A3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23%</w:t>
            </w:r>
          </w:p>
        </w:tc>
        <w:tc>
          <w:tcPr>
            <w:tcW w:w="1172" w:type="dxa"/>
            <w:tcBorders>
              <w:top w:val="nil"/>
              <w:left w:val="nil"/>
              <w:bottom w:val="nil"/>
              <w:right w:val="nil"/>
            </w:tcBorders>
            <w:shd w:val="clear" w:color="auto" w:fill="auto"/>
            <w:noWrap/>
            <w:vAlign w:val="center"/>
            <w:hideMark/>
          </w:tcPr>
          <w:p w14:paraId="011789E8" w14:textId="42AE8C77" w:rsidR="00592A3C" w:rsidRPr="003E12BD" w:rsidRDefault="00592A3C" w:rsidP="00592A3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21%</w:t>
            </w:r>
          </w:p>
        </w:tc>
        <w:tc>
          <w:tcPr>
            <w:tcW w:w="1134" w:type="dxa"/>
            <w:tcBorders>
              <w:top w:val="nil"/>
              <w:left w:val="nil"/>
              <w:bottom w:val="nil"/>
              <w:right w:val="nil"/>
            </w:tcBorders>
            <w:shd w:val="clear" w:color="auto" w:fill="auto"/>
            <w:noWrap/>
            <w:vAlign w:val="center"/>
            <w:hideMark/>
          </w:tcPr>
          <w:p w14:paraId="7F123C74" w14:textId="4D07E289" w:rsidR="00592A3C" w:rsidRPr="003E12BD" w:rsidRDefault="00592A3C" w:rsidP="00592A3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17%</w:t>
            </w:r>
          </w:p>
        </w:tc>
        <w:tc>
          <w:tcPr>
            <w:tcW w:w="1096" w:type="dxa"/>
            <w:tcBorders>
              <w:top w:val="nil"/>
              <w:left w:val="nil"/>
              <w:bottom w:val="nil"/>
              <w:right w:val="nil"/>
            </w:tcBorders>
            <w:shd w:val="clear" w:color="auto" w:fill="auto"/>
            <w:vAlign w:val="center"/>
          </w:tcPr>
          <w:p w14:paraId="1D37CE5F" w14:textId="428A7278" w:rsidR="00592A3C" w:rsidRDefault="00592A3C" w:rsidP="00592A3C">
            <w:pPr>
              <w:spacing w:after="0" w:line="240" w:lineRule="auto"/>
              <w:ind w:left="0"/>
              <w:jc w:val="right"/>
              <w:rPr>
                <w:rFonts w:ascii="Calibri" w:hAnsi="Calibri" w:cs="Calibri"/>
                <w:b/>
                <w:bCs/>
                <w:color w:val="000000"/>
                <w:sz w:val="20"/>
                <w:szCs w:val="20"/>
              </w:rPr>
            </w:pPr>
            <w:r>
              <w:rPr>
                <w:rFonts w:ascii="Calibri" w:hAnsi="Calibri" w:cs="Calibri"/>
                <w:b/>
                <w:bCs/>
                <w:color w:val="000000"/>
                <w:sz w:val="20"/>
                <w:szCs w:val="20"/>
              </w:rPr>
              <w:t>11%</w:t>
            </w:r>
          </w:p>
        </w:tc>
        <w:tc>
          <w:tcPr>
            <w:tcW w:w="1134" w:type="dxa"/>
            <w:tcBorders>
              <w:top w:val="nil"/>
              <w:left w:val="nil"/>
              <w:bottom w:val="nil"/>
              <w:right w:val="nil"/>
            </w:tcBorders>
            <w:shd w:val="clear" w:color="auto" w:fill="auto"/>
            <w:noWrap/>
            <w:vAlign w:val="center"/>
            <w:hideMark/>
          </w:tcPr>
          <w:p w14:paraId="79A630AA" w14:textId="09A74FB3" w:rsidR="00592A3C" w:rsidRPr="003E12BD" w:rsidRDefault="00592A3C" w:rsidP="00592A3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28%</w:t>
            </w:r>
          </w:p>
        </w:tc>
      </w:tr>
      <w:tr w:rsidR="00592A3C" w:rsidRPr="003E12BD" w14:paraId="442213FC" w14:textId="77777777" w:rsidTr="000B48D6">
        <w:trPr>
          <w:trHeight w:val="255"/>
        </w:trPr>
        <w:tc>
          <w:tcPr>
            <w:tcW w:w="581" w:type="dxa"/>
            <w:tcBorders>
              <w:top w:val="nil"/>
              <w:left w:val="nil"/>
              <w:bottom w:val="nil"/>
              <w:right w:val="nil"/>
            </w:tcBorders>
            <w:shd w:val="clear" w:color="auto" w:fill="auto"/>
            <w:noWrap/>
            <w:vAlign w:val="center"/>
            <w:hideMark/>
          </w:tcPr>
          <w:p w14:paraId="5147C54D" w14:textId="77777777" w:rsidR="00592A3C" w:rsidRPr="003E12BD" w:rsidRDefault="00592A3C" w:rsidP="00592A3C">
            <w:pPr>
              <w:spacing w:after="0" w:line="240" w:lineRule="auto"/>
              <w:ind w:left="0"/>
              <w:jc w:val="right"/>
              <w:rPr>
                <w:rFonts w:ascii="Calibri" w:eastAsia="Times New Roman" w:hAnsi="Calibri" w:cs="Calibri"/>
                <w:b/>
                <w:bCs/>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496906B8" w14:textId="77777777" w:rsidR="00592A3C" w:rsidRPr="003E12BD" w:rsidRDefault="00592A3C" w:rsidP="00592A3C">
            <w:pPr>
              <w:spacing w:after="0" w:line="240" w:lineRule="auto"/>
              <w:ind w:left="0"/>
              <w:rPr>
                <w:rFonts w:ascii="Calibri" w:eastAsia="Times New Roman" w:hAnsi="Calibri" w:cs="Calibri"/>
                <w:b/>
                <w:bCs/>
                <w:color w:val="000000"/>
                <w:sz w:val="20"/>
                <w:szCs w:val="20"/>
                <w:lang w:eastAsia="en-NZ"/>
              </w:rPr>
            </w:pPr>
            <w:r w:rsidRPr="003E12BD">
              <w:rPr>
                <w:rFonts w:ascii="Calibri" w:eastAsia="Times New Roman" w:hAnsi="Calibri" w:cs="Calibri"/>
                <w:b/>
                <w:bCs/>
                <w:color w:val="000000"/>
                <w:sz w:val="20"/>
                <w:szCs w:val="20"/>
                <w:lang w:eastAsia="en-NZ"/>
              </w:rPr>
              <w:t>Upper North Island excluding Auckland</w:t>
            </w:r>
          </w:p>
        </w:tc>
        <w:tc>
          <w:tcPr>
            <w:tcW w:w="1091" w:type="dxa"/>
            <w:gridSpan w:val="2"/>
            <w:tcBorders>
              <w:top w:val="nil"/>
              <w:left w:val="nil"/>
              <w:bottom w:val="nil"/>
              <w:right w:val="nil"/>
            </w:tcBorders>
            <w:shd w:val="clear" w:color="auto" w:fill="auto"/>
            <w:noWrap/>
            <w:vAlign w:val="center"/>
            <w:hideMark/>
          </w:tcPr>
          <w:p w14:paraId="5D33A253" w14:textId="0671ECB5" w:rsidR="00592A3C" w:rsidRPr="003E12BD" w:rsidRDefault="00592A3C" w:rsidP="00592A3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30%</w:t>
            </w:r>
          </w:p>
        </w:tc>
        <w:tc>
          <w:tcPr>
            <w:tcW w:w="1172" w:type="dxa"/>
            <w:tcBorders>
              <w:top w:val="nil"/>
              <w:left w:val="nil"/>
              <w:bottom w:val="nil"/>
              <w:right w:val="nil"/>
            </w:tcBorders>
            <w:shd w:val="clear" w:color="auto" w:fill="auto"/>
            <w:noWrap/>
            <w:vAlign w:val="center"/>
            <w:hideMark/>
          </w:tcPr>
          <w:p w14:paraId="20E7300F" w14:textId="1E43367E" w:rsidR="00592A3C" w:rsidRPr="003E12BD" w:rsidRDefault="00592A3C" w:rsidP="00592A3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30%</w:t>
            </w:r>
          </w:p>
        </w:tc>
        <w:tc>
          <w:tcPr>
            <w:tcW w:w="1134" w:type="dxa"/>
            <w:tcBorders>
              <w:top w:val="nil"/>
              <w:left w:val="nil"/>
              <w:bottom w:val="nil"/>
              <w:right w:val="nil"/>
            </w:tcBorders>
            <w:shd w:val="clear" w:color="auto" w:fill="auto"/>
            <w:noWrap/>
            <w:vAlign w:val="center"/>
            <w:hideMark/>
          </w:tcPr>
          <w:p w14:paraId="602B641F" w14:textId="63F85A0A" w:rsidR="00592A3C" w:rsidRPr="003E12BD" w:rsidRDefault="00592A3C" w:rsidP="00592A3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20%</w:t>
            </w:r>
          </w:p>
        </w:tc>
        <w:tc>
          <w:tcPr>
            <w:tcW w:w="1096" w:type="dxa"/>
            <w:tcBorders>
              <w:top w:val="nil"/>
              <w:left w:val="nil"/>
              <w:bottom w:val="nil"/>
              <w:right w:val="nil"/>
            </w:tcBorders>
            <w:shd w:val="clear" w:color="auto" w:fill="auto"/>
            <w:vAlign w:val="center"/>
          </w:tcPr>
          <w:p w14:paraId="48DDD246" w14:textId="49A311EA" w:rsidR="00592A3C" w:rsidRDefault="00592A3C" w:rsidP="00592A3C">
            <w:pPr>
              <w:spacing w:after="0" w:line="240" w:lineRule="auto"/>
              <w:ind w:left="0"/>
              <w:jc w:val="right"/>
              <w:rPr>
                <w:rFonts w:ascii="Calibri" w:hAnsi="Calibri" w:cs="Calibri"/>
                <w:b/>
                <w:bCs/>
                <w:color w:val="000000"/>
                <w:sz w:val="20"/>
                <w:szCs w:val="20"/>
              </w:rPr>
            </w:pPr>
            <w:r>
              <w:rPr>
                <w:rFonts w:ascii="Calibri" w:hAnsi="Calibri" w:cs="Calibri"/>
                <w:b/>
                <w:bCs/>
                <w:color w:val="000000"/>
                <w:sz w:val="20"/>
                <w:szCs w:val="20"/>
              </w:rPr>
              <w:t>21%</w:t>
            </w:r>
          </w:p>
        </w:tc>
        <w:tc>
          <w:tcPr>
            <w:tcW w:w="1134" w:type="dxa"/>
            <w:tcBorders>
              <w:top w:val="nil"/>
              <w:left w:val="nil"/>
              <w:bottom w:val="nil"/>
              <w:right w:val="nil"/>
            </w:tcBorders>
            <w:shd w:val="clear" w:color="auto" w:fill="auto"/>
            <w:noWrap/>
            <w:vAlign w:val="center"/>
            <w:hideMark/>
          </w:tcPr>
          <w:p w14:paraId="7BACEDB2" w14:textId="7E3F7679" w:rsidR="00592A3C" w:rsidRPr="003E12BD" w:rsidRDefault="00592A3C" w:rsidP="00592A3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43%</w:t>
            </w:r>
          </w:p>
        </w:tc>
      </w:tr>
      <w:tr w:rsidR="00592A3C" w:rsidRPr="003E12BD" w14:paraId="5509D579" w14:textId="77777777" w:rsidTr="000B48D6">
        <w:trPr>
          <w:trHeight w:val="255"/>
        </w:trPr>
        <w:tc>
          <w:tcPr>
            <w:tcW w:w="581" w:type="dxa"/>
            <w:tcBorders>
              <w:top w:val="nil"/>
              <w:left w:val="nil"/>
              <w:bottom w:val="nil"/>
              <w:right w:val="nil"/>
            </w:tcBorders>
            <w:shd w:val="clear" w:color="auto" w:fill="auto"/>
            <w:noWrap/>
            <w:vAlign w:val="center"/>
            <w:hideMark/>
          </w:tcPr>
          <w:p w14:paraId="6A659325" w14:textId="77777777" w:rsidR="00592A3C" w:rsidRPr="003E12BD" w:rsidRDefault="00592A3C" w:rsidP="00592A3C">
            <w:pPr>
              <w:spacing w:after="0" w:line="240" w:lineRule="auto"/>
              <w:ind w:left="0"/>
              <w:jc w:val="right"/>
              <w:rPr>
                <w:rFonts w:ascii="Calibri" w:eastAsia="Times New Roman" w:hAnsi="Calibri" w:cs="Calibri"/>
                <w:b/>
                <w:bCs/>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55CAE229" w14:textId="77777777" w:rsidR="00592A3C" w:rsidRPr="003E12BD" w:rsidRDefault="00592A3C" w:rsidP="00592A3C">
            <w:pPr>
              <w:spacing w:after="0" w:line="240" w:lineRule="auto"/>
              <w:ind w:left="0"/>
              <w:rPr>
                <w:rFonts w:ascii="Calibri" w:eastAsia="Times New Roman" w:hAnsi="Calibri" w:cs="Calibri"/>
                <w:b/>
                <w:bCs/>
                <w:color w:val="000000"/>
                <w:sz w:val="20"/>
                <w:szCs w:val="20"/>
                <w:lang w:eastAsia="en-NZ"/>
              </w:rPr>
            </w:pPr>
            <w:r w:rsidRPr="003E12BD">
              <w:rPr>
                <w:rFonts w:ascii="Calibri" w:eastAsia="Times New Roman" w:hAnsi="Calibri" w:cs="Calibri"/>
                <w:b/>
                <w:bCs/>
                <w:color w:val="000000"/>
                <w:sz w:val="20"/>
                <w:szCs w:val="20"/>
                <w:lang w:eastAsia="en-NZ"/>
              </w:rPr>
              <w:t>Lower North Island</w:t>
            </w:r>
          </w:p>
        </w:tc>
        <w:tc>
          <w:tcPr>
            <w:tcW w:w="1091" w:type="dxa"/>
            <w:gridSpan w:val="2"/>
            <w:tcBorders>
              <w:top w:val="nil"/>
              <w:left w:val="nil"/>
              <w:bottom w:val="nil"/>
              <w:right w:val="nil"/>
            </w:tcBorders>
            <w:shd w:val="clear" w:color="auto" w:fill="auto"/>
            <w:noWrap/>
            <w:vAlign w:val="center"/>
            <w:hideMark/>
          </w:tcPr>
          <w:p w14:paraId="63531210" w14:textId="572B55EE" w:rsidR="00592A3C" w:rsidRPr="003E12BD" w:rsidRDefault="00592A3C" w:rsidP="00592A3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25%</w:t>
            </w:r>
          </w:p>
        </w:tc>
        <w:tc>
          <w:tcPr>
            <w:tcW w:w="1172" w:type="dxa"/>
            <w:tcBorders>
              <w:top w:val="nil"/>
              <w:left w:val="nil"/>
              <w:bottom w:val="nil"/>
              <w:right w:val="nil"/>
            </w:tcBorders>
            <w:shd w:val="clear" w:color="auto" w:fill="auto"/>
            <w:noWrap/>
            <w:vAlign w:val="center"/>
            <w:hideMark/>
          </w:tcPr>
          <w:p w14:paraId="04E8E17C" w14:textId="0D5B5B81" w:rsidR="00592A3C" w:rsidRPr="003E12BD" w:rsidRDefault="00592A3C" w:rsidP="00592A3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24%</w:t>
            </w:r>
          </w:p>
        </w:tc>
        <w:tc>
          <w:tcPr>
            <w:tcW w:w="1134" w:type="dxa"/>
            <w:tcBorders>
              <w:top w:val="nil"/>
              <w:left w:val="nil"/>
              <w:bottom w:val="nil"/>
              <w:right w:val="nil"/>
            </w:tcBorders>
            <w:shd w:val="clear" w:color="auto" w:fill="auto"/>
            <w:noWrap/>
            <w:vAlign w:val="center"/>
            <w:hideMark/>
          </w:tcPr>
          <w:p w14:paraId="751EF436" w14:textId="15B6B55F" w:rsidR="00592A3C" w:rsidRPr="003E12BD" w:rsidRDefault="00592A3C" w:rsidP="00592A3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38%</w:t>
            </w:r>
          </w:p>
        </w:tc>
        <w:tc>
          <w:tcPr>
            <w:tcW w:w="1096" w:type="dxa"/>
            <w:tcBorders>
              <w:top w:val="nil"/>
              <w:left w:val="nil"/>
              <w:bottom w:val="nil"/>
              <w:right w:val="nil"/>
            </w:tcBorders>
            <w:shd w:val="clear" w:color="auto" w:fill="auto"/>
            <w:vAlign w:val="center"/>
          </w:tcPr>
          <w:p w14:paraId="100C0416" w14:textId="1D58A9B9" w:rsidR="00592A3C" w:rsidRDefault="00592A3C" w:rsidP="00592A3C">
            <w:pPr>
              <w:spacing w:after="0" w:line="240" w:lineRule="auto"/>
              <w:ind w:left="0"/>
              <w:jc w:val="right"/>
              <w:rPr>
                <w:rFonts w:ascii="Calibri" w:hAnsi="Calibri" w:cs="Calibri"/>
                <w:b/>
                <w:bCs/>
                <w:color w:val="000000"/>
                <w:sz w:val="20"/>
                <w:szCs w:val="20"/>
              </w:rPr>
            </w:pPr>
            <w:r>
              <w:rPr>
                <w:rFonts w:ascii="Calibri" w:hAnsi="Calibri" w:cs="Calibri"/>
                <w:b/>
                <w:bCs/>
                <w:color w:val="000000"/>
                <w:sz w:val="20"/>
                <w:szCs w:val="20"/>
              </w:rPr>
              <w:t>40%</w:t>
            </w:r>
          </w:p>
        </w:tc>
        <w:tc>
          <w:tcPr>
            <w:tcW w:w="1134" w:type="dxa"/>
            <w:tcBorders>
              <w:top w:val="nil"/>
              <w:left w:val="nil"/>
              <w:bottom w:val="nil"/>
              <w:right w:val="nil"/>
            </w:tcBorders>
            <w:shd w:val="clear" w:color="auto" w:fill="auto"/>
            <w:noWrap/>
            <w:vAlign w:val="center"/>
            <w:hideMark/>
          </w:tcPr>
          <w:p w14:paraId="3F8BB53A" w14:textId="10372D21" w:rsidR="00592A3C" w:rsidRPr="003E12BD" w:rsidRDefault="00592A3C" w:rsidP="00592A3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13%</w:t>
            </w:r>
          </w:p>
        </w:tc>
      </w:tr>
      <w:tr w:rsidR="00592A3C" w:rsidRPr="003E12BD" w14:paraId="360C98C0" w14:textId="77777777" w:rsidTr="000B48D6">
        <w:trPr>
          <w:trHeight w:val="255"/>
        </w:trPr>
        <w:tc>
          <w:tcPr>
            <w:tcW w:w="581" w:type="dxa"/>
            <w:tcBorders>
              <w:top w:val="nil"/>
              <w:left w:val="nil"/>
              <w:bottom w:val="nil"/>
              <w:right w:val="nil"/>
            </w:tcBorders>
            <w:shd w:val="clear" w:color="auto" w:fill="auto"/>
            <w:noWrap/>
            <w:vAlign w:val="center"/>
            <w:hideMark/>
          </w:tcPr>
          <w:p w14:paraId="754F614A"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01544807" w14:textId="77777777" w:rsidR="00592A3C" w:rsidRPr="003E12BD" w:rsidRDefault="00592A3C" w:rsidP="00592A3C">
            <w:pPr>
              <w:spacing w:after="0" w:line="240" w:lineRule="auto"/>
              <w:ind w:left="0"/>
              <w:rPr>
                <w:rFonts w:ascii="Calibri" w:eastAsia="Times New Roman" w:hAnsi="Calibri" w:cs="Calibri"/>
                <w:b/>
                <w:bCs/>
                <w:color w:val="000000"/>
                <w:sz w:val="20"/>
                <w:szCs w:val="20"/>
                <w:lang w:eastAsia="en-NZ"/>
              </w:rPr>
            </w:pPr>
            <w:r w:rsidRPr="003E12BD">
              <w:rPr>
                <w:rFonts w:ascii="Calibri" w:eastAsia="Times New Roman" w:hAnsi="Calibri" w:cs="Calibri"/>
                <w:b/>
                <w:bCs/>
                <w:color w:val="000000"/>
                <w:sz w:val="20"/>
                <w:szCs w:val="20"/>
                <w:lang w:eastAsia="en-NZ"/>
              </w:rPr>
              <w:t>South Island</w:t>
            </w:r>
          </w:p>
        </w:tc>
        <w:tc>
          <w:tcPr>
            <w:tcW w:w="1091" w:type="dxa"/>
            <w:gridSpan w:val="2"/>
            <w:tcBorders>
              <w:top w:val="nil"/>
              <w:left w:val="nil"/>
              <w:bottom w:val="nil"/>
              <w:right w:val="nil"/>
            </w:tcBorders>
            <w:shd w:val="clear" w:color="auto" w:fill="auto"/>
            <w:noWrap/>
            <w:vAlign w:val="center"/>
            <w:hideMark/>
          </w:tcPr>
          <w:p w14:paraId="195BD6A3" w14:textId="07FB0EF9" w:rsidR="00592A3C" w:rsidRPr="003E12BD" w:rsidRDefault="00592A3C" w:rsidP="00592A3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22%</w:t>
            </w:r>
          </w:p>
        </w:tc>
        <w:tc>
          <w:tcPr>
            <w:tcW w:w="1172" w:type="dxa"/>
            <w:tcBorders>
              <w:top w:val="nil"/>
              <w:left w:val="nil"/>
              <w:bottom w:val="nil"/>
              <w:right w:val="nil"/>
            </w:tcBorders>
            <w:shd w:val="clear" w:color="auto" w:fill="auto"/>
            <w:noWrap/>
            <w:vAlign w:val="center"/>
            <w:hideMark/>
          </w:tcPr>
          <w:p w14:paraId="7345F77D" w14:textId="7B3B7539" w:rsidR="00592A3C" w:rsidRPr="003E12BD" w:rsidRDefault="00592A3C" w:rsidP="00592A3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b/>
                <w:bCs/>
                <w:color w:val="000000"/>
                <w:sz w:val="20"/>
                <w:szCs w:val="20"/>
              </w:rPr>
              <w:t>33%</w:t>
            </w:r>
          </w:p>
        </w:tc>
        <w:tc>
          <w:tcPr>
            <w:tcW w:w="1134" w:type="dxa"/>
            <w:tcBorders>
              <w:top w:val="nil"/>
              <w:left w:val="nil"/>
              <w:bottom w:val="nil"/>
              <w:right w:val="nil"/>
            </w:tcBorders>
            <w:shd w:val="clear" w:color="auto" w:fill="auto"/>
            <w:noWrap/>
            <w:vAlign w:val="center"/>
            <w:hideMark/>
          </w:tcPr>
          <w:p w14:paraId="5E347EAA" w14:textId="1F824D92" w:rsidR="00592A3C" w:rsidRPr="003E12BD" w:rsidRDefault="00592A3C" w:rsidP="00592A3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color w:val="000000"/>
                <w:sz w:val="20"/>
                <w:szCs w:val="20"/>
              </w:rPr>
              <w:t>7%</w:t>
            </w:r>
          </w:p>
        </w:tc>
        <w:tc>
          <w:tcPr>
            <w:tcW w:w="1096" w:type="dxa"/>
            <w:tcBorders>
              <w:top w:val="nil"/>
              <w:left w:val="nil"/>
              <w:bottom w:val="nil"/>
              <w:right w:val="nil"/>
            </w:tcBorders>
            <w:shd w:val="clear" w:color="auto" w:fill="auto"/>
            <w:vAlign w:val="center"/>
          </w:tcPr>
          <w:p w14:paraId="46D4E11E" w14:textId="7E9B926B" w:rsidR="00592A3C" w:rsidRDefault="00592A3C" w:rsidP="00592A3C">
            <w:pPr>
              <w:spacing w:after="0" w:line="240" w:lineRule="auto"/>
              <w:ind w:left="0"/>
              <w:jc w:val="right"/>
              <w:rPr>
                <w:rFonts w:ascii="Calibri" w:hAnsi="Calibri" w:cs="Calibri"/>
                <w:b/>
                <w:bCs/>
                <w:color w:val="000000"/>
                <w:sz w:val="20"/>
                <w:szCs w:val="20"/>
              </w:rPr>
            </w:pPr>
            <w:r>
              <w:rPr>
                <w:rFonts w:ascii="Calibri" w:hAnsi="Calibri" w:cs="Calibri"/>
                <w:color w:val="000000"/>
                <w:sz w:val="20"/>
                <w:szCs w:val="20"/>
              </w:rPr>
              <w:t>4%</w:t>
            </w:r>
          </w:p>
        </w:tc>
        <w:tc>
          <w:tcPr>
            <w:tcW w:w="1134" w:type="dxa"/>
            <w:tcBorders>
              <w:top w:val="nil"/>
              <w:left w:val="nil"/>
              <w:bottom w:val="nil"/>
              <w:right w:val="nil"/>
            </w:tcBorders>
            <w:shd w:val="clear" w:color="auto" w:fill="auto"/>
            <w:noWrap/>
            <w:vAlign w:val="center"/>
            <w:hideMark/>
          </w:tcPr>
          <w:p w14:paraId="1EEC38EB" w14:textId="764321D0" w:rsidR="00592A3C" w:rsidRPr="003E12BD" w:rsidRDefault="00592A3C" w:rsidP="00592A3C">
            <w:pPr>
              <w:spacing w:after="0" w:line="240" w:lineRule="auto"/>
              <w:ind w:left="0"/>
              <w:jc w:val="right"/>
              <w:rPr>
                <w:rFonts w:ascii="Calibri" w:eastAsia="Times New Roman" w:hAnsi="Calibri" w:cs="Calibri"/>
                <w:b/>
                <w:bCs/>
                <w:color w:val="000000"/>
                <w:sz w:val="20"/>
                <w:szCs w:val="20"/>
                <w:lang w:eastAsia="en-NZ"/>
              </w:rPr>
            </w:pPr>
            <w:r>
              <w:rPr>
                <w:rFonts w:ascii="Calibri" w:hAnsi="Calibri" w:cs="Calibri"/>
                <w:color w:val="000000"/>
                <w:sz w:val="20"/>
                <w:szCs w:val="20"/>
              </w:rPr>
              <w:t>0%</w:t>
            </w:r>
          </w:p>
        </w:tc>
      </w:tr>
    </w:tbl>
    <w:p w14:paraId="4E523008" w14:textId="77777777" w:rsidR="00BC220A" w:rsidRDefault="00BC220A">
      <w:r>
        <w:br w:type="page"/>
      </w:r>
    </w:p>
    <w:p w14:paraId="0B6806A7" w14:textId="10452598" w:rsidR="003E12BD" w:rsidRDefault="003E12BD" w:rsidP="003E12BD"/>
    <w:tbl>
      <w:tblPr>
        <w:tblW w:w="11765" w:type="dxa"/>
        <w:tblInd w:w="1555" w:type="dxa"/>
        <w:tblLook w:val="04A0" w:firstRow="1" w:lastRow="0" w:firstColumn="1" w:lastColumn="0" w:noHBand="0" w:noVBand="1"/>
      </w:tblPr>
      <w:tblGrid>
        <w:gridCol w:w="581"/>
        <w:gridCol w:w="5557"/>
        <w:gridCol w:w="31"/>
        <w:gridCol w:w="1060"/>
        <w:gridCol w:w="1172"/>
        <w:gridCol w:w="1134"/>
        <w:gridCol w:w="1096"/>
        <w:gridCol w:w="1134"/>
      </w:tblGrid>
      <w:tr w:rsidR="00592A3C" w:rsidRPr="00F75F04" w14:paraId="43352302" w14:textId="77777777" w:rsidTr="00072A25">
        <w:trPr>
          <w:trHeight w:val="274"/>
        </w:trPr>
        <w:tc>
          <w:tcPr>
            <w:tcW w:w="616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B44D8B" w14:textId="644C893B" w:rsidR="00592A3C" w:rsidRPr="00F75F04" w:rsidRDefault="00592A3C" w:rsidP="00592A3C">
            <w:pPr>
              <w:spacing w:after="0" w:line="240" w:lineRule="auto"/>
              <w:ind w:left="0"/>
              <w:jc w:val="center"/>
              <w:rPr>
                <w:rFonts w:ascii="Calibri" w:eastAsia="Times New Roman" w:hAnsi="Calibri" w:cs="Calibri"/>
                <w:b/>
                <w:bCs/>
                <w:color w:val="000000"/>
                <w:sz w:val="24"/>
                <w:szCs w:val="24"/>
                <w:lang w:eastAsia="en-NZ"/>
              </w:rPr>
            </w:pPr>
            <w:r w:rsidRPr="00F75F04">
              <w:rPr>
                <w:rFonts w:ascii="Calibri" w:eastAsia="Times New Roman" w:hAnsi="Calibri" w:cs="Calibri"/>
                <w:b/>
                <w:bCs/>
                <w:color w:val="000000"/>
                <w:sz w:val="24"/>
                <w:szCs w:val="24"/>
                <w:lang w:eastAsia="en-NZ"/>
              </w:rPr>
              <w:t>DEMOGRAPHIC PROFILE:</w:t>
            </w:r>
            <w:r w:rsidRPr="00F75F04">
              <w:rPr>
                <w:rFonts w:ascii="Calibri" w:eastAsia="Times New Roman" w:hAnsi="Calibri" w:cs="Calibri"/>
                <w:b/>
                <w:bCs/>
                <w:color w:val="000000"/>
                <w:sz w:val="24"/>
                <w:szCs w:val="24"/>
                <w:lang w:eastAsia="en-NZ"/>
              </w:rPr>
              <w:br/>
              <w:t xml:space="preserve">Likelihood to get a </w:t>
            </w:r>
            <w:r w:rsidR="00901F27">
              <w:rPr>
                <w:rFonts w:ascii="Calibri" w:eastAsia="Times New Roman" w:hAnsi="Calibri" w:cs="Calibri"/>
                <w:b/>
                <w:bCs/>
                <w:color w:val="000000"/>
                <w:sz w:val="24"/>
                <w:szCs w:val="24"/>
                <w:lang w:eastAsia="en-NZ"/>
              </w:rPr>
              <w:t>COVID</w:t>
            </w:r>
            <w:r w:rsidRPr="00F75F04">
              <w:rPr>
                <w:rFonts w:ascii="Calibri" w:eastAsia="Times New Roman" w:hAnsi="Calibri" w:cs="Calibri"/>
                <w:b/>
                <w:bCs/>
                <w:color w:val="000000"/>
                <w:sz w:val="24"/>
                <w:szCs w:val="24"/>
                <w:lang w:eastAsia="en-NZ"/>
              </w:rPr>
              <w:t>-19 vaccine</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A0F8D90" w14:textId="77777777" w:rsidR="00592A3C" w:rsidRPr="00F75F04" w:rsidRDefault="00592A3C" w:rsidP="00592A3C">
            <w:pPr>
              <w:spacing w:after="0" w:line="240" w:lineRule="auto"/>
              <w:ind w:left="0"/>
              <w:jc w:val="center"/>
              <w:rPr>
                <w:rFonts w:ascii="Calibri" w:eastAsia="Times New Roman" w:hAnsi="Calibri" w:cs="Calibri"/>
                <w:color w:val="000000"/>
                <w:sz w:val="20"/>
                <w:szCs w:val="20"/>
                <w:lang w:eastAsia="en-NZ"/>
              </w:rPr>
            </w:pPr>
            <w:r w:rsidRPr="00F75F04">
              <w:rPr>
                <w:rFonts w:ascii="Calibri" w:eastAsia="Times New Roman" w:hAnsi="Calibri" w:cs="Calibri"/>
                <w:color w:val="000000"/>
                <w:sz w:val="20"/>
                <w:szCs w:val="20"/>
                <w:lang w:eastAsia="en-NZ"/>
              </w:rPr>
              <w:t>All</w:t>
            </w:r>
          </w:p>
        </w:tc>
        <w:tc>
          <w:tcPr>
            <w:tcW w:w="4536" w:type="dxa"/>
            <w:gridSpan w:val="4"/>
            <w:tcBorders>
              <w:top w:val="single" w:sz="4" w:space="0" w:color="auto"/>
              <w:left w:val="nil"/>
              <w:bottom w:val="single" w:sz="4" w:space="0" w:color="auto"/>
              <w:right w:val="single" w:sz="4" w:space="0" w:color="000000"/>
            </w:tcBorders>
            <w:vAlign w:val="center"/>
          </w:tcPr>
          <w:p w14:paraId="31B68C67" w14:textId="277D336D" w:rsidR="00592A3C" w:rsidRPr="00F75F04" w:rsidRDefault="00592A3C" w:rsidP="00592A3C">
            <w:pPr>
              <w:spacing w:after="0" w:line="240" w:lineRule="auto"/>
              <w:ind w:left="0"/>
              <w:jc w:val="center"/>
              <w:rPr>
                <w:rFonts w:ascii="Calibri" w:eastAsia="Times New Roman" w:hAnsi="Calibri" w:cs="Calibri"/>
                <w:b/>
                <w:bCs/>
                <w:color w:val="000000"/>
                <w:sz w:val="20"/>
                <w:szCs w:val="20"/>
                <w:lang w:eastAsia="en-NZ"/>
              </w:rPr>
            </w:pPr>
            <w:r w:rsidRPr="00F75F04">
              <w:rPr>
                <w:rFonts w:ascii="Calibri" w:eastAsia="Times New Roman" w:hAnsi="Calibri" w:cs="Calibri"/>
                <w:b/>
                <w:bCs/>
                <w:color w:val="000000"/>
                <w:sz w:val="20"/>
                <w:szCs w:val="20"/>
                <w:lang w:eastAsia="en-NZ"/>
              </w:rPr>
              <w:t xml:space="preserve">Will you get a </w:t>
            </w:r>
            <w:r w:rsidR="00901F27">
              <w:rPr>
                <w:rFonts w:ascii="Calibri" w:eastAsia="Times New Roman" w:hAnsi="Calibri" w:cs="Calibri"/>
                <w:b/>
                <w:bCs/>
                <w:color w:val="000000"/>
                <w:sz w:val="20"/>
                <w:szCs w:val="20"/>
                <w:lang w:eastAsia="en-NZ"/>
              </w:rPr>
              <w:t>COVID</w:t>
            </w:r>
            <w:r w:rsidRPr="00F75F04">
              <w:rPr>
                <w:rFonts w:ascii="Calibri" w:eastAsia="Times New Roman" w:hAnsi="Calibri" w:cs="Calibri"/>
                <w:b/>
                <w:bCs/>
                <w:color w:val="000000"/>
                <w:sz w:val="20"/>
                <w:szCs w:val="20"/>
                <w:lang w:eastAsia="en-NZ"/>
              </w:rPr>
              <w:t>-19 vaccine?</w:t>
            </w:r>
          </w:p>
        </w:tc>
      </w:tr>
      <w:tr w:rsidR="00592A3C" w:rsidRPr="00F75F04" w14:paraId="4A2DD461" w14:textId="77777777" w:rsidTr="00592A3C">
        <w:trPr>
          <w:trHeight w:val="1346"/>
        </w:trPr>
        <w:tc>
          <w:tcPr>
            <w:tcW w:w="6169" w:type="dxa"/>
            <w:gridSpan w:val="3"/>
            <w:vMerge/>
            <w:tcBorders>
              <w:left w:val="single" w:sz="4" w:space="0" w:color="auto"/>
              <w:bottom w:val="single" w:sz="4" w:space="0" w:color="auto"/>
              <w:right w:val="single" w:sz="4" w:space="0" w:color="auto"/>
            </w:tcBorders>
            <w:shd w:val="clear" w:color="auto" w:fill="auto"/>
            <w:vAlign w:val="center"/>
            <w:hideMark/>
          </w:tcPr>
          <w:p w14:paraId="688CEA87" w14:textId="77777777" w:rsidR="00592A3C" w:rsidRPr="00F75F04" w:rsidRDefault="00592A3C" w:rsidP="00592A3C">
            <w:pPr>
              <w:spacing w:after="0" w:line="240" w:lineRule="auto"/>
              <w:ind w:left="0"/>
              <w:rPr>
                <w:rFonts w:ascii="Calibri" w:eastAsia="Times New Roman" w:hAnsi="Calibri" w:cs="Calibri"/>
                <w:b/>
                <w:bCs/>
                <w:color w:val="000000"/>
                <w:sz w:val="24"/>
                <w:szCs w:val="24"/>
                <w:lang w:eastAsia="en-NZ"/>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14:paraId="010E1EFA" w14:textId="77777777" w:rsidR="00592A3C" w:rsidRPr="00F75F04" w:rsidRDefault="00592A3C" w:rsidP="00592A3C">
            <w:pPr>
              <w:spacing w:after="0" w:line="240" w:lineRule="auto"/>
              <w:ind w:left="0"/>
              <w:rPr>
                <w:rFonts w:ascii="Calibri" w:eastAsia="Times New Roman" w:hAnsi="Calibri" w:cs="Calibri"/>
                <w:color w:val="000000"/>
                <w:sz w:val="20"/>
                <w:szCs w:val="20"/>
                <w:lang w:eastAsia="en-NZ"/>
              </w:rPr>
            </w:pPr>
          </w:p>
        </w:tc>
        <w:tc>
          <w:tcPr>
            <w:tcW w:w="1172" w:type="dxa"/>
            <w:tcBorders>
              <w:top w:val="nil"/>
              <w:left w:val="nil"/>
              <w:bottom w:val="single" w:sz="4" w:space="0" w:color="auto"/>
              <w:right w:val="single" w:sz="4" w:space="0" w:color="auto"/>
            </w:tcBorders>
            <w:shd w:val="clear" w:color="auto" w:fill="auto"/>
            <w:vAlign w:val="center"/>
            <w:hideMark/>
          </w:tcPr>
          <w:p w14:paraId="15C71FCF" w14:textId="4140508A" w:rsidR="00592A3C" w:rsidRPr="00F75F04" w:rsidRDefault="00592A3C" w:rsidP="00592A3C">
            <w:pPr>
              <w:spacing w:after="0" w:line="240" w:lineRule="auto"/>
              <w:ind w:left="0"/>
              <w:jc w:val="center"/>
              <w:rPr>
                <w:rFonts w:ascii="Calibri" w:eastAsia="Times New Roman" w:hAnsi="Calibri" w:cs="Calibri"/>
                <w:color w:val="000000"/>
                <w:sz w:val="16"/>
                <w:szCs w:val="16"/>
                <w:lang w:eastAsia="en-NZ"/>
              </w:rPr>
            </w:pPr>
            <w:r w:rsidRPr="00592A3C">
              <w:rPr>
                <w:rFonts w:ascii="Calibri" w:eastAsia="Times New Roman" w:hAnsi="Calibri" w:cs="Calibri"/>
                <w:color w:val="000000"/>
                <w:sz w:val="18"/>
                <w:szCs w:val="18"/>
                <w:lang w:eastAsia="en-NZ"/>
              </w:rPr>
              <w:t>All likely (“Definitely”, “Most likely”, “Likely”</w:t>
            </w:r>
            <w:r>
              <w:rPr>
                <w:rFonts w:ascii="Calibri" w:eastAsia="Times New Roman" w:hAnsi="Calibri" w:cs="Calibri"/>
                <w:color w:val="000000"/>
                <w:sz w:val="18"/>
                <w:szCs w:val="18"/>
                <w:lang w:eastAsia="en-NZ"/>
              </w:rPr>
              <w:t>)</w:t>
            </w:r>
          </w:p>
        </w:tc>
        <w:tc>
          <w:tcPr>
            <w:tcW w:w="1134" w:type="dxa"/>
            <w:tcBorders>
              <w:top w:val="nil"/>
              <w:left w:val="nil"/>
              <w:bottom w:val="single" w:sz="4" w:space="0" w:color="auto"/>
              <w:right w:val="single" w:sz="4" w:space="0" w:color="auto"/>
            </w:tcBorders>
            <w:shd w:val="clear" w:color="auto" w:fill="auto"/>
            <w:vAlign w:val="center"/>
            <w:hideMark/>
          </w:tcPr>
          <w:p w14:paraId="591E046D" w14:textId="77777777" w:rsidR="00592A3C" w:rsidRPr="00592A3C" w:rsidRDefault="00592A3C" w:rsidP="00592A3C">
            <w:pPr>
              <w:spacing w:after="0" w:line="240" w:lineRule="auto"/>
              <w:ind w:left="0"/>
              <w:jc w:val="center"/>
              <w:rPr>
                <w:rFonts w:ascii="Calibri" w:eastAsia="Times New Roman" w:hAnsi="Calibri" w:cs="Calibri"/>
                <w:color w:val="000000"/>
                <w:sz w:val="18"/>
                <w:szCs w:val="18"/>
                <w:lang w:eastAsia="en-NZ"/>
              </w:rPr>
            </w:pPr>
            <w:r w:rsidRPr="00592A3C">
              <w:rPr>
                <w:rFonts w:ascii="Calibri" w:eastAsia="Times New Roman" w:hAnsi="Calibri" w:cs="Calibri"/>
                <w:color w:val="000000"/>
                <w:sz w:val="18"/>
                <w:szCs w:val="18"/>
                <w:lang w:eastAsia="en-NZ"/>
              </w:rPr>
              <w:t>All Unlikely</w:t>
            </w:r>
          </w:p>
          <w:p w14:paraId="35CC1F6A" w14:textId="6F9CB57E" w:rsidR="00592A3C" w:rsidRPr="00F75F04" w:rsidRDefault="00592A3C" w:rsidP="00592A3C">
            <w:pPr>
              <w:spacing w:after="0" w:line="240" w:lineRule="auto"/>
              <w:ind w:left="0"/>
              <w:jc w:val="center"/>
              <w:rPr>
                <w:rFonts w:ascii="Calibri" w:eastAsia="Times New Roman" w:hAnsi="Calibri" w:cs="Calibri"/>
                <w:color w:val="000000"/>
                <w:sz w:val="16"/>
                <w:szCs w:val="16"/>
                <w:lang w:eastAsia="en-NZ"/>
              </w:rPr>
            </w:pPr>
            <w:r w:rsidRPr="00592A3C">
              <w:rPr>
                <w:rFonts w:ascii="Calibri" w:eastAsia="Times New Roman" w:hAnsi="Calibri" w:cs="Calibri"/>
                <w:color w:val="000000"/>
                <w:sz w:val="18"/>
                <w:szCs w:val="18"/>
                <w:lang w:eastAsia="en-NZ"/>
              </w:rPr>
              <w:t>(“Unlikely”, “Most unlikely”</w:t>
            </w:r>
            <w:r>
              <w:rPr>
                <w:rFonts w:ascii="Calibri" w:eastAsia="Times New Roman" w:hAnsi="Calibri" w:cs="Calibri"/>
                <w:color w:val="000000"/>
                <w:sz w:val="18"/>
                <w:szCs w:val="18"/>
                <w:lang w:eastAsia="en-NZ"/>
              </w:rPr>
              <w:t>)</w:t>
            </w:r>
            <w:r w:rsidRPr="00592A3C">
              <w:rPr>
                <w:rFonts w:ascii="Calibri" w:eastAsia="Times New Roman" w:hAnsi="Calibri" w:cs="Calibri"/>
                <w:color w:val="000000"/>
                <w:sz w:val="18"/>
                <w:szCs w:val="18"/>
                <w:lang w:eastAsia="en-NZ"/>
              </w:rPr>
              <w:t>”</w:t>
            </w:r>
          </w:p>
        </w:tc>
        <w:tc>
          <w:tcPr>
            <w:tcW w:w="1096" w:type="dxa"/>
            <w:tcBorders>
              <w:top w:val="single" w:sz="4" w:space="0" w:color="auto"/>
              <w:left w:val="nil"/>
              <w:bottom w:val="single" w:sz="4" w:space="0" w:color="auto"/>
              <w:right w:val="single" w:sz="4" w:space="0" w:color="auto"/>
            </w:tcBorders>
            <w:vAlign w:val="center"/>
          </w:tcPr>
          <w:p w14:paraId="40A37755" w14:textId="69EB9231" w:rsidR="00592A3C" w:rsidRPr="00F75F04" w:rsidRDefault="00592A3C" w:rsidP="00592A3C">
            <w:pPr>
              <w:spacing w:after="0" w:line="240" w:lineRule="auto"/>
              <w:ind w:left="0"/>
              <w:jc w:val="center"/>
              <w:rPr>
                <w:rFonts w:ascii="Calibri" w:eastAsia="Times New Roman" w:hAnsi="Calibri" w:cs="Calibri"/>
                <w:color w:val="000000"/>
                <w:sz w:val="16"/>
                <w:szCs w:val="16"/>
                <w:lang w:eastAsia="en-NZ"/>
              </w:rPr>
            </w:pPr>
            <w:r w:rsidRPr="00592A3C">
              <w:rPr>
                <w:rFonts w:ascii="Calibri" w:eastAsia="Times New Roman" w:hAnsi="Calibri" w:cs="Calibri"/>
                <w:color w:val="000000"/>
                <w:sz w:val="18"/>
                <w:szCs w:val="18"/>
                <w:lang w:eastAsia="en-NZ"/>
              </w:rPr>
              <w:t>Definitely not”</w:t>
            </w:r>
          </w:p>
        </w:tc>
        <w:tc>
          <w:tcPr>
            <w:tcW w:w="1134" w:type="dxa"/>
            <w:tcBorders>
              <w:top w:val="nil"/>
              <w:left w:val="nil"/>
              <w:bottom w:val="single" w:sz="4" w:space="0" w:color="auto"/>
              <w:right w:val="single" w:sz="4" w:space="0" w:color="auto"/>
            </w:tcBorders>
            <w:shd w:val="clear" w:color="auto" w:fill="auto"/>
            <w:vAlign w:val="center"/>
            <w:hideMark/>
          </w:tcPr>
          <w:p w14:paraId="72DE0334" w14:textId="74164D86" w:rsidR="00592A3C" w:rsidRPr="00F75F04" w:rsidRDefault="00592A3C" w:rsidP="00592A3C">
            <w:pPr>
              <w:spacing w:after="0" w:line="240" w:lineRule="auto"/>
              <w:ind w:left="0"/>
              <w:jc w:val="center"/>
              <w:rPr>
                <w:rFonts w:ascii="Calibri" w:eastAsia="Times New Roman" w:hAnsi="Calibri" w:cs="Calibri"/>
                <w:color w:val="000000"/>
                <w:sz w:val="16"/>
                <w:szCs w:val="16"/>
                <w:lang w:eastAsia="en-NZ"/>
              </w:rPr>
            </w:pPr>
            <w:r w:rsidRPr="00592A3C">
              <w:rPr>
                <w:rFonts w:ascii="Calibri" w:eastAsia="Times New Roman" w:hAnsi="Calibri" w:cs="Calibri"/>
                <w:color w:val="000000"/>
                <w:sz w:val="18"/>
                <w:szCs w:val="18"/>
                <w:lang w:eastAsia="en-NZ"/>
              </w:rPr>
              <w:t>Unsure</w:t>
            </w:r>
          </w:p>
        </w:tc>
      </w:tr>
      <w:tr w:rsidR="00592A3C" w:rsidRPr="003E12BD" w14:paraId="454BB704" w14:textId="77777777" w:rsidTr="00592A3C">
        <w:trPr>
          <w:trHeight w:val="255"/>
        </w:trPr>
        <w:tc>
          <w:tcPr>
            <w:tcW w:w="581" w:type="dxa"/>
            <w:tcBorders>
              <w:top w:val="nil"/>
              <w:left w:val="nil"/>
              <w:bottom w:val="nil"/>
              <w:right w:val="nil"/>
            </w:tcBorders>
            <w:shd w:val="clear" w:color="auto" w:fill="auto"/>
            <w:noWrap/>
            <w:vAlign w:val="center"/>
            <w:hideMark/>
          </w:tcPr>
          <w:p w14:paraId="019ED721" w14:textId="77777777" w:rsidR="00592A3C" w:rsidRPr="003E12BD" w:rsidRDefault="00592A3C" w:rsidP="00592A3C">
            <w:pPr>
              <w:spacing w:after="0" w:line="240" w:lineRule="auto"/>
              <w:ind w:left="0"/>
              <w:jc w:val="right"/>
              <w:rPr>
                <w:rFonts w:ascii="Calibri" w:eastAsia="Times New Roman" w:hAnsi="Calibri" w:cs="Calibri"/>
                <w:b/>
                <w:bCs/>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45AFB8AC"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1091" w:type="dxa"/>
            <w:gridSpan w:val="2"/>
            <w:tcBorders>
              <w:top w:val="nil"/>
              <w:left w:val="nil"/>
              <w:bottom w:val="nil"/>
              <w:right w:val="nil"/>
            </w:tcBorders>
            <w:shd w:val="clear" w:color="auto" w:fill="auto"/>
            <w:noWrap/>
            <w:vAlign w:val="center"/>
            <w:hideMark/>
          </w:tcPr>
          <w:p w14:paraId="014C745C"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1172" w:type="dxa"/>
            <w:tcBorders>
              <w:top w:val="nil"/>
              <w:left w:val="nil"/>
              <w:bottom w:val="nil"/>
              <w:right w:val="nil"/>
            </w:tcBorders>
            <w:shd w:val="clear" w:color="auto" w:fill="auto"/>
            <w:noWrap/>
            <w:vAlign w:val="center"/>
            <w:hideMark/>
          </w:tcPr>
          <w:p w14:paraId="6D188C24"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1134" w:type="dxa"/>
            <w:tcBorders>
              <w:top w:val="nil"/>
              <w:left w:val="nil"/>
              <w:bottom w:val="nil"/>
              <w:right w:val="nil"/>
            </w:tcBorders>
            <w:shd w:val="clear" w:color="auto" w:fill="auto"/>
            <w:noWrap/>
            <w:vAlign w:val="center"/>
            <w:hideMark/>
          </w:tcPr>
          <w:p w14:paraId="61C52D0D"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1096" w:type="dxa"/>
            <w:tcBorders>
              <w:top w:val="nil"/>
              <w:left w:val="nil"/>
              <w:bottom w:val="nil"/>
              <w:right w:val="nil"/>
            </w:tcBorders>
            <w:vAlign w:val="center"/>
          </w:tcPr>
          <w:p w14:paraId="79A31DBA"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1134" w:type="dxa"/>
            <w:tcBorders>
              <w:top w:val="nil"/>
              <w:left w:val="nil"/>
              <w:bottom w:val="nil"/>
              <w:right w:val="nil"/>
            </w:tcBorders>
            <w:shd w:val="clear" w:color="auto" w:fill="auto"/>
            <w:noWrap/>
            <w:vAlign w:val="center"/>
            <w:hideMark/>
          </w:tcPr>
          <w:p w14:paraId="645E275C" w14:textId="5A25DD2E"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r>
      <w:tr w:rsidR="00592A3C" w:rsidRPr="003E12BD" w14:paraId="595C1827" w14:textId="77777777" w:rsidTr="00592A3C">
        <w:trPr>
          <w:trHeight w:val="255"/>
        </w:trPr>
        <w:tc>
          <w:tcPr>
            <w:tcW w:w="6138" w:type="dxa"/>
            <w:gridSpan w:val="2"/>
            <w:tcBorders>
              <w:top w:val="nil"/>
              <w:left w:val="nil"/>
              <w:bottom w:val="nil"/>
              <w:right w:val="nil"/>
            </w:tcBorders>
            <w:shd w:val="clear" w:color="auto" w:fill="auto"/>
            <w:noWrap/>
            <w:vAlign w:val="center"/>
            <w:hideMark/>
          </w:tcPr>
          <w:p w14:paraId="0EF39C58" w14:textId="5CE5C18B" w:rsidR="00592A3C" w:rsidRPr="003E12BD" w:rsidRDefault="00592A3C" w:rsidP="00592A3C">
            <w:pPr>
              <w:spacing w:after="0" w:line="240" w:lineRule="auto"/>
              <w:ind w:left="0"/>
              <w:rPr>
                <w:rFonts w:ascii="Calibri" w:eastAsia="Times New Roman" w:hAnsi="Calibri" w:cs="Calibri"/>
                <w:b/>
                <w:bCs/>
                <w:color w:val="000000"/>
                <w:sz w:val="20"/>
                <w:szCs w:val="20"/>
                <w:lang w:eastAsia="en-NZ"/>
              </w:rPr>
            </w:pPr>
            <w:r>
              <w:rPr>
                <w:rFonts w:ascii="Calibri" w:eastAsia="Times New Roman" w:hAnsi="Calibri" w:cs="Calibri"/>
                <w:b/>
                <w:bCs/>
                <w:color w:val="000000"/>
                <w:sz w:val="20"/>
                <w:szCs w:val="20"/>
                <w:lang w:eastAsia="en-NZ"/>
              </w:rPr>
              <w:t>AREA DESCIPTION</w:t>
            </w:r>
          </w:p>
        </w:tc>
        <w:tc>
          <w:tcPr>
            <w:tcW w:w="1091" w:type="dxa"/>
            <w:gridSpan w:val="2"/>
            <w:tcBorders>
              <w:top w:val="nil"/>
              <w:left w:val="nil"/>
              <w:bottom w:val="nil"/>
              <w:right w:val="nil"/>
            </w:tcBorders>
            <w:shd w:val="clear" w:color="auto" w:fill="auto"/>
            <w:noWrap/>
            <w:vAlign w:val="center"/>
            <w:hideMark/>
          </w:tcPr>
          <w:p w14:paraId="32C18A6D" w14:textId="77777777" w:rsidR="00592A3C" w:rsidRPr="003E12BD" w:rsidRDefault="00592A3C" w:rsidP="00592A3C">
            <w:pPr>
              <w:spacing w:after="0" w:line="240" w:lineRule="auto"/>
              <w:ind w:left="0"/>
              <w:rPr>
                <w:rFonts w:ascii="Calibri" w:eastAsia="Times New Roman" w:hAnsi="Calibri" w:cs="Calibri"/>
                <w:b/>
                <w:bCs/>
                <w:color w:val="000000"/>
                <w:sz w:val="20"/>
                <w:szCs w:val="20"/>
                <w:lang w:eastAsia="en-NZ"/>
              </w:rPr>
            </w:pPr>
          </w:p>
        </w:tc>
        <w:tc>
          <w:tcPr>
            <w:tcW w:w="1172" w:type="dxa"/>
            <w:tcBorders>
              <w:top w:val="nil"/>
              <w:left w:val="nil"/>
              <w:bottom w:val="nil"/>
              <w:right w:val="nil"/>
            </w:tcBorders>
            <w:shd w:val="clear" w:color="auto" w:fill="auto"/>
            <w:noWrap/>
            <w:vAlign w:val="center"/>
            <w:hideMark/>
          </w:tcPr>
          <w:p w14:paraId="45E842C0"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1134" w:type="dxa"/>
            <w:tcBorders>
              <w:top w:val="nil"/>
              <w:left w:val="nil"/>
              <w:bottom w:val="nil"/>
              <w:right w:val="nil"/>
            </w:tcBorders>
            <w:shd w:val="clear" w:color="auto" w:fill="auto"/>
            <w:noWrap/>
            <w:vAlign w:val="center"/>
            <w:hideMark/>
          </w:tcPr>
          <w:p w14:paraId="7A55A0B4"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1096" w:type="dxa"/>
            <w:tcBorders>
              <w:top w:val="nil"/>
              <w:left w:val="nil"/>
              <w:bottom w:val="nil"/>
              <w:right w:val="nil"/>
            </w:tcBorders>
            <w:vAlign w:val="center"/>
          </w:tcPr>
          <w:p w14:paraId="1806035F"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1134" w:type="dxa"/>
            <w:tcBorders>
              <w:top w:val="nil"/>
              <w:left w:val="nil"/>
              <w:bottom w:val="nil"/>
              <w:right w:val="nil"/>
            </w:tcBorders>
            <w:shd w:val="clear" w:color="auto" w:fill="auto"/>
            <w:noWrap/>
            <w:vAlign w:val="center"/>
            <w:hideMark/>
          </w:tcPr>
          <w:p w14:paraId="42031B3E" w14:textId="01B8579E"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r>
      <w:tr w:rsidR="00592A3C" w:rsidRPr="003E12BD" w14:paraId="1A001079" w14:textId="77777777" w:rsidTr="00592A3C">
        <w:trPr>
          <w:trHeight w:val="255"/>
        </w:trPr>
        <w:tc>
          <w:tcPr>
            <w:tcW w:w="581" w:type="dxa"/>
            <w:tcBorders>
              <w:top w:val="nil"/>
              <w:left w:val="nil"/>
              <w:bottom w:val="nil"/>
              <w:right w:val="nil"/>
            </w:tcBorders>
            <w:shd w:val="clear" w:color="auto" w:fill="auto"/>
            <w:noWrap/>
            <w:vAlign w:val="center"/>
            <w:hideMark/>
          </w:tcPr>
          <w:p w14:paraId="3D178595" w14:textId="77777777" w:rsidR="00592A3C" w:rsidRPr="003E12BD" w:rsidRDefault="00592A3C" w:rsidP="00592A3C">
            <w:pPr>
              <w:spacing w:after="0" w:line="240" w:lineRule="auto"/>
              <w:ind w:left="0"/>
              <w:rPr>
                <w:rFonts w:ascii="Times New Roman" w:eastAsia="Times New Roman" w:hAnsi="Times New Roman" w:cs="Times New Roman"/>
                <w:sz w:val="20"/>
                <w:szCs w:val="20"/>
                <w:lang w:eastAsia="en-NZ"/>
              </w:rPr>
            </w:pPr>
          </w:p>
        </w:tc>
        <w:tc>
          <w:tcPr>
            <w:tcW w:w="5557" w:type="dxa"/>
            <w:tcBorders>
              <w:top w:val="nil"/>
              <w:left w:val="nil"/>
              <w:bottom w:val="nil"/>
              <w:right w:val="nil"/>
            </w:tcBorders>
            <w:shd w:val="clear" w:color="auto" w:fill="auto"/>
            <w:noWrap/>
            <w:vAlign w:val="center"/>
            <w:hideMark/>
          </w:tcPr>
          <w:p w14:paraId="4A6C70CE" w14:textId="15061073"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Large City</w:t>
            </w:r>
          </w:p>
        </w:tc>
        <w:tc>
          <w:tcPr>
            <w:tcW w:w="1091" w:type="dxa"/>
            <w:gridSpan w:val="2"/>
            <w:tcBorders>
              <w:top w:val="nil"/>
              <w:left w:val="nil"/>
              <w:bottom w:val="nil"/>
              <w:right w:val="nil"/>
            </w:tcBorders>
            <w:shd w:val="clear" w:color="auto" w:fill="auto"/>
            <w:noWrap/>
            <w:vAlign w:val="center"/>
            <w:hideMark/>
          </w:tcPr>
          <w:p w14:paraId="3D307A35" w14:textId="73676C52"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43%</w:t>
            </w:r>
          </w:p>
        </w:tc>
        <w:tc>
          <w:tcPr>
            <w:tcW w:w="1172" w:type="dxa"/>
            <w:tcBorders>
              <w:top w:val="nil"/>
              <w:left w:val="nil"/>
              <w:bottom w:val="nil"/>
              <w:right w:val="nil"/>
            </w:tcBorders>
            <w:shd w:val="clear" w:color="auto" w:fill="auto"/>
            <w:noWrap/>
            <w:vAlign w:val="center"/>
            <w:hideMark/>
          </w:tcPr>
          <w:p w14:paraId="07CD2843" w14:textId="3B3180BF"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52%</w:t>
            </w:r>
          </w:p>
        </w:tc>
        <w:tc>
          <w:tcPr>
            <w:tcW w:w="1134" w:type="dxa"/>
            <w:tcBorders>
              <w:top w:val="nil"/>
              <w:left w:val="nil"/>
              <w:bottom w:val="nil"/>
              <w:right w:val="nil"/>
            </w:tcBorders>
            <w:shd w:val="clear" w:color="auto" w:fill="auto"/>
            <w:noWrap/>
            <w:vAlign w:val="center"/>
            <w:hideMark/>
          </w:tcPr>
          <w:p w14:paraId="648E401E" w14:textId="2496B58A"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33%</w:t>
            </w:r>
          </w:p>
        </w:tc>
        <w:tc>
          <w:tcPr>
            <w:tcW w:w="1096" w:type="dxa"/>
            <w:tcBorders>
              <w:top w:val="nil"/>
              <w:left w:val="nil"/>
              <w:bottom w:val="nil"/>
              <w:right w:val="nil"/>
            </w:tcBorders>
            <w:shd w:val="clear" w:color="auto" w:fill="auto"/>
            <w:vAlign w:val="center"/>
          </w:tcPr>
          <w:p w14:paraId="7D1D23D1" w14:textId="44BF2DEC"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30%</w:t>
            </w:r>
          </w:p>
        </w:tc>
        <w:tc>
          <w:tcPr>
            <w:tcW w:w="1134" w:type="dxa"/>
            <w:tcBorders>
              <w:top w:val="nil"/>
              <w:left w:val="nil"/>
              <w:bottom w:val="nil"/>
              <w:right w:val="nil"/>
            </w:tcBorders>
            <w:shd w:val="clear" w:color="auto" w:fill="auto"/>
            <w:noWrap/>
            <w:vAlign w:val="center"/>
            <w:hideMark/>
          </w:tcPr>
          <w:p w14:paraId="403EBE6D" w14:textId="56605AD9"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43%</w:t>
            </w:r>
          </w:p>
        </w:tc>
      </w:tr>
      <w:tr w:rsidR="00592A3C" w:rsidRPr="003E12BD" w14:paraId="7CAFDA88" w14:textId="77777777" w:rsidTr="00592A3C">
        <w:trPr>
          <w:trHeight w:val="255"/>
        </w:trPr>
        <w:tc>
          <w:tcPr>
            <w:tcW w:w="581" w:type="dxa"/>
            <w:tcBorders>
              <w:top w:val="nil"/>
              <w:left w:val="nil"/>
              <w:bottom w:val="nil"/>
              <w:right w:val="nil"/>
            </w:tcBorders>
            <w:shd w:val="clear" w:color="auto" w:fill="auto"/>
            <w:noWrap/>
            <w:vAlign w:val="center"/>
            <w:hideMark/>
          </w:tcPr>
          <w:p w14:paraId="0F84AC1B"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6FCB397C" w14:textId="532DE4D6"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Provincial city</w:t>
            </w:r>
          </w:p>
        </w:tc>
        <w:tc>
          <w:tcPr>
            <w:tcW w:w="1091" w:type="dxa"/>
            <w:gridSpan w:val="2"/>
            <w:tcBorders>
              <w:top w:val="nil"/>
              <w:left w:val="nil"/>
              <w:bottom w:val="nil"/>
              <w:right w:val="nil"/>
            </w:tcBorders>
            <w:shd w:val="clear" w:color="auto" w:fill="auto"/>
            <w:noWrap/>
            <w:vAlign w:val="center"/>
            <w:hideMark/>
          </w:tcPr>
          <w:p w14:paraId="6269344B" w14:textId="3FE04186"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1172" w:type="dxa"/>
            <w:tcBorders>
              <w:top w:val="nil"/>
              <w:left w:val="nil"/>
              <w:bottom w:val="nil"/>
              <w:right w:val="nil"/>
            </w:tcBorders>
            <w:shd w:val="clear" w:color="auto" w:fill="auto"/>
            <w:noWrap/>
            <w:vAlign w:val="center"/>
            <w:hideMark/>
          </w:tcPr>
          <w:p w14:paraId="790810F6" w14:textId="0EAF282C"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11%</w:t>
            </w:r>
          </w:p>
        </w:tc>
        <w:tc>
          <w:tcPr>
            <w:tcW w:w="1134" w:type="dxa"/>
            <w:tcBorders>
              <w:top w:val="nil"/>
              <w:left w:val="nil"/>
              <w:bottom w:val="nil"/>
              <w:right w:val="nil"/>
            </w:tcBorders>
            <w:shd w:val="clear" w:color="auto" w:fill="auto"/>
            <w:noWrap/>
            <w:vAlign w:val="center"/>
            <w:hideMark/>
          </w:tcPr>
          <w:p w14:paraId="457FA6E7" w14:textId="51AB5CC6"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14%</w:t>
            </w:r>
          </w:p>
        </w:tc>
        <w:tc>
          <w:tcPr>
            <w:tcW w:w="1096" w:type="dxa"/>
            <w:tcBorders>
              <w:top w:val="nil"/>
              <w:left w:val="nil"/>
              <w:bottom w:val="nil"/>
              <w:right w:val="nil"/>
            </w:tcBorders>
            <w:shd w:val="clear" w:color="auto" w:fill="auto"/>
            <w:vAlign w:val="center"/>
          </w:tcPr>
          <w:p w14:paraId="66D32DFB" w14:textId="3613064D"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15%</w:t>
            </w:r>
          </w:p>
        </w:tc>
        <w:tc>
          <w:tcPr>
            <w:tcW w:w="1134" w:type="dxa"/>
            <w:tcBorders>
              <w:top w:val="nil"/>
              <w:left w:val="nil"/>
              <w:bottom w:val="nil"/>
              <w:right w:val="nil"/>
            </w:tcBorders>
            <w:shd w:val="clear" w:color="auto" w:fill="auto"/>
            <w:noWrap/>
            <w:vAlign w:val="center"/>
            <w:hideMark/>
          </w:tcPr>
          <w:p w14:paraId="4D32B75F" w14:textId="098B2798"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20%</w:t>
            </w:r>
          </w:p>
        </w:tc>
      </w:tr>
      <w:tr w:rsidR="00592A3C" w:rsidRPr="003E12BD" w14:paraId="190255E8" w14:textId="77777777" w:rsidTr="00592A3C">
        <w:trPr>
          <w:trHeight w:val="255"/>
        </w:trPr>
        <w:tc>
          <w:tcPr>
            <w:tcW w:w="581" w:type="dxa"/>
            <w:tcBorders>
              <w:top w:val="nil"/>
              <w:left w:val="nil"/>
              <w:bottom w:val="nil"/>
              <w:right w:val="nil"/>
            </w:tcBorders>
            <w:shd w:val="clear" w:color="auto" w:fill="auto"/>
            <w:noWrap/>
            <w:vAlign w:val="center"/>
            <w:hideMark/>
          </w:tcPr>
          <w:p w14:paraId="015F932A"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4A9D5A32" w14:textId="70A454F4"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Provincial town</w:t>
            </w:r>
          </w:p>
        </w:tc>
        <w:tc>
          <w:tcPr>
            <w:tcW w:w="1091" w:type="dxa"/>
            <w:gridSpan w:val="2"/>
            <w:tcBorders>
              <w:top w:val="nil"/>
              <w:left w:val="nil"/>
              <w:bottom w:val="nil"/>
              <w:right w:val="nil"/>
            </w:tcBorders>
            <w:shd w:val="clear" w:color="auto" w:fill="auto"/>
            <w:noWrap/>
            <w:vAlign w:val="center"/>
            <w:hideMark/>
          </w:tcPr>
          <w:p w14:paraId="119A02E4" w14:textId="632C42A5"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19%</w:t>
            </w:r>
          </w:p>
        </w:tc>
        <w:tc>
          <w:tcPr>
            <w:tcW w:w="1172" w:type="dxa"/>
            <w:tcBorders>
              <w:top w:val="nil"/>
              <w:left w:val="nil"/>
              <w:bottom w:val="nil"/>
              <w:right w:val="nil"/>
            </w:tcBorders>
            <w:shd w:val="clear" w:color="auto" w:fill="auto"/>
            <w:noWrap/>
            <w:vAlign w:val="center"/>
            <w:hideMark/>
          </w:tcPr>
          <w:p w14:paraId="5C6D91C9" w14:textId="5659099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1134" w:type="dxa"/>
            <w:tcBorders>
              <w:top w:val="nil"/>
              <w:left w:val="nil"/>
              <w:bottom w:val="nil"/>
              <w:right w:val="nil"/>
            </w:tcBorders>
            <w:shd w:val="clear" w:color="auto" w:fill="auto"/>
            <w:noWrap/>
            <w:vAlign w:val="center"/>
            <w:hideMark/>
          </w:tcPr>
          <w:p w14:paraId="727EA542" w14:textId="105876A3"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37%</w:t>
            </w:r>
          </w:p>
        </w:tc>
        <w:tc>
          <w:tcPr>
            <w:tcW w:w="1096" w:type="dxa"/>
            <w:tcBorders>
              <w:top w:val="nil"/>
              <w:left w:val="nil"/>
              <w:bottom w:val="nil"/>
              <w:right w:val="nil"/>
            </w:tcBorders>
            <w:shd w:val="clear" w:color="auto" w:fill="auto"/>
            <w:vAlign w:val="center"/>
          </w:tcPr>
          <w:p w14:paraId="31B260BD" w14:textId="2CCC10C0"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35%</w:t>
            </w:r>
          </w:p>
        </w:tc>
        <w:tc>
          <w:tcPr>
            <w:tcW w:w="1134" w:type="dxa"/>
            <w:tcBorders>
              <w:top w:val="nil"/>
              <w:left w:val="nil"/>
              <w:bottom w:val="nil"/>
              <w:right w:val="nil"/>
            </w:tcBorders>
            <w:shd w:val="clear" w:color="auto" w:fill="auto"/>
            <w:noWrap/>
            <w:vAlign w:val="center"/>
            <w:hideMark/>
          </w:tcPr>
          <w:p w14:paraId="7F96BBA0" w14:textId="6860E27F"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r>
      <w:tr w:rsidR="00592A3C" w:rsidRPr="003E12BD" w14:paraId="48B28905" w14:textId="77777777" w:rsidTr="00592A3C">
        <w:trPr>
          <w:trHeight w:val="255"/>
        </w:trPr>
        <w:tc>
          <w:tcPr>
            <w:tcW w:w="581" w:type="dxa"/>
            <w:tcBorders>
              <w:top w:val="nil"/>
              <w:left w:val="nil"/>
              <w:bottom w:val="nil"/>
              <w:right w:val="nil"/>
            </w:tcBorders>
            <w:shd w:val="clear" w:color="auto" w:fill="auto"/>
            <w:noWrap/>
            <w:vAlign w:val="center"/>
            <w:hideMark/>
          </w:tcPr>
          <w:p w14:paraId="09A65311"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bookmarkStart w:id="67" w:name="_Hlk78016392"/>
          </w:p>
        </w:tc>
        <w:tc>
          <w:tcPr>
            <w:tcW w:w="5557" w:type="dxa"/>
            <w:tcBorders>
              <w:top w:val="nil"/>
              <w:left w:val="nil"/>
              <w:bottom w:val="nil"/>
              <w:right w:val="nil"/>
            </w:tcBorders>
            <w:shd w:val="clear" w:color="auto" w:fill="auto"/>
            <w:noWrap/>
            <w:vAlign w:val="center"/>
            <w:hideMark/>
          </w:tcPr>
          <w:p w14:paraId="4CCD65FA" w14:textId="4716EE86"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Rural but not remote</w:t>
            </w:r>
          </w:p>
        </w:tc>
        <w:tc>
          <w:tcPr>
            <w:tcW w:w="1091" w:type="dxa"/>
            <w:gridSpan w:val="2"/>
            <w:tcBorders>
              <w:top w:val="nil"/>
              <w:left w:val="nil"/>
              <w:bottom w:val="nil"/>
              <w:right w:val="nil"/>
            </w:tcBorders>
            <w:shd w:val="clear" w:color="auto" w:fill="auto"/>
            <w:noWrap/>
            <w:vAlign w:val="center"/>
            <w:hideMark/>
          </w:tcPr>
          <w:p w14:paraId="7ECE0780" w14:textId="7F403065"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16%</w:t>
            </w:r>
          </w:p>
        </w:tc>
        <w:tc>
          <w:tcPr>
            <w:tcW w:w="1172" w:type="dxa"/>
            <w:tcBorders>
              <w:top w:val="nil"/>
              <w:left w:val="nil"/>
              <w:bottom w:val="nil"/>
              <w:right w:val="nil"/>
            </w:tcBorders>
            <w:shd w:val="clear" w:color="auto" w:fill="auto"/>
            <w:noWrap/>
            <w:vAlign w:val="center"/>
            <w:hideMark/>
          </w:tcPr>
          <w:p w14:paraId="4102B7FB" w14:textId="3B18D1AB"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18%</w:t>
            </w:r>
          </w:p>
        </w:tc>
        <w:tc>
          <w:tcPr>
            <w:tcW w:w="1134" w:type="dxa"/>
            <w:tcBorders>
              <w:top w:val="nil"/>
              <w:left w:val="nil"/>
              <w:bottom w:val="nil"/>
              <w:right w:val="nil"/>
            </w:tcBorders>
            <w:shd w:val="clear" w:color="auto" w:fill="auto"/>
            <w:noWrap/>
            <w:vAlign w:val="center"/>
            <w:hideMark/>
          </w:tcPr>
          <w:p w14:paraId="2058E30A" w14:textId="4A633421"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10%</w:t>
            </w:r>
          </w:p>
        </w:tc>
        <w:tc>
          <w:tcPr>
            <w:tcW w:w="1096" w:type="dxa"/>
            <w:tcBorders>
              <w:top w:val="nil"/>
              <w:left w:val="nil"/>
              <w:bottom w:val="nil"/>
              <w:right w:val="nil"/>
            </w:tcBorders>
            <w:shd w:val="clear" w:color="auto" w:fill="auto"/>
            <w:vAlign w:val="center"/>
          </w:tcPr>
          <w:p w14:paraId="6C0036DE" w14:textId="5AD3B752"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17%</w:t>
            </w:r>
          </w:p>
        </w:tc>
        <w:tc>
          <w:tcPr>
            <w:tcW w:w="1134" w:type="dxa"/>
            <w:tcBorders>
              <w:top w:val="nil"/>
              <w:left w:val="nil"/>
              <w:bottom w:val="nil"/>
              <w:right w:val="nil"/>
            </w:tcBorders>
            <w:shd w:val="clear" w:color="auto" w:fill="auto"/>
            <w:noWrap/>
            <w:vAlign w:val="center"/>
            <w:hideMark/>
          </w:tcPr>
          <w:p w14:paraId="0D0ABBB8" w14:textId="55867B64"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21%</w:t>
            </w:r>
          </w:p>
        </w:tc>
      </w:tr>
      <w:bookmarkEnd w:id="67"/>
      <w:tr w:rsidR="00592A3C" w:rsidRPr="003E12BD" w14:paraId="1BFFCD94" w14:textId="77777777" w:rsidTr="00592A3C">
        <w:trPr>
          <w:trHeight w:val="255"/>
        </w:trPr>
        <w:tc>
          <w:tcPr>
            <w:tcW w:w="581" w:type="dxa"/>
            <w:tcBorders>
              <w:top w:val="nil"/>
              <w:left w:val="nil"/>
              <w:bottom w:val="nil"/>
              <w:right w:val="nil"/>
            </w:tcBorders>
            <w:shd w:val="clear" w:color="auto" w:fill="auto"/>
            <w:noWrap/>
            <w:vAlign w:val="center"/>
            <w:hideMark/>
          </w:tcPr>
          <w:p w14:paraId="42E33B80" w14:textId="7777777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p>
        </w:tc>
        <w:tc>
          <w:tcPr>
            <w:tcW w:w="5557" w:type="dxa"/>
            <w:tcBorders>
              <w:top w:val="nil"/>
              <w:left w:val="nil"/>
              <w:bottom w:val="nil"/>
              <w:right w:val="nil"/>
            </w:tcBorders>
            <w:shd w:val="clear" w:color="auto" w:fill="auto"/>
            <w:noWrap/>
            <w:vAlign w:val="center"/>
            <w:hideMark/>
          </w:tcPr>
          <w:p w14:paraId="226E710C" w14:textId="2CB17681" w:rsidR="00592A3C" w:rsidRPr="003E12BD" w:rsidRDefault="00592A3C" w:rsidP="00592A3C">
            <w:pPr>
              <w:spacing w:after="0" w:line="240" w:lineRule="auto"/>
              <w:ind w:left="0"/>
              <w:rPr>
                <w:rFonts w:ascii="Calibri" w:eastAsia="Times New Roman" w:hAnsi="Calibri" w:cs="Calibri"/>
                <w:color w:val="000000"/>
                <w:sz w:val="20"/>
                <w:szCs w:val="20"/>
                <w:lang w:eastAsia="en-NZ"/>
              </w:rPr>
            </w:pPr>
            <w:r>
              <w:rPr>
                <w:rFonts w:ascii="Calibri" w:hAnsi="Calibri" w:cs="Calibri"/>
                <w:color w:val="000000"/>
                <w:sz w:val="20"/>
                <w:szCs w:val="20"/>
              </w:rPr>
              <w:t>Rural and remote</w:t>
            </w:r>
          </w:p>
        </w:tc>
        <w:tc>
          <w:tcPr>
            <w:tcW w:w="1091" w:type="dxa"/>
            <w:gridSpan w:val="2"/>
            <w:tcBorders>
              <w:top w:val="nil"/>
              <w:left w:val="nil"/>
              <w:bottom w:val="nil"/>
              <w:right w:val="nil"/>
            </w:tcBorders>
            <w:shd w:val="clear" w:color="auto" w:fill="auto"/>
            <w:noWrap/>
            <w:vAlign w:val="center"/>
            <w:hideMark/>
          </w:tcPr>
          <w:p w14:paraId="01F3A125" w14:textId="0A50DCD7"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4%</w:t>
            </w:r>
          </w:p>
        </w:tc>
        <w:tc>
          <w:tcPr>
            <w:tcW w:w="1172" w:type="dxa"/>
            <w:tcBorders>
              <w:top w:val="nil"/>
              <w:left w:val="nil"/>
              <w:bottom w:val="nil"/>
              <w:right w:val="nil"/>
            </w:tcBorders>
            <w:shd w:val="clear" w:color="auto" w:fill="auto"/>
            <w:noWrap/>
            <w:vAlign w:val="center"/>
            <w:hideMark/>
          </w:tcPr>
          <w:p w14:paraId="7A79BC5D" w14:textId="144AEBCC"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1%</w:t>
            </w:r>
          </w:p>
        </w:tc>
        <w:tc>
          <w:tcPr>
            <w:tcW w:w="1134" w:type="dxa"/>
            <w:tcBorders>
              <w:top w:val="nil"/>
              <w:left w:val="nil"/>
              <w:bottom w:val="nil"/>
              <w:right w:val="nil"/>
            </w:tcBorders>
            <w:shd w:val="clear" w:color="auto" w:fill="auto"/>
            <w:noWrap/>
            <w:vAlign w:val="center"/>
            <w:hideMark/>
          </w:tcPr>
          <w:p w14:paraId="2B3C3745" w14:textId="4E3947AD"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7%</w:t>
            </w:r>
          </w:p>
        </w:tc>
        <w:tc>
          <w:tcPr>
            <w:tcW w:w="1096" w:type="dxa"/>
            <w:tcBorders>
              <w:top w:val="nil"/>
              <w:left w:val="nil"/>
              <w:bottom w:val="nil"/>
              <w:right w:val="nil"/>
            </w:tcBorders>
            <w:shd w:val="clear" w:color="auto" w:fill="auto"/>
            <w:vAlign w:val="center"/>
          </w:tcPr>
          <w:p w14:paraId="14B85291" w14:textId="067F8EEB" w:rsidR="00592A3C" w:rsidRDefault="00592A3C" w:rsidP="00592A3C">
            <w:pPr>
              <w:spacing w:after="0" w:line="240" w:lineRule="auto"/>
              <w:ind w:left="0"/>
              <w:jc w:val="right"/>
              <w:rPr>
                <w:rFonts w:ascii="Calibri" w:hAnsi="Calibri" w:cs="Calibri"/>
                <w:color w:val="000000"/>
                <w:sz w:val="20"/>
                <w:szCs w:val="20"/>
              </w:rPr>
            </w:pPr>
            <w:r>
              <w:rPr>
                <w:rFonts w:ascii="Calibri" w:hAnsi="Calibri" w:cs="Calibri"/>
                <w:color w:val="000000"/>
                <w:sz w:val="20"/>
                <w:szCs w:val="20"/>
              </w:rPr>
              <w:t>4%</w:t>
            </w:r>
          </w:p>
        </w:tc>
        <w:tc>
          <w:tcPr>
            <w:tcW w:w="1134" w:type="dxa"/>
            <w:tcBorders>
              <w:top w:val="nil"/>
              <w:left w:val="nil"/>
              <w:bottom w:val="nil"/>
              <w:right w:val="nil"/>
            </w:tcBorders>
            <w:shd w:val="clear" w:color="auto" w:fill="auto"/>
            <w:noWrap/>
            <w:vAlign w:val="center"/>
            <w:hideMark/>
          </w:tcPr>
          <w:p w14:paraId="402129CF" w14:textId="50AF921B" w:rsidR="00592A3C" w:rsidRPr="003E12BD" w:rsidRDefault="00592A3C" w:rsidP="00592A3C">
            <w:pPr>
              <w:spacing w:after="0" w:line="240" w:lineRule="auto"/>
              <w:ind w:left="0"/>
              <w:jc w:val="right"/>
              <w:rPr>
                <w:rFonts w:ascii="Calibri" w:eastAsia="Times New Roman" w:hAnsi="Calibri" w:cs="Calibri"/>
                <w:color w:val="000000"/>
                <w:sz w:val="20"/>
                <w:szCs w:val="20"/>
                <w:lang w:eastAsia="en-NZ"/>
              </w:rPr>
            </w:pPr>
            <w:r>
              <w:rPr>
                <w:rFonts w:ascii="Calibri" w:hAnsi="Calibri" w:cs="Calibri"/>
                <w:color w:val="000000"/>
                <w:sz w:val="20"/>
                <w:szCs w:val="20"/>
              </w:rPr>
              <w:t>0%</w:t>
            </w:r>
          </w:p>
        </w:tc>
      </w:tr>
    </w:tbl>
    <w:p w14:paraId="1162A6B7" w14:textId="77777777" w:rsidR="00B332F9" w:rsidRDefault="00B332F9" w:rsidP="00514992">
      <w:pPr>
        <w:spacing w:after="0"/>
        <w:sectPr w:rsidR="00B332F9" w:rsidSect="00B55131">
          <w:pgSz w:w="16838" w:h="11906" w:orient="landscape"/>
          <w:pgMar w:top="1440" w:right="1440" w:bottom="1440" w:left="1440" w:header="708" w:footer="708" w:gutter="0"/>
          <w:cols w:space="282"/>
          <w:docGrid w:linePitch="360"/>
        </w:sectPr>
      </w:pPr>
    </w:p>
    <w:p w14:paraId="10A27441" w14:textId="792A5739" w:rsidR="00B332F9" w:rsidRPr="00FF2C7A" w:rsidRDefault="00B332F9" w:rsidP="00B332F9">
      <w:pPr>
        <w:pStyle w:val="Heading1"/>
        <w:rPr>
          <w:rFonts w:asciiTheme="minorHAnsi" w:hAnsiTheme="minorHAnsi" w:cstheme="minorHAnsi"/>
          <w:color w:val="auto"/>
        </w:rPr>
      </w:pPr>
      <w:bookmarkStart w:id="68" w:name="_Toc87832702"/>
      <w:r>
        <w:rPr>
          <w:rFonts w:asciiTheme="minorHAnsi" w:hAnsiTheme="minorHAnsi" w:cstheme="minorHAnsi"/>
          <w:color w:val="auto"/>
        </w:rPr>
        <w:lastRenderedPageBreak/>
        <w:t>APPENDIX 3 – MISINFORMATION COMMENTS (Section 9)</w:t>
      </w:r>
      <w:bookmarkEnd w:id="68"/>
    </w:p>
    <w:p w14:paraId="6C582BF5" w14:textId="2AF7D816" w:rsidR="00FF2C7A" w:rsidRDefault="00FF2C7A" w:rsidP="00514992">
      <w:pPr>
        <w:spacing w:after="0"/>
      </w:pPr>
    </w:p>
    <w:p w14:paraId="29613125" w14:textId="77777777" w:rsidR="00CD3B3E" w:rsidRPr="00CD3B3E" w:rsidRDefault="00CD3B3E" w:rsidP="00CD3B3E">
      <w:pPr>
        <w:rPr>
          <w:b/>
          <w:bCs/>
          <w:sz w:val="24"/>
          <w:szCs w:val="24"/>
        </w:rPr>
      </w:pPr>
      <w:bookmarkStart w:id="69" w:name="_Hlk86999494"/>
      <w:r w:rsidRPr="00CD3B3E">
        <w:rPr>
          <w:b/>
          <w:bCs/>
          <w:sz w:val="24"/>
          <w:szCs w:val="24"/>
        </w:rPr>
        <w:t>What were the main things you saw or heard, that you felt were not true or you had doubts over?</w:t>
      </w:r>
    </w:p>
    <w:p w14:paraId="10A7307C" w14:textId="2B75BEEE" w:rsidR="00CD3B3E" w:rsidRPr="00964427" w:rsidRDefault="00CD3B3E" w:rsidP="00CD3B3E">
      <w:pPr>
        <w:rPr>
          <w:i/>
          <w:iCs/>
        </w:rPr>
      </w:pPr>
      <w:r w:rsidRPr="00964427">
        <w:rPr>
          <w:i/>
          <w:iCs/>
        </w:rPr>
        <w:t xml:space="preserve">"1/ </w:t>
      </w:r>
      <w:r w:rsidR="00901F27">
        <w:rPr>
          <w:i/>
          <w:iCs/>
        </w:rPr>
        <w:t>COVID</w:t>
      </w:r>
      <w:r w:rsidRPr="00964427">
        <w:rPr>
          <w:i/>
          <w:iCs/>
        </w:rPr>
        <w:t xml:space="preserve"> delta is roaming the community "looking" for unvaccinated people (prime-minister tv) as if </w:t>
      </w:r>
      <w:r w:rsidR="00901F27">
        <w:rPr>
          <w:i/>
          <w:iCs/>
        </w:rPr>
        <w:t>COVID</w:t>
      </w:r>
      <w:r w:rsidRPr="00964427">
        <w:rPr>
          <w:i/>
          <w:iCs/>
        </w:rPr>
        <w:t xml:space="preserve"> had sentience and is a serial killer 2/ +90% vaccination rate will eliminate the virus in all vaccinated people and only unvaccinated {10%} will get </w:t>
      </w:r>
      <w:r w:rsidR="00901F27">
        <w:rPr>
          <w:i/>
          <w:iCs/>
        </w:rPr>
        <w:t>COVID</w:t>
      </w:r>
      <w:r w:rsidRPr="00964427">
        <w:rPr>
          <w:i/>
          <w:iCs/>
        </w:rPr>
        <w:t>.” - Male, 45-54 years</w:t>
      </w:r>
      <w:r w:rsidR="00510E25">
        <w:rPr>
          <w:i/>
          <w:iCs/>
        </w:rPr>
        <w:t>.</w:t>
      </w:r>
    </w:p>
    <w:p w14:paraId="78FBC8EE" w14:textId="783BD66F" w:rsidR="00CD3B3E" w:rsidRPr="00964427" w:rsidRDefault="00CD3B3E" w:rsidP="00CD3B3E">
      <w:pPr>
        <w:rPr>
          <w:i/>
          <w:iCs/>
        </w:rPr>
      </w:pPr>
      <w:r w:rsidRPr="00964427">
        <w:rPr>
          <w:i/>
          <w:iCs/>
        </w:rPr>
        <w:t>"A bunch of Americans saying that the vaccine was bad &amp; alters your DN etc.” - Female, 35-44 years</w:t>
      </w:r>
      <w:r w:rsidR="00510E25">
        <w:rPr>
          <w:i/>
          <w:iCs/>
        </w:rPr>
        <w:t>.</w:t>
      </w:r>
    </w:p>
    <w:p w14:paraId="6E584207" w14:textId="2A9E5703" w:rsidR="00CD3B3E" w:rsidRPr="00964427" w:rsidRDefault="00CD3B3E" w:rsidP="00CD3B3E">
      <w:pPr>
        <w:rPr>
          <w:i/>
          <w:iCs/>
        </w:rPr>
      </w:pPr>
      <w:r w:rsidRPr="00964427">
        <w:rPr>
          <w:i/>
          <w:iCs/>
        </w:rPr>
        <w:t>"A chip in the vaccine?” - Female, 35-44 years</w:t>
      </w:r>
      <w:r w:rsidR="00510E25">
        <w:rPr>
          <w:i/>
          <w:iCs/>
        </w:rPr>
        <w:t>.</w:t>
      </w:r>
    </w:p>
    <w:p w14:paraId="4AE9F237" w14:textId="7A1D4AC7" w:rsidR="00CD3B3E" w:rsidRPr="00964427" w:rsidRDefault="00CD3B3E" w:rsidP="00CD3B3E">
      <w:pPr>
        <w:rPr>
          <w:i/>
          <w:iCs/>
        </w:rPr>
      </w:pPr>
      <w:r w:rsidRPr="00964427">
        <w:rPr>
          <w:i/>
          <w:iCs/>
        </w:rPr>
        <w:t xml:space="preserve">"a link between the vaccine and 5G. That the vaccine contains </w:t>
      </w:r>
      <w:r w:rsidR="00901F27">
        <w:rPr>
          <w:i/>
          <w:iCs/>
        </w:rPr>
        <w:t>COVID</w:t>
      </w:r>
      <w:r w:rsidRPr="00964427">
        <w:rPr>
          <w:i/>
          <w:iCs/>
        </w:rPr>
        <w:t>. That it is part of some form of worldwide conspiracy. That it is suspicious that the vaccine was developed so quickly. That mandating compulsory vaccination takes away personal choice without the balance of the fact that one person's personal choice impacts on others personal choice.” - Male, 45-54 years</w:t>
      </w:r>
      <w:r w:rsidR="00510E25">
        <w:rPr>
          <w:i/>
          <w:iCs/>
        </w:rPr>
        <w:t>.</w:t>
      </w:r>
    </w:p>
    <w:p w14:paraId="0BFE0293" w14:textId="087BC058" w:rsidR="00CD3B3E" w:rsidRPr="00964427" w:rsidRDefault="00CD3B3E" w:rsidP="00CD3B3E">
      <w:pPr>
        <w:rPr>
          <w:i/>
          <w:iCs/>
        </w:rPr>
      </w:pPr>
      <w:r w:rsidRPr="00964427">
        <w:rPr>
          <w:i/>
          <w:iCs/>
        </w:rPr>
        <w:t xml:space="preserve">"According to my ex-partner 50% of people who have received the </w:t>
      </w:r>
      <w:r w:rsidR="00901F27">
        <w:rPr>
          <w:i/>
          <w:iCs/>
        </w:rPr>
        <w:t>COVID</w:t>
      </w:r>
      <w:r w:rsidRPr="00964427">
        <w:rPr>
          <w:i/>
          <w:iCs/>
        </w:rPr>
        <w:t xml:space="preserve"> vaccine have die not sure where he heard this rubbish, but he told my grown-up son who also thought it was nonsense but my ex is spreading this view to people he knows.” - Female, 35-44 years</w:t>
      </w:r>
      <w:r w:rsidR="00510E25">
        <w:rPr>
          <w:i/>
          <w:iCs/>
        </w:rPr>
        <w:t>.</w:t>
      </w:r>
    </w:p>
    <w:p w14:paraId="2AB565AB" w14:textId="77777777" w:rsidR="00CD3B3E" w:rsidRPr="00964427" w:rsidRDefault="00CD3B3E" w:rsidP="00CD3B3E">
      <w:pPr>
        <w:rPr>
          <w:i/>
          <w:iCs/>
        </w:rPr>
      </w:pPr>
      <w:r w:rsidRPr="00964427">
        <w:rPr>
          <w:i/>
          <w:iCs/>
        </w:rPr>
        <w:t>"After receiving vaccine, you can become sterile. Getting very sick after getting vaccine Your body becomes magnetic Having faith in Jesus Christ will protect you.” - Female, 65-74 years</w:t>
      </w:r>
    </w:p>
    <w:p w14:paraId="0C0A27AB" w14:textId="2717CC7D" w:rsidR="00CD3B3E" w:rsidRPr="00964427" w:rsidRDefault="00CD3B3E" w:rsidP="00CD3B3E">
      <w:pPr>
        <w:rPr>
          <w:i/>
          <w:iCs/>
        </w:rPr>
      </w:pPr>
      <w:r w:rsidRPr="00964427">
        <w:rPr>
          <w:i/>
          <w:iCs/>
        </w:rPr>
        <w:t>"All antivax information and international web stories encouraging anti vax.” - Female, 65-74 years</w:t>
      </w:r>
      <w:r w:rsidR="00510E25">
        <w:rPr>
          <w:i/>
          <w:iCs/>
        </w:rPr>
        <w:t>.</w:t>
      </w:r>
    </w:p>
    <w:p w14:paraId="7CA076BA" w14:textId="570C960D" w:rsidR="00CD3B3E" w:rsidRPr="00964427" w:rsidRDefault="00CD3B3E" w:rsidP="00CD3B3E">
      <w:pPr>
        <w:rPr>
          <w:i/>
          <w:iCs/>
        </w:rPr>
      </w:pPr>
      <w:r w:rsidRPr="00964427">
        <w:rPr>
          <w:i/>
          <w:iCs/>
        </w:rPr>
        <w:t>"All of it.” - Female, 35-44 years</w:t>
      </w:r>
      <w:r w:rsidR="00510E25">
        <w:rPr>
          <w:i/>
          <w:iCs/>
        </w:rPr>
        <w:t>.</w:t>
      </w:r>
    </w:p>
    <w:p w14:paraId="32F7B2D6" w14:textId="18E544DF" w:rsidR="00CD3B3E" w:rsidRPr="00964427" w:rsidRDefault="00CD3B3E" w:rsidP="00CD3B3E">
      <w:pPr>
        <w:rPr>
          <w:i/>
          <w:iCs/>
        </w:rPr>
      </w:pPr>
      <w:r w:rsidRPr="00964427">
        <w:rPr>
          <w:i/>
          <w:iCs/>
        </w:rPr>
        <w:t>"All sorts of rubbish on social media - I have not bothered to remember what it is.” - Male, 65-74 years</w:t>
      </w:r>
      <w:r w:rsidR="00510E25">
        <w:rPr>
          <w:i/>
          <w:iCs/>
        </w:rPr>
        <w:t>.</w:t>
      </w:r>
    </w:p>
    <w:p w14:paraId="6394798E" w14:textId="2E8FD1D1" w:rsidR="00CD3B3E" w:rsidRPr="00964427" w:rsidRDefault="00CD3B3E" w:rsidP="00CD3B3E">
      <w:pPr>
        <w:rPr>
          <w:i/>
          <w:iCs/>
        </w:rPr>
      </w:pPr>
      <w:r w:rsidRPr="00964427">
        <w:rPr>
          <w:i/>
          <w:iCs/>
        </w:rPr>
        <w:t>"All the common disinformation :(.” - Male, 35-44 years</w:t>
      </w:r>
      <w:r w:rsidR="00510E25">
        <w:rPr>
          <w:i/>
          <w:iCs/>
        </w:rPr>
        <w:t>.</w:t>
      </w:r>
    </w:p>
    <w:p w14:paraId="5208372B" w14:textId="5E70F83F" w:rsidR="00CD3B3E" w:rsidRPr="00964427" w:rsidRDefault="00CD3B3E" w:rsidP="00CD3B3E">
      <w:pPr>
        <w:rPr>
          <w:i/>
          <w:iCs/>
        </w:rPr>
      </w:pPr>
      <w:r w:rsidRPr="00964427">
        <w:rPr>
          <w:i/>
          <w:iCs/>
        </w:rPr>
        <w:t>"All the conspiracy theories, that governments are withholding information, that they are trying to kill us off that the side effects are horrendous, that the vaccine makes you magnetic that there are secret ingredients that we don't know about the list goes on.” - Male, 65-74 years</w:t>
      </w:r>
      <w:r w:rsidR="00510E25">
        <w:rPr>
          <w:i/>
          <w:iCs/>
        </w:rPr>
        <w:t>.</w:t>
      </w:r>
    </w:p>
    <w:p w14:paraId="20394CC2" w14:textId="0F3B53F2" w:rsidR="00CD3B3E" w:rsidRPr="00964427" w:rsidRDefault="00CD3B3E" w:rsidP="00CD3B3E">
      <w:pPr>
        <w:rPr>
          <w:i/>
          <w:iCs/>
        </w:rPr>
      </w:pPr>
      <w:r w:rsidRPr="00964427">
        <w:rPr>
          <w:i/>
          <w:iCs/>
        </w:rPr>
        <w:t xml:space="preserve">"All the Govt &amp; media. I only believe those scientists &amp; Doctors brave enough to speak their truth that </w:t>
      </w:r>
      <w:r w:rsidR="00901F27">
        <w:rPr>
          <w:i/>
          <w:iCs/>
        </w:rPr>
        <w:t>COVID</w:t>
      </w:r>
      <w:r w:rsidRPr="00964427">
        <w:rPr>
          <w:i/>
          <w:iCs/>
        </w:rPr>
        <w:t xml:space="preserve"> 19 is NOT a virus.” - Female, 65-74 years</w:t>
      </w:r>
      <w:r w:rsidR="00510E25">
        <w:rPr>
          <w:i/>
          <w:iCs/>
        </w:rPr>
        <w:t>.</w:t>
      </w:r>
    </w:p>
    <w:p w14:paraId="514263AD" w14:textId="56C62E37" w:rsidR="00CD3B3E" w:rsidRPr="00964427" w:rsidRDefault="00CD3B3E" w:rsidP="00CD3B3E">
      <w:pPr>
        <w:rPr>
          <w:i/>
          <w:iCs/>
        </w:rPr>
      </w:pPr>
      <w:r w:rsidRPr="00964427">
        <w:rPr>
          <w:i/>
          <w:iCs/>
        </w:rPr>
        <w:t>"All the misinformation out there.” - Female, 75 years or over</w:t>
      </w:r>
      <w:r w:rsidR="00510E25">
        <w:rPr>
          <w:i/>
          <w:iCs/>
        </w:rPr>
        <w:t>.</w:t>
      </w:r>
    </w:p>
    <w:p w14:paraId="7AF6BC56" w14:textId="0BE7DF6E" w:rsidR="00CD3B3E" w:rsidRPr="00964427" w:rsidRDefault="00CD3B3E" w:rsidP="00CD3B3E">
      <w:pPr>
        <w:rPr>
          <w:i/>
          <w:iCs/>
        </w:rPr>
      </w:pPr>
      <w:r w:rsidRPr="00964427">
        <w:rPr>
          <w:i/>
          <w:iCs/>
        </w:rPr>
        <w:t>"All you need is an immune system.” - Male, 25-34 years</w:t>
      </w:r>
      <w:r w:rsidR="00510E25">
        <w:rPr>
          <w:i/>
          <w:iCs/>
        </w:rPr>
        <w:t>.</w:t>
      </w:r>
    </w:p>
    <w:p w14:paraId="66A41CEF" w14:textId="59734491" w:rsidR="00CD3B3E" w:rsidRPr="00964427" w:rsidRDefault="00CD3B3E" w:rsidP="00CD3B3E">
      <w:pPr>
        <w:rPr>
          <w:i/>
          <w:iCs/>
        </w:rPr>
      </w:pPr>
      <w:r w:rsidRPr="00964427">
        <w:rPr>
          <w:i/>
          <w:iCs/>
        </w:rPr>
        <w:t>"Alternative interpretations of Medsafe data. That the pandemic has been purposely blown out of proportion in order to control the population.” - Female, 35-44 years</w:t>
      </w:r>
      <w:r w:rsidR="00510E25">
        <w:rPr>
          <w:i/>
          <w:iCs/>
        </w:rPr>
        <w:t>.</w:t>
      </w:r>
    </w:p>
    <w:p w14:paraId="48ACBAAE" w14:textId="77777777" w:rsidR="00510E25" w:rsidRDefault="00510E25">
      <w:pPr>
        <w:rPr>
          <w:i/>
          <w:iCs/>
        </w:rPr>
      </w:pPr>
      <w:r>
        <w:rPr>
          <w:i/>
          <w:iCs/>
        </w:rPr>
        <w:br w:type="page"/>
      </w:r>
    </w:p>
    <w:p w14:paraId="40F6FA08" w14:textId="7A19BE76" w:rsidR="00CD3B3E" w:rsidRPr="00964427" w:rsidRDefault="00CD3B3E" w:rsidP="00CD3B3E">
      <w:pPr>
        <w:rPr>
          <w:i/>
          <w:iCs/>
        </w:rPr>
      </w:pPr>
      <w:r w:rsidRPr="00964427">
        <w:rPr>
          <w:i/>
          <w:iCs/>
        </w:rPr>
        <w:lastRenderedPageBreak/>
        <w:t>“Anti vaccers still going on about Bill Gates &amp; misinformation -Social media not as bad as before but some still there -Too many scientists coming out and talking sometimes confusing what PM says. The media are a total nuisance, instead of promoting the vaccine more they are talking about the so called 5,000 cases that may occur in 2022 in Northland. Keep presenting the figures of all ethnic groups as the 5m forge forward to get vaccinated. That is positive news. Nga mihi ki a koutou katoa.” - Female, 75 years or over</w:t>
      </w:r>
      <w:r w:rsidR="00510E25">
        <w:rPr>
          <w:i/>
          <w:iCs/>
        </w:rPr>
        <w:t>.</w:t>
      </w:r>
    </w:p>
    <w:p w14:paraId="5DE2CC63" w14:textId="25827FA7" w:rsidR="00CD3B3E" w:rsidRPr="00964427" w:rsidRDefault="00CD3B3E" w:rsidP="00CD3B3E">
      <w:pPr>
        <w:rPr>
          <w:i/>
          <w:iCs/>
        </w:rPr>
      </w:pPr>
      <w:r w:rsidRPr="00964427">
        <w:rPr>
          <w:i/>
          <w:iCs/>
        </w:rPr>
        <w:t>"Anti-vaccination conspiracy.” - Female, 65-74 years</w:t>
      </w:r>
      <w:r w:rsidR="00510E25">
        <w:rPr>
          <w:i/>
          <w:iCs/>
        </w:rPr>
        <w:t>.</w:t>
      </w:r>
    </w:p>
    <w:p w14:paraId="60C7D6BE" w14:textId="1A67E65D" w:rsidR="00CD3B3E" w:rsidRPr="00964427" w:rsidRDefault="00CD3B3E" w:rsidP="00CD3B3E">
      <w:pPr>
        <w:rPr>
          <w:i/>
          <w:iCs/>
        </w:rPr>
      </w:pPr>
      <w:r w:rsidRPr="00964427">
        <w:rPr>
          <w:i/>
          <w:iCs/>
        </w:rPr>
        <w:t>"Anti- vaccs protests.” - Female, 45-54 years</w:t>
      </w:r>
      <w:r w:rsidR="00510E25">
        <w:rPr>
          <w:i/>
          <w:iCs/>
        </w:rPr>
        <w:t>.</w:t>
      </w:r>
    </w:p>
    <w:p w14:paraId="6D861CA0" w14:textId="1EFD3635" w:rsidR="00CD3B3E" w:rsidRPr="00964427" w:rsidRDefault="00CD3B3E" w:rsidP="00CD3B3E">
      <w:pPr>
        <w:rPr>
          <w:i/>
          <w:iCs/>
        </w:rPr>
      </w:pPr>
      <w:r w:rsidRPr="00964427">
        <w:rPr>
          <w:i/>
          <w:iCs/>
        </w:rPr>
        <w:t>"Anti vax circular.” - Male, 35-44 years</w:t>
      </w:r>
      <w:r w:rsidR="00510E25">
        <w:rPr>
          <w:i/>
          <w:iCs/>
        </w:rPr>
        <w:t>.</w:t>
      </w:r>
    </w:p>
    <w:p w14:paraId="4D050BA7" w14:textId="703C8A8E" w:rsidR="00CD3B3E" w:rsidRPr="00964427" w:rsidRDefault="00CD3B3E" w:rsidP="00CD3B3E">
      <w:pPr>
        <w:rPr>
          <w:i/>
          <w:iCs/>
        </w:rPr>
      </w:pPr>
      <w:r w:rsidRPr="00964427">
        <w:rPr>
          <w:i/>
          <w:iCs/>
        </w:rPr>
        <w:t xml:space="preserve">"Anti vax misinformation spread on social media about fertility being effected and the vaccine not working because you can still catch </w:t>
      </w:r>
      <w:r w:rsidR="00901F27">
        <w:rPr>
          <w:i/>
          <w:iCs/>
        </w:rPr>
        <w:t>COVID</w:t>
      </w:r>
      <w:r w:rsidRPr="00964427">
        <w:rPr>
          <w:i/>
          <w:iCs/>
        </w:rPr>
        <w:t>.” - Female, 35-44 years</w:t>
      </w:r>
      <w:r w:rsidR="00510E25">
        <w:rPr>
          <w:i/>
          <w:iCs/>
        </w:rPr>
        <w:t>.</w:t>
      </w:r>
    </w:p>
    <w:p w14:paraId="559CE44D" w14:textId="1622FE44" w:rsidR="00CD3B3E" w:rsidRPr="00964427" w:rsidRDefault="00CD3B3E" w:rsidP="00CD3B3E">
      <w:pPr>
        <w:rPr>
          <w:i/>
          <w:iCs/>
        </w:rPr>
      </w:pPr>
      <w:r w:rsidRPr="00964427">
        <w:rPr>
          <w:i/>
          <w:iCs/>
        </w:rPr>
        <w:t>"Anti vax posts from friends on Facebook.” - Female, 55-64 years</w:t>
      </w:r>
      <w:r w:rsidR="00510E25">
        <w:rPr>
          <w:i/>
          <w:iCs/>
        </w:rPr>
        <w:t>.</w:t>
      </w:r>
    </w:p>
    <w:p w14:paraId="7EEF479E" w14:textId="5781375D" w:rsidR="00CD3B3E" w:rsidRPr="00964427" w:rsidRDefault="00CD3B3E" w:rsidP="00CD3B3E">
      <w:pPr>
        <w:rPr>
          <w:i/>
          <w:iCs/>
        </w:rPr>
      </w:pPr>
      <w:r w:rsidRPr="00964427">
        <w:rPr>
          <w:i/>
          <w:iCs/>
        </w:rPr>
        <w:t>"Anti vaxx fake science that preys on people fears. Very bad.” - Female, 35-44 years</w:t>
      </w:r>
      <w:r w:rsidR="00510E25">
        <w:rPr>
          <w:i/>
          <w:iCs/>
        </w:rPr>
        <w:t>.</w:t>
      </w:r>
    </w:p>
    <w:p w14:paraId="3C9B7CF2" w14:textId="1335E1A0" w:rsidR="00CD3B3E" w:rsidRPr="00964427" w:rsidRDefault="00CD3B3E" w:rsidP="00CD3B3E">
      <w:pPr>
        <w:rPr>
          <w:i/>
          <w:iCs/>
        </w:rPr>
      </w:pPr>
      <w:r w:rsidRPr="00964427">
        <w:rPr>
          <w:i/>
          <w:iCs/>
        </w:rPr>
        <w:t>"Anti vaxxer Co-worker talking about the apparent dangers of the vaccine.” - Male, 25-34 years</w:t>
      </w:r>
      <w:r w:rsidR="00510E25">
        <w:rPr>
          <w:i/>
          <w:iCs/>
        </w:rPr>
        <w:t>.</w:t>
      </w:r>
    </w:p>
    <w:p w14:paraId="34153631" w14:textId="151D6DC0" w:rsidR="00CD3B3E" w:rsidRPr="00964427" w:rsidRDefault="00CD3B3E" w:rsidP="00CD3B3E">
      <w:pPr>
        <w:rPr>
          <w:i/>
          <w:iCs/>
        </w:rPr>
      </w:pPr>
      <w:r w:rsidRPr="00964427">
        <w:rPr>
          <w:i/>
          <w:iCs/>
        </w:rPr>
        <w:t>"Anti vaxxers spouting their usual bullshit. These people are completely mad.” - Female, 65-74 years</w:t>
      </w:r>
      <w:r w:rsidR="00510E25">
        <w:rPr>
          <w:i/>
          <w:iCs/>
        </w:rPr>
        <w:t>.</w:t>
      </w:r>
    </w:p>
    <w:p w14:paraId="2CCCCD52" w14:textId="25082230" w:rsidR="00CD3B3E" w:rsidRPr="00964427" w:rsidRDefault="00CD3B3E" w:rsidP="00CD3B3E">
      <w:pPr>
        <w:rPr>
          <w:i/>
          <w:iCs/>
        </w:rPr>
      </w:pPr>
      <w:r w:rsidRPr="00964427">
        <w:rPr>
          <w:i/>
          <w:iCs/>
        </w:rPr>
        <w:t>"Anti-lockdown protesters perspectives.” - Male, 45-54 years</w:t>
      </w:r>
      <w:r w:rsidR="00510E25">
        <w:rPr>
          <w:i/>
          <w:iCs/>
        </w:rPr>
        <w:t>.</w:t>
      </w:r>
    </w:p>
    <w:p w14:paraId="47ED7C42" w14:textId="44145132" w:rsidR="00CD3B3E" w:rsidRPr="00964427" w:rsidRDefault="00CD3B3E" w:rsidP="00CD3B3E">
      <w:pPr>
        <w:rPr>
          <w:i/>
          <w:iCs/>
        </w:rPr>
      </w:pPr>
      <w:r w:rsidRPr="00964427">
        <w:rPr>
          <w:i/>
          <w:iCs/>
        </w:rPr>
        <w:t>"Antivax bullshit.” - Female, 45-54 years</w:t>
      </w:r>
      <w:r w:rsidR="00510E25">
        <w:rPr>
          <w:i/>
          <w:iCs/>
        </w:rPr>
        <w:t>.</w:t>
      </w:r>
    </w:p>
    <w:p w14:paraId="7CC4D607" w14:textId="5A7BC91F" w:rsidR="00CD3B3E" w:rsidRPr="00964427" w:rsidRDefault="00CD3B3E" w:rsidP="00CD3B3E">
      <w:pPr>
        <w:rPr>
          <w:i/>
          <w:iCs/>
        </w:rPr>
      </w:pPr>
      <w:r w:rsidRPr="00964427">
        <w:rPr>
          <w:i/>
          <w:iCs/>
        </w:rPr>
        <w:t>"Antivaxxers who appear to be trying to undermine the government.” - Male, 65-74 years</w:t>
      </w:r>
      <w:r w:rsidR="00510E25">
        <w:rPr>
          <w:i/>
          <w:iCs/>
        </w:rPr>
        <w:t>.</w:t>
      </w:r>
    </w:p>
    <w:p w14:paraId="2653B385" w14:textId="59DFA1EC" w:rsidR="00CD3B3E" w:rsidRPr="00964427" w:rsidRDefault="00CD3B3E" w:rsidP="00CD3B3E">
      <w:pPr>
        <w:rPr>
          <w:i/>
          <w:iCs/>
        </w:rPr>
      </w:pPr>
      <w:r w:rsidRPr="00964427">
        <w:rPr>
          <w:i/>
          <w:iCs/>
        </w:rPr>
        <w:t>"B Tamaki doing what he is doing. A Mayor not being responsible to her community.” - Male, 65-74 years</w:t>
      </w:r>
      <w:r w:rsidR="00510E25">
        <w:rPr>
          <w:i/>
          <w:iCs/>
        </w:rPr>
        <w:t>.</w:t>
      </w:r>
    </w:p>
    <w:p w14:paraId="741ABB39" w14:textId="7353B7A5" w:rsidR="00CD3B3E" w:rsidRPr="00964427" w:rsidRDefault="00CD3B3E" w:rsidP="00CD3B3E">
      <w:pPr>
        <w:rPr>
          <w:i/>
          <w:iCs/>
        </w:rPr>
      </w:pPr>
      <w:r w:rsidRPr="00964427">
        <w:rPr>
          <w:i/>
          <w:iCs/>
        </w:rPr>
        <w:t>"Being injected with a tracking device; that the vaccine is dangerous.” - Male, 65-74 years</w:t>
      </w:r>
      <w:r w:rsidR="00510E25">
        <w:rPr>
          <w:i/>
          <w:iCs/>
        </w:rPr>
        <w:t>.</w:t>
      </w:r>
    </w:p>
    <w:p w14:paraId="408D659B" w14:textId="6DB917C5" w:rsidR="00CD3B3E" w:rsidRPr="00964427" w:rsidRDefault="00CD3B3E" w:rsidP="00CD3B3E">
      <w:pPr>
        <w:rPr>
          <w:i/>
          <w:iCs/>
        </w:rPr>
      </w:pPr>
      <w:r w:rsidRPr="00964427">
        <w:rPr>
          <w:i/>
          <w:iCs/>
        </w:rPr>
        <w:t>"Can cause death, infertility, heart palpitations.” - Female, 35-44 years</w:t>
      </w:r>
      <w:r w:rsidR="00510E25">
        <w:rPr>
          <w:i/>
          <w:iCs/>
        </w:rPr>
        <w:t>.</w:t>
      </w:r>
    </w:p>
    <w:p w14:paraId="0B7FB45E" w14:textId="70D1D0E2" w:rsidR="00CD3B3E" w:rsidRPr="00964427" w:rsidRDefault="00CD3B3E" w:rsidP="00CD3B3E">
      <w:pPr>
        <w:rPr>
          <w:i/>
          <w:iCs/>
        </w:rPr>
      </w:pPr>
      <w:r w:rsidRPr="00964427">
        <w:rPr>
          <w:i/>
          <w:iCs/>
        </w:rPr>
        <w:t>"Car and people walking around town.” - Female, 18-24 years</w:t>
      </w:r>
      <w:r w:rsidR="00510E25">
        <w:rPr>
          <w:i/>
          <w:iCs/>
        </w:rPr>
        <w:t>.</w:t>
      </w:r>
    </w:p>
    <w:p w14:paraId="3D373172" w14:textId="3C4752BB" w:rsidR="00CD3B3E" w:rsidRPr="00964427" w:rsidRDefault="00CD3B3E" w:rsidP="00CD3B3E">
      <w:pPr>
        <w:rPr>
          <w:i/>
          <w:iCs/>
        </w:rPr>
      </w:pPr>
      <w:r w:rsidRPr="00964427">
        <w:rPr>
          <w:i/>
          <w:iCs/>
        </w:rPr>
        <w:t>"Causes death Magnetises.” - Female, 65-74 years</w:t>
      </w:r>
      <w:r w:rsidR="00510E25">
        <w:rPr>
          <w:i/>
          <w:iCs/>
        </w:rPr>
        <w:t>.</w:t>
      </w:r>
    </w:p>
    <w:p w14:paraId="0970BE34" w14:textId="173DA7AD" w:rsidR="00CD3B3E" w:rsidRPr="00964427" w:rsidRDefault="00CD3B3E" w:rsidP="00CD3B3E">
      <w:pPr>
        <w:rPr>
          <w:i/>
          <w:iCs/>
        </w:rPr>
      </w:pPr>
      <w:r w:rsidRPr="00964427">
        <w:rPr>
          <w:i/>
          <w:iCs/>
        </w:rPr>
        <w:t>"Causes kids with three heads, physical deformities on the person if you take it, over hundred people in nz have died of taking vaccination, the vaccine will go into the cells and cause physical deformities for future generations.” - Female, 45-54 years</w:t>
      </w:r>
      <w:r w:rsidR="00510E25">
        <w:rPr>
          <w:i/>
          <w:iCs/>
        </w:rPr>
        <w:t>.</w:t>
      </w:r>
    </w:p>
    <w:p w14:paraId="453D97EC" w14:textId="33566639" w:rsidR="00CD3B3E" w:rsidRPr="00964427" w:rsidRDefault="00CD3B3E" w:rsidP="00CD3B3E">
      <w:pPr>
        <w:rPr>
          <w:i/>
          <w:iCs/>
        </w:rPr>
      </w:pPr>
      <w:r w:rsidRPr="00964427">
        <w:rPr>
          <w:i/>
          <w:iCs/>
        </w:rPr>
        <w:t>"Chips in the vaccine.” - Male, Under 18 years</w:t>
      </w:r>
      <w:r w:rsidR="00510E25">
        <w:rPr>
          <w:i/>
          <w:iCs/>
        </w:rPr>
        <w:t>.</w:t>
      </w:r>
    </w:p>
    <w:p w14:paraId="66FA1A10" w14:textId="149C7266" w:rsidR="00CD3B3E" w:rsidRPr="00964427" w:rsidRDefault="00CD3B3E" w:rsidP="00CD3B3E">
      <w:pPr>
        <w:rPr>
          <w:i/>
          <w:iCs/>
        </w:rPr>
      </w:pPr>
      <w:r w:rsidRPr="00964427">
        <w:rPr>
          <w:i/>
          <w:iCs/>
        </w:rPr>
        <w:t>"Comments, opinions on social media.” - Female, 55-64 years</w:t>
      </w:r>
      <w:r w:rsidR="00510E25">
        <w:rPr>
          <w:i/>
          <w:iCs/>
        </w:rPr>
        <w:t>.</w:t>
      </w:r>
    </w:p>
    <w:p w14:paraId="23C6D625" w14:textId="50DD76CA" w:rsidR="00CD3B3E" w:rsidRPr="00964427" w:rsidRDefault="00CD3B3E" w:rsidP="00CD3B3E">
      <w:pPr>
        <w:rPr>
          <w:i/>
          <w:iCs/>
        </w:rPr>
      </w:pPr>
      <w:r w:rsidRPr="00964427">
        <w:rPr>
          <w:i/>
          <w:iCs/>
        </w:rPr>
        <w:t>"Confusing dialogue, they did not get to the point with valid statements.” - Female, 55-64 years</w:t>
      </w:r>
      <w:r w:rsidR="00510E25">
        <w:rPr>
          <w:i/>
          <w:iCs/>
        </w:rPr>
        <w:t>.</w:t>
      </w:r>
    </w:p>
    <w:p w14:paraId="1E12065C" w14:textId="5B230503" w:rsidR="00CD3B3E" w:rsidRPr="00964427" w:rsidRDefault="00CD3B3E" w:rsidP="00CD3B3E">
      <w:pPr>
        <w:rPr>
          <w:i/>
          <w:iCs/>
        </w:rPr>
      </w:pPr>
      <w:r w:rsidRPr="00964427">
        <w:rPr>
          <w:i/>
          <w:iCs/>
        </w:rPr>
        <w:t>"Conspiracy anti vax nutters on the news and a lot more on Facebook Its they’re constantly all the time, its bonkers how nutty some of these people are and what they will believe.” - Male, 35-44 years</w:t>
      </w:r>
      <w:r w:rsidR="00510E25">
        <w:rPr>
          <w:i/>
          <w:iCs/>
        </w:rPr>
        <w:t>.</w:t>
      </w:r>
    </w:p>
    <w:p w14:paraId="348AC4C0" w14:textId="698437ED" w:rsidR="00CD3B3E" w:rsidRPr="00964427" w:rsidRDefault="00CD3B3E" w:rsidP="00CD3B3E">
      <w:pPr>
        <w:rPr>
          <w:i/>
          <w:iCs/>
        </w:rPr>
      </w:pPr>
      <w:r w:rsidRPr="00964427">
        <w:rPr>
          <w:i/>
          <w:iCs/>
        </w:rPr>
        <w:t>"Conspiracy theories and the epidemic doesn't exist.” - Male, 55-64 years</w:t>
      </w:r>
      <w:r w:rsidR="00510E25">
        <w:rPr>
          <w:i/>
          <w:iCs/>
        </w:rPr>
        <w:t>.</w:t>
      </w:r>
    </w:p>
    <w:p w14:paraId="4AAABE9C" w14:textId="10627843" w:rsidR="00CD3B3E" w:rsidRPr="00964427" w:rsidRDefault="00CD3B3E" w:rsidP="00CD3B3E">
      <w:pPr>
        <w:rPr>
          <w:i/>
          <w:iCs/>
        </w:rPr>
      </w:pPr>
      <w:r w:rsidRPr="00964427">
        <w:rPr>
          <w:i/>
          <w:iCs/>
        </w:rPr>
        <w:t>"Conspiracy Theories are true- they are not The Vaccines are not safe.” - Female, 55-64 years</w:t>
      </w:r>
      <w:r w:rsidR="00510E25">
        <w:rPr>
          <w:i/>
          <w:iCs/>
        </w:rPr>
        <w:t>.</w:t>
      </w:r>
    </w:p>
    <w:p w14:paraId="135F3DBE" w14:textId="2CAC4ACD" w:rsidR="00CD3B3E" w:rsidRPr="00964427" w:rsidRDefault="00CD3B3E" w:rsidP="00CD3B3E">
      <w:pPr>
        <w:rPr>
          <w:i/>
          <w:iCs/>
        </w:rPr>
      </w:pPr>
      <w:r w:rsidRPr="00964427">
        <w:rPr>
          <w:i/>
          <w:iCs/>
        </w:rPr>
        <w:t>"Conspiracy theories which are not true.” - Female, 55-64 years</w:t>
      </w:r>
      <w:r w:rsidR="00510E25">
        <w:rPr>
          <w:i/>
          <w:iCs/>
        </w:rPr>
        <w:t>.</w:t>
      </w:r>
    </w:p>
    <w:p w14:paraId="47D0580C" w14:textId="68BE779B" w:rsidR="00CD3B3E" w:rsidRPr="00964427" w:rsidRDefault="00CD3B3E" w:rsidP="00CD3B3E">
      <w:pPr>
        <w:rPr>
          <w:i/>
          <w:iCs/>
        </w:rPr>
      </w:pPr>
      <w:r w:rsidRPr="00964427">
        <w:rPr>
          <w:i/>
          <w:iCs/>
        </w:rPr>
        <w:lastRenderedPageBreak/>
        <w:t>"Conspiracy theories, etc: - govt chip in vaccine to track the population - the government hasn't done its research on the vaccine - that its unsafe.” - Male, 25-34 years</w:t>
      </w:r>
      <w:r w:rsidR="00510E25">
        <w:rPr>
          <w:i/>
          <w:iCs/>
        </w:rPr>
        <w:t>.</w:t>
      </w:r>
    </w:p>
    <w:p w14:paraId="1ECE9CC7" w14:textId="6DFF6D0B" w:rsidR="00CD3B3E" w:rsidRPr="00964427" w:rsidRDefault="00CD3B3E" w:rsidP="00CD3B3E">
      <w:pPr>
        <w:rPr>
          <w:i/>
          <w:iCs/>
        </w:rPr>
      </w:pPr>
      <w:r w:rsidRPr="00964427">
        <w:rPr>
          <w:i/>
          <w:iCs/>
        </w:rPr>
        <w:t>"Conspiracy theories.” - Male, 35-44 years</w:t>
      </w:r>
      <w:r w:rsidR="00510E25">
        <w:rPr>
          <w:i/>
          <w:iCs/>
        </w:rPr>
        <w:t>.</w:t>
      </w:r>
    </w:p>
    <w:p w14:paraId="77613EA7" w14:textId="556DB24D" w:rsidR="00CD3B3E" w:rsidRPr="00964427" w:rsidRDefault="00CD3B3E" w:rsidP="00CD3B3E">
      <w:pPr>
        <w:rPr>
          <w:i/>
          <w:iCs/>
        </w:rPr>
      </w:pPr>
      <w:r w:rsidRPr="00964427">
        <w:rPr>
          <w:i/>
          <w:iCs/>
        </w:rPr>
        <w:t>"</w:t>
      </w:r>
      <w:r w:rsidR="00901F27">
        <w:rPr>
          <w:i/>
          <w:iCs/>
        </w:rPr>
        <w:t>COVID</w:t>
      </w:r>
      <w:r w:rsidRPr="00964427">
        <w:rPr>
          <w:i/>
          <w:iCs/>
        </w:rPr>
        <w:t xml:space="preserve"> IS DANGEROUS AND HAS A CHIP IN IT</w:t>
      </w:r>
      <w:r w:rsidR="00510E25">
        <w:rPr>
          <w:i/>
          <w:iCs/>
        </w:rPr>
        <w:t>.</w:t>
      </w:r>
      <w:r w:rsidRPr="00964427">
        <w:rPr>
          <w:i/>
          <w:iCs/>
        </w:rPr>
        <w:t xml:space="preserve"> GOVT IS INJECTING PEOPLE SO THEY CAN CONTROL PEOPLE.” - Female, 55-64 years</w:t>
      </w:r>
      <w:r w:rsidR="00510E25">
        <w:rPr>
          <w:i/>
          <w:iCs/>
        </w:rPr>
        <w:t>.</w:t>
      </w:r>
    </w:p>
    <w:p w14:paraId="68AD8DFE" w14:textId="6F4D55D8" w:rsidR="00CD3B3E" w:rsidRPr="00964427" w:rsidRDefault="00CD3B3E" w:rsidP="00CD3B3E">
      <w:pPr>
        <w:rPr>
          <w:i/>
          <w:iCs/>
        </w:rPr>
      </w:pPr>
      <w:r w:rsidRPr="00964427">
        <w:rPr>
          <w:i/>
          <w:iCs/>
        </w:rPr>
        <w:t>"</w:t>
      </w:r>
      <w:r w:rsidR="00901F27">
        <w:rPr>
          <w:i/>
          <w:iCs/>
        </w:rPr>
        <w:t>COVID</w:t>
      </w:r>
      <w:r w:rsidRPr="00964427">
        <w:rPr>
          <w:i/>
          <w:iCs/>
        </w:rPr>
        <w:t xml:space="preserve"> is fake, a government conspiracy, dangerous.” - Female, 45-54 years</w:t>
      </w:r>
      <w:r w:rsidR="00510E25">
        <w:rPr>
          <w:i/>
          <w:iCs/>
        </w:rPr>
        <w:t>.</w:t>
      </w:r>
    </w:p>
    <w:p w14:paraId="652D36E4" w14:textId="71552CB6" w:rsidR="00CD3B3E" w:rsidRPr="00964427" w:rsidRDefault="00CD3B3E" w:rsidP="00CD3B3E">
      <w:pPr>
        <w:rPr>
          <w:i/>
          <w:iCs/>
        </w:rPr>
      </w:pPr>
      <w:r w:rsidRPr="00964427">
        <w:rPr>
          <w:i/>
          <w:iCs/>
        </w:rPr>
        <w:t>"Crap on Facebook - from unsubstantiated sources and claims about the vaccine.” - Female, 55-64 years</w:t>
      </w:r>
      <w:r w:rsidR="00510E25">
        <w:rPr>
          <w:i/>
          <w:iCs/>
        </w:rPr>
        <w:t>.</w:t>
      </w:r>
    </w:p>
    <w:p w14:paraId="129FBF11" w14:textId="6BA124F2" w:rsidR="00CD3B3E" w:rsidRPr="00964427" w:rsidRDefault="00CD3B3E" w:rsidP="00CD3B3E">
      <w:pPr>
        <w:rPr>
          <w:i/>
          <w:iCs/>
        </w:rPr>
      </w:pPr>
      <w:r w:rsidRPr="00964427">
        <w:rPr>
          <w:i/>
          <w:iCs/>
        </w:rPr>
        <w:t>"Crap on Facebook, Instagram about that vaccination makes you magnetic and it makes you infertile etc.” - Female, 45-54 years</w:t>
      </w:r>
      <w:r w:rsidR="00510E25">
        <w:rPr>
          <w:i/>
          <w:iCs/>
        </w:rPr>
        <w:t>.</w:t>
      </w:r>
    </w:p>
    <w:p w14:paraId="1571BAC8" w14:textId="1B25D138" w:rsidR="00CD3B3E" w:rsidRPr="00964427" w:rsidRDefault="00CD3B3E" w:rsidP="00CD3B3E">
      <w:pPr>
        <w:rPr>
          <w:i/>
          <w:iCs/>
        </w:rPr>
      </w:pPr>
      <w:r w:rsidRPr="00964427">
        <w:rPr>
          <w:i/>
          <w:iCs/>
        </w:rPr>
        <w:t xml:space="preserve">"Deaths - media perceives </w:t>
      </w:r>
      <w:r w:rsidR="00901F27">
        <w:rPr>
          <w:i/>
          <w:iCs/>
        </w:rPr>
        <w:t>COVID</w:t>
      </w:r>
      <w:r w:rsidRPr="00964427">
        <w:rPr>
          <w:i/>
          <w:iCs/>
        </w:rPr>
        <w:t xml:space="preserve"> 19 is responsible for all deaths so far, however, we are aware that some cases </w:t>
      </w:r>
      <w:r w:rsidR="00510E25">
        <w:rPr>
          <w:i/>
          <w:iCs/>
        </w:rPr>
        <w:t>have</w:t>
      </w:r>
      <w:r w:rsidRPr="00964427">
        <w:rPr>
          <w:i/>
          <w:iCs/>
        </w:rPr>
        <w:t xml:space="preserve"> underlying conditions. The Labour Government </w:t>
      </w:r>
      <w:r w:rsidR="00510E25">
        <w:rPr>
          <w:i/>
          <w:iCs/>
        </w:rPr>
        <w:t xml:space="preserve">is </w:t>
      </w:r>
      <w:r w:rsidRPr="00964427">
        <w:rPr>
          <w:i/>
          <w:iCs/>
        </w:rPr>
        <w:t xml:space="preserve">blamed for everything and anything, e.g., businesses that can't operate under level 3 - this is our 2nd time around perhaps they should have been looking outside the box to alter how they deliver their product. Check points not working (as infected people are getting through) - who is providing this service, not the govt. If Joe </w:t>
      </w:r>
      <w:r w:rsidR="00510E25">
        <w:rPr>
          <w:i/>
          <w:iCs/>
        </w:rPr>
        <w:t>B</w:t>
      </w:r>
      <w:r w:rsidRPr="00964427">
        <w:rPr>
          <w:i/>
          <w:iCs/>
        </w:rPr>
        <w:t>lows out there is not willing to cooperate, is that the fault of the govt?? To vaccinate or not - personal choice, however, keep your distance from my whanau. Have huge doubts about the large gathering held by church group earlier this month - and the leader not aware that he was breaking the law?? None of them would want to be tested if they don't believe they need the vaccine. Not everyone has side effects from the vaccine - my household age range 12yo to 83yo (10 of us) with no problems. Depending on who you listen to, 1 in 20 is likely to have side effects according to social media. There are a few other things that have been bothering me of late, but I can't think of them at the moment. Every morning I watch one news and every day the govt is blamed for anything from paying rent, for travel, restaurants etc to not enough sites or vaccine whatever. Perhaps I am walking around in rose-coloured glasses, but if so, for me, it</w:t>
      </w:r>
      <w:r w:rsidR="00510E25">
        <w:rPr>
          <w:i/>
          <w:iCs/>
        </w:rPr>
        <w:t>’</w:t>
      </w:r>
      <w:r w:rsidRPr="00964427">
        <w:rPr>
          <w:i/>
          <w:iCs/>
        </w:rPr>
        <w:t>s all about keeping MY whanau safe in the best possible way I know. And if that means following all the other sheep, so be it.” - Female, 55-64 years</w:t>
      </w:r>
      <w:r w:rsidR="00510E25">
        <w:rPr>
          <w:i/>
          <w:iCs/>
        </w:rPr>
        <w:t>.</w:t>
      </w:r>
    </w:p>
    <w:p w14:paraId="471748B2" w14:textId="77777777" w:rsidR="00CD3B3E" w:rsidRPr="00964427" w:rsidRDefault="00CD3B3E" w:rsidP="00CD3B3E">
      <w:pPr>
        <w:rPr>
          <w:i/>
          <w:iCs/>
        </w:rPr>
      </w:pPr>
      <w:r w:rsidRPr="00964427">
        <w:rPr>
          <w:i/>
          <w:iCs/>
        </w:rPr>
        <w:t>"Deaths from the vaccine, negative effects on babies, ppl who say they have a strong immune system.” - Female, 35-44 years</w:t>
      </w:r>
    </w:p>
    <w:p w14:paraId="634CBDC9" w14:textId="77777777" w:rsidR="00CD3B3E" w:rsidRPr="00964427" w:rsidRDefault="00CD3B3E" w:rsidP="00CD3B3E">
      <w:pPr>
        <w:rPr>
          <w:i/>
          <w:iCs/>
        </w:rPr>
      </w:pPr>
      <w:r w:rsidRPr="00964427">
        <w:rPr>
          <w:i/>
          <w:iCs/>
        </w:rPr>
        <w:t>"Don't know.” - Female, 55-64 years</w:t>
      </w:r>
    </w:p>
    <w:p w14:paraId="1219C228" w14:textId="77777777" w:rsidR="00CD3B3E" w:rsidRPr="00964427" w:rsidRDefault="00CD3B3E" w:rsidP="00CD3B3E">
      <w:pPr>
        <w:rPr>
          <w:i/>
          <w:iCs/>
        </w:rPr>
      </w:pPr>
      <w:r w:rsidRPr="00964427">
        <w:rPr>
          <w:i/>
          <w:iCs/>
        </w:rPr>
        <w:t>"Every time either Ardern or Bloomfield opened their mouths to tell the truth.” - Male, 55-64 years</w:t>
      </w:r>
    </w:p>
    <w:p w14:paraId="013A2EDC" w14:textId="40B90161" w:rsidR="00CD3B3E" w:rsidRPr="00964427" w:rsidRDefault="00CD3B3E" w:rsidP="00CD3B3E">
      <w:pPr>
        <w:rPr>
          <w:i/>
          <w:iCs/>
        </w:rPr>
      </w:pPr>
      <w:r w:rsidRPr="00964427">
        <w:rPr>
          <w:i/>
          <w:iCs/>
        </w:rPr>
        <w:t xml:space="preserve">"Everything to do with </w:t>
      </w:r>
      <w:r w:rsidR="00901F27">
        <w:rPr>
          <w:i/>
          <w:iCs/>
        </w:rPr>
        <w:t>COVID</w:t>
      </w:r>
      <w:r w:rsidRPr="00964427">
        <w:rPr>
          <w:i/>
          <w:iCs/>
        </w:rPr>
        <w:t>.” - Male, 18-24 years</w:t>
      </w:r>
    </w:p>
    <w:p w14:paraId="3024557C" w14:textId="77777777" w:rsidR="00CD3B3E" w:rsidRPr="00964427" w:rsidRDefault="00CD3B3E" w:rsidP="00CD3B3E">
      <w:pPr>
        <w:rPr>
          <w:i/>
          <w:iCs/>
        </w:rPr>
      </w:pPr>
      <w:r w:rsidRPr="00964427">
        <w:rPr>
          <w:i/>
          <w:iCs/>
        </w:rPr>
        <w:t>"Facebook comments.” - Female, 55-64 years</w:t>
      </w:r>
    </w:p>
    <w:p w14:paraId="7CF04C4A" w14:textId="77777777" w:rsidR="00CD3B3E" w:rsidRPr="00964427" w:rsidRDefault="00CD3B3E" w:rsidP="00CD3B3E">
      <w:pPr>
        <w:rPr>
          <w:i/>
          <w:iCs/>
        </w:rPr>
      </w:pPr>
      <w:r w:rsidRPr="00964427">
        <w:rPr>
          <w:i/>
          <w:iCs/>
        </w:rPr>
        <w:t>"Facebook groups, people feed off each other, plant doubt, negative and nasty comments, it's awful and rampant!” - Female, 45-54 years</w:t>
      </w:r>
    </w:p>
    <w:p w14:paraId="29AB9AD9" w14:textId="77777777" w:rsidR="00CD3B3E" w:rsidRPr="00964427" w:rsidRDefault="00CD3B3E" w:rsidP="00CD3B3E">
      <w:pPr>
        <w:rPr>
          <w:i/>
          <w:iCs/>
        </w:rPr>
      </w:pPr>
      <w:r w:rsidRPr="00964427">
        <w:rPr>
          <w:i/>
          <w:iCs/>
        </w:rPr>
        <w:t>"Facebook is full of misinformation.” - Male, 35-44 years</w:t>
      </w:r>
    </w:p>
    <w:p w14:paraId="37603E8A" w14:textId="77777777" w:rsidR="00CD3B3E" w:rsidRPr="00964427" w:rsidRDefault="00CD3B3E" w:rsidP="00CD3B3E">
      <w:pPr>
        <w:rPr>
          <w:i/>
          <w:iCs/>
        </w:rPr>
      </w:pPr>
      <w:r w:rsidRPr="00964427">
        <w:rPr>
          <w:i/>
          <w:iCs/>
        </w:rPr>
        <w:t>"Facebook messages from antivaxxers.” - Female, 65-74 years</w:t>
      </w:r>
    </w:p>
    <w:p w14:paraId="024C0775" w14:textId="77777777" w:rsidR="00CD3B3E" w:rsidRPr="00964427" w:rsidRDefault="00CD3B3E" w:rsidP="00CD3B3E">
      <w:pPr>
        <w:rPr>
          <w:i/>
          <w:iCs/>
        </w:rPr>
      </w:pPr>
      <w:r w:rsidRPr="00964427">
        <w:rPr>
          <w:i/>
          <w:iCs/>
        </w:rPr>
        <w:lastRenderedPageBreak/>
        <w:t>"Facebook posts by anti vaxxers, saying things like, the government's trying to use the vaccine to wipe out indigenous people, that I will become magnetic or that they have put a microchip inside me.” - Female, 35-44 years</w:t>
      </w:r>
    </w:p>
    <w:p w14:paraId="39C6C662" w14:textId="77777777" w:rsidR="00CD3B3E" w:rsidRPr="00964427" w:rsidRDefault="00CD3B3E" w:rsidP="00CD3B3E">
      <w:pPr>
        <w:rPr>
          <w:i/>
          <w:iCs/>
        </w:rPr>
      </w:pPr>
      <w:r w:rsidRPr="00964427">
        <w:rPr>
          <w:i/>
          <w:iCs/>
        </w:rPr>
        <w:t>"Facebook posts, people saying the vaccine will make you sick, contains tracking etc.” - Female, 35-44 years</w:t>
      </w:r>
    </w:p>
    <w:p w14:paraId="19B55DE5" w14:textId="77777777" w:rsidR="00CD3B3E" w:rsidRPr="00964427" w:rsidRDefault="00CD3B3E" w:rsidP="00CD3B3E">
      <w:pPr>
        <w:rPr>
          <w:i/>
          <w:iCs/>
        </w:rPr>
      </w:pPr>
      <w:r w:rsidRPr="00964427">
        <w:rPr>
          <w:i/>
          <w:iCs/>
        </w:rPr>
        <w:t>"Facebook rubbish.” - Male, 35-44 years</w:t>
      </w:r>
    </w:p>
    <w:p w14:paraId="5DDFDED3" w14:textId="77777777" w:rsidR="00CD3B3E" w:rsidRPr="00964427" w:rsidRDefault="00CD3B3E" w:rsidP="00CD3B3E">
      <w:pPr>
        <w:rPr>
          <w:i/>
          <w:iCs/>
        </w:rPr>
      </w:pPr>
      <w:r w:rsidRPr="00964427">
        <w:rPr>
          <w:i/>
          <w:iCs/>
        </w:rPr>
        <w:t>"Facebook.” - Female, 18-24 years</w:t>
      </w:r>
    </w:p>
    <w:p w14:paraId="70742D2D" w14:textId="77777777" w:rsidR="00CD3B3E" w:rsidRPr="00964427" w:rsidRDefault="00CD3B3E" w:rsidP="00CD3B3E">
      <w:pPr>
        <w:rPr>
          <w:i/>
          <w:iCs/>
        </w:rPr>
      </w:pPr>
      <w:r w:rsidRPr="00964427">
        <w:rPr>
          <w:i/>
          <w:iCs/>
        </w:rPr>
        <w:t>"Fake virus vaccine will make you sick.” - Female, 45-54 years</w:t>
      </w:r>
    </w:p>
    <w:p w14:paraId="33F60019" w14:textId="77777777" w:rsidR="00CD3B3E" w:rsidRPr="00964427" w:rsidRDefault="00CD3B3E" w:rsidP="00CD3B3E">
      <w:pPr>
        <w:rPr>
          <w:i/>
          <w:iCs/>
        </w:rPr>
      </w:pPr>
      <w:r w:rsidRPr="00964427">
        <w:rPr>
          <w:i/>
          <w:iCs/>
        </w:rPr>
        <w:t>"False comments like injecting things into you, fertility issues.” - Female, 65-74 years</w:t>
      </w:r>
    </w:p>
    <w:p w14:paraId="7F6E9685" w14:textId="77777777" w:rsidR="00CD3B3E" w:rsidRPr="00964427" w:rsidRDefault="00CD3B3E" w:rsidP="00CD3B3E">
      <w:pPr>
        <w:rPr>
          <w:i/>
          <w:iCs/>
        </w:rPr>
      </w:pPr>
      <w:r w:rsidRPr="00964427">
        <w:rPr>
          <w:i/>
          <w:iCs/>
        </w:rPr>
        <w:t>"Fear mongers on social media, friends.” - Male, 35-44 years</w:t>
      </w:r>
    </w:p>
    <w:p w14:paraId="50916B8B" w14:textId="2C20A084" w:rsidR="00CD3B3E" w:rsidRPr="00964427" w:rsidRDefault="00CD3B3E" w:rsidP="00CD3B3E">
      <w:pPr>
        <w:rPr>
          <w:i/>
          <w:iCs/>
        </w:rPr>
      </w:pPr>
      <w:r w:rsidRPr="00964427">
        <w:rPr>
          <w:i/>
          <w:iCs/>
        </w:rPr>
        <w:t xml:space="preserve">"Feel current </w:t>
      </w:r>
      <w:r w:rsidR="00901F27">
        <w:rPr>
          <w:i/>
          <w:iCs/>
        </w:rPr>
        <w:t>COVID</w:t>
      </w:r>
      <w:r w:rsidRPr="00964427">
        <w:rPr>
          <w:i/>
          <w:iCs/>
        </w:rPr>
        <w:t xml:space="preserve"> case numbers are not the total case numbers affected &amp; same for icu number &amp; Hospital number of cases.” - Female, 45-54 years</w:t>
      </w:r>
    </w:p>
    <w:p w14:paraId="75D79DD1" w14:textId="77777777" w:rsidR="00CD3B3E" w:rsidRPr="00964427" w:rsidRDefault="00CD3B3E" w:rsidP="00CD3B3E">
      <w:pPr>
        <w:rPr>
          <w:i/>
          <w:iCs/>
        </w:rPr>
      </w:pPr>
      <w:r w:rsidRPr="00964427">
        <w:rPr>
          <w:i/>
          <w:iCs/>
        </w:rPr>
        <w:t>"Followers of Brian Tamaki claiming the WHO and individuals such Bill Gates are seeking world domination. I could go on with their unsubstantiated and dangerous claims.” - Male, 35-44 years</w:t>
      </w:r>
    </w:p>
    <w:p w14:paraId="6BCE5176" w14:textId="77777777" w:rsidR="00CD3B3E" w:rsidRPr="00964427" w:rsidRDefault="00CD3B3E" w:rsidP="00CD3B3E">
      <w:pPr>
        <w:rPr>
          <w:i/>
          <w:iCs/>
        </w:rPr>
      </w:pPr>
      <w:r w:rsidRPr="00964427">
        <w:rPr>
          <w:i/>
          <w:iCs/>
        </w:rPr>
        <w:t>"Friends of mine are scared and think it contains chemicals which aren't supposed to be in your body.” - Female, 45-54 years</w:t>
      </w:r>
    </w:p>
    <w:p w14:paraId="6518037E" w14:textId="77777777" w:rsidR="00CD3B3E" w:rsidRPr="00964427" w:rsidRDefault="00CD3B3E" w:rsidP="00CD3B3E">
      <w:pPr>
        <w:rPr>
          <w:i/>
          <w:iCs/>
        </w:rPr>
      </w:pPr>
      <w:r w:rsidRPr="00964427">
        <w:rPr>
          <w:i/>
          <w:iCs/>
        </w:rPr>
        <w:t>"Gene altering vaccine.” - Male, 55-64 years</w:t>
      </w:r>
    </w:p>
    <w:p w14:paraId="654ADAB4" w14:textId="77777777" w:rsidR="00CD3B3E" w:rsidRPr="00964427" w:rsidRDefault="00CD3B3E" w:rsidP="00CD3B3E">
      <w:pPr>
        <w:rPr>
          <w:i/>
          <w:iCs/>
        </w:rPr>
      </w:pPr>
      <w:r w:rsidRPr="00964427">
        <w:rPr>
          <w:i/>
          <w:iCs/>
        </w:rPr>
        <w:t>"General media coverage is biased extremely pro vaccine. We need a balanced view, not scare monger tactics from our brain washed politicians.” - Male, 45-54 years</w:t>
      </w:r>
    </w:p>
    <w:p w14:paraId="03B514BE" w14:textId="65E665BD" w:rsidR="00CD3B3E" w:rsidRPr="00964427" w:rsidRDefault="00CD3B3E" w:rsidP="00CD3B3E">
      <w:pPr>
        <w:rPr>
          <w:i/>
          <w:iCs/>
        </w:rPr>
      </w:pPr>
      <w:r w:rsidRPr="00964427">
        <w:rPr>
          <w:i/>
          <w:iCs/>
        </w:rPr>
        <w:t xml:space="preserve">"Government and Radio stations stating that vaccine was only way to stay safe from </w:t>
      </w:r>
      <w:r w:rsidR="00901F27">
        <w:rPr>
          <w:i/>
          <w:iCs/>
        </w:rPr>
        <w:t>COVID</w:t>
      </w:r>
      <w:r w:rsidRPr="00964427">
        <w:rPr>
          <w:i/>
          <w:iCs/>
        </w:rPr>
        <w:t xml:space="preserve"> and that the vaccine is safe.” - Female, 35-44 years</w:t>
      </w:r>
    </w:p>
    <w:p w14:paraId="54E97F56" w14:textId="77777777" w:rsidR="00CD3B3E" w:rsidRPr="00964427" w:rsidRDefault="00CD3B3E" w:rsidP="00CD3B3E">
      <w:pPr>
        <w:rPr>
          <w:i/>
          <w:iCs/>
        </w:rPr>
      </w:pPr>
      <w:r w:rsidRPr="00964427">
        <w:rPr>
          <w:i/>
          <w:iCs/>
        </w:rPr>
        <w:t>"Graphene oxide being in the vaccines. A lot of the cardiac issues were not being reported in the hospitals and therefore not reported to governments.” - Female, 35-44 years</w:t>
      </w:r>
    </w:p>
    <w:p w14:paraId="1CC6D691" w14:textId="77777777" w:rsidR="00CD3B3E" w:rsidRPr="00964427" w:rsidRDefault="00CD3B3E" w:rsidP="00CD3B3E">
      <w:pPr>
        <w:rPr>
          <w:i/>
          <w:iCs/>
        </w:rPr>
      </w:pPr>
      <w:r w:rsidRPr="00964427">
        <w:rPr>
          <w:i/>
          <w:iCs/>
        </w:rPr>
        <w:t>"History repeating itself Spanish Flu, government transparency No other option to accept the narrative, mandatory jab for teachers Jan 2022 Unvaccinated people get sick don't expect to get treated in hospital taxes are fitting the bill Educated Dr's frontline, Scientist specialise disease and coroner ambiguities.” - Female, 45-54 years</w:t>
      </w:r>
    </w:p>
    <w:p w14:paraId="132247BA" w14:textId="77777777" w:rsidR="00CD3B3E" w:rsidRPr="00964427" w:rsidRDefault="00CD3B3E" w:rsidP="00CD3B3E">
      <w:pPr>
        <w:rPr>
          <w:i/>
          <w:iCs/>
        </w:rPr>
      </w:pPr>
      <w:r w:rsidRPr="00964427">
        <w:rPr>
          <w:i/>
          <w:iCs/>
        </w:rPr>
        <w:t>"Hit the delete button once I reach it.” - Female, 65-74 years</w:t>
      </w:r>
    </w:p>
    <w:p w14:paraId="25267640" w14:textId="77777777" w:rsidR="00CD3B3E" w:rsidRPr="00964427" w:rsidRDefault="00CD3B3E" w:rsidP="00CD3B3E">
      <w:pPr>
        <w:rPr>
          <w:i/>
          <w:iCs/>
        </w:rPr>
      </w:pPr>
      <w:r w:rsidRPr="00964427">
        <w:rPr>
          <w:i/>
          <w:iCs/>
        </w:rPr>
        <w:t>"Horse tranquiliser as a medicine.” - Male, 45-54 years</w:t>
      </w:r>
    </w:p>
    <w:p w14:paraId="4F933A42" w14:textId="77777777" w:rsidR="00CD3B3E" w:rsidRPr="00964427" w:rsidRDefault="00CD3B3E" w:rsidP="00CD3B3E">
      <w:pPr>
        <w:rPr>
          <w:i/>
          <w:iCs/>
        </w:rPr>
      </w:pPr>
      <w:r w:rsidRPr="00964427">
        <w:rPr>
          <w:i/>
          <w:iCs/>
        </w:rPr>
        <w:t>"How long it was tested for and what was in it - live virus.” - Female, 35-44 years</w:t>
      </w:r>
    </w:p>
    <w:p w14:paraId="5E2EDAFA" w14:textId="77777777" w:rsidR="00CD3B3E" w:rsidRPr="00964427" w:rsidRDefault="00CD3B3E" w:rsidP="00CD3B3E">
      <w:pPr>
        <w:rPr>
          <w:i/>
          <w:iCs/>
        </w:rPr>
      </w:pPr>
      <w:r w:rsidRPr="00964427">
        <w:rPr>
          <w:i/>
          <w:iCs/>
        </w:rPr>
        <w:t>"How safe is the vaccine.” - Male, 25-34 years</w:t>
      </w:r>
    </w:p>
    <w:p w14:paraId="4693A354" w14:textId="77777777" w:rsidR="00CD3B3E" w:rsidRPr="00964427" w:rsidRDefault="00CD3B3E" w:rsidP="00CD3B3E">
      <w:pPr>
        <w:rPr>
          <w:i/>
          <w:iCs/>
        </w:rPr>
      </w:pPr>
      <w:r w:rsidRPr="00964427">
        <w:rPr>
          <w:i/>
          <w:iCs/>
        </w:rPr>
        <w:t>"Huge amount of ridiculous misinformation on the web.” - Female, 65-74 years</w:t>
      </w:r>
    </w:p>
    <w:p w14:paraId="28EDA6AF" w14:textId="77777777" w:rsidR="00CD3B3E" w:rsidRPr="00964427" w:rsidRDefault="00CD3B3E" w:rsidP="00CD3B3E">
      <w:pPr>
        <w:rPr>
          <w:i/>
          <w:iCs/>
        </w:rPr>
      </w:pPr>
      <w:r w:rsidRPr="00964427">
        <w:rPr>
          <w:i/>
          <w:iCs/>
        </w:rPr>
        <w:t>"I asked my local doctor if the vaccine effects Māori medicine and they did not have any information for me.” - Female, 18-24 years</w:t>
      </w:r>
    </w:p>
    <w:p w14:paraId="402040E5" w14:textId="77777777" w:rsidR="00CD3B3E" w:rsidRPr="00964427" w:rsidRDefault="00CD3B3E" w:rsidP="00CD3B3E">
      <w:pPr>
        <w:rPr>
          <w:i/>
          <w:iCs/>
        </w:rPr>
      </w:pPr>
      <w:r w:rsidRPr="00964427">
        <w:rPr>
          <w:i/>
          <w:iCs/>
        </w:rPr>
        <w:t>"I can't remember.” - Female, 18-24 years</w:t>
      </w:r>
    </w:p>
    <w:p w14:paraId="3066694F" w14:textId="77777777" w:rsidR="00CD3B3E" w:rsidRPr="00964427" w:rsidRDefault="00CD3B3E" w:rsidP="00CD3B3E">
      <w:pPr>
        <w:rPr>
          <w:i/>
          <w:iCs/>
        </w:rPr>
      </w:pPr>
      <w:r w:rsidRPr="00964427">
        <w:rPr>
          <w:i/>
          <w:iCs/>
        </w:rPr>
        <w:lastRenderedPageBreak/>
        <w:t>"I don't believe anything that anyone says about vaccinations. I definitely don't trust ANY information coming from the government (Prime Minister), or social media or any type of media for that matter.” - Female, 65-74 years</w:t>
      </w:r>
    </w:p>
    <w:p w14:paraId="63E2C68D" w14:textId="77777777" w:rsidR="00CD3B3E" w:rsidRPr="00964427" w:rsidRDefault="00CD3B3E" w:rsidP="00CD3B3E">
      <w:pPr>
        <w:rPr>
          <w:i/>
          <w:iCs/>
        </w:rPr>
      </w:pPr>
      <w:r w:rsidRPr="00964427">
        <w:rPr>
          <w:i/>
          <w:iCs/>
        </w:rPr>
        <w:t>"I don’t have doubts. I don’t believe any media either side of the fence. [I] am sick of seeing, hearing about the bloody vaccine!” - Female, 35-44 years</w:t>
      </w:r>
    </w:p>
    <w:p w14:paraId="0DE7FAAC" w14:textId="77777777" w:rsidR="00CD3B3E" w:rsidRPr="00964427" w:rsidRDefault="00CD3B3E" w:rsidP="00CD3B3E">
      <w:pPr>
        <w:rPr>
          <w:i/>
          <w:iCs/>
        </w:rPr>
      </w:pPr>
      <w:r w:rsidRPr="00964427">
        <w:rPr>
          <w:i/>
          <w:iCs/>
        </w:rPr>
        <w:t>"I don't know I was worried that I could die or feel really sick for the rest of my life but it turns out I'm not I'm completely fine.” -, Male, 25-34 years</w:t>
      </w:r>
    </w:p>
    <w:p w14:paraId="17885E18" w14:textId="77777777" w:rsidR="00CD3B3E" w:rsidRPr="00964427" w:rsidRDefault="00CD3B3E" w:rsidP="00CD3B3E">
      <w:pPr>
        <w:rPr>
          <w:i/>
          <w:iCs/>
        </w:rPr>
      </w:pPr>
      <w:r w:rsidRPr="00964427">
        <w:rPr>
          <w:i/>
          <w:iCs/>
        </w:rPr>
        <w:t>"I feel the government have tried to hide a few of their mistakes - Female, 25-34 years</w:t>
      </w:r>
    </w:p>
    <w:p w14:paraId="658E8EBD" w14:textId="77777777" w:rsidR="00CD3B3E" w:rsidRPr="00964427" w:rsidRDefault="00CD3B3E" w:rsidP="00CD3B3E">
      <w:pPr>
        <w:rPr>
          <w:i/>
          <w:iCs/>
        </w:rPr>
      </w:pPr>
      <w:r w:rsidRPr="00964427">
        <w:rPr>
          <w:i/>
          <w:iCs/>
        </w:rPr>
        <w:t>"I feel we should all get the vaccine.” - Female, 25-34 years</w:t>
      </w:r>
    </w:p>
    <w:p w14:paraId="2906E891" w14:textId="77777777" w:rsidR="00CD3B3E" w:rsidRPr="00964427" w:rsidRDefault="00CD3B3E" w:rsidP="00CD3B3E">
      <w:pPr>
        <w:rPr>
          <w:i/>
          <w:iCs/>
        </w:rPr>
      </w:pPr>
      <w:r w:rsidRPr="00964427">
        <w:rPr>
          <w:i/>
          <w:iCs/>
        </w:rPr>
        <w:t>"I have stopped engaging on Facebook because it spreads disinformation.” - Female, 45-54 years</w:t>
      </w:r>
    </w:p>
    <w:p w14:paraId="0914B87A" w14:textId="77777777" w:rsidR="00CD3B3E" w:rsidRPr="00964427" w:rsidRDefault="00CD3B3E" w:rsidP="00CD3B3E">
      <w:pPr>
        <w:rPr>
          <w:i/>
          <w:iCs/>
        </w:rPr>
      </w:pPr>
      <w:r w:rsidRPr="00964427">
        <w:rPr>
          <w:i/>
          <w:iCs/>
        </w:rPr>
        <w:t>"I heard that the vaccine is actually a tracker so the govt can track you, but I study pharmacy, so I know that’s just ridiculous. also, if people think like that, they post it on their phone which is more of a tracker than a needly.” - Female, 18-24 years</w:t>
      </w:r>
    </w:p>
    <w:p w14:paraId="7AF5E3D4" w14:textId="77777777" w:rsidR="00CD3B3E" w:rsidRPr="00964427" w:rsidRDefault="00CD3B3E" w:rsidP="00CD3B3E">
      <w:pPr>
        <w:rPr>
          <w:i/>
          <w:iCs/>
        </w:rPr>
      </w:pPr>
      <w:r w:rsidRPr="00964427">
        <w:rPr>
          <w:i/>
          <w:iCs/>
        </w:rPr>
        <w:t>"I know it's definitely not true, that we lose our freedom through vaccination. You are free to choose vaccination or not but must also face the consequences of either choice.” - Female, 45-54 years</w:t>
      </w:r>
    </w:p>
    <w:p w14:paraId="46322F1B" w14:textId="77777777" w:rsidR="00CD3B3E" w:rsidRPr="00964427" w:rsidRDefault="00CD3B3E" w:rsidP="00CD3B3E">
      <w:pPr>
        <w:rPr>
          <w:i/>
          <w:iCs/>
        </w:rPr>
      </w:pPr>
      <w:r w:rsidRPr="00964427">
        <w:rPr>
          <w:i/>
          <w:iCs/>
        </w:rPr>
        <w:t>"I’ve heard that the vaccine had some sort of effect to ruin the female reproductive system.” - Female, 18-24 years</w:t>
      </w:r>
    </w:p>
    <w:p w14:paraId="0E45F8A7" w14:textId="77777777" w:rsidR="00CD3B3E" w:rsidRPr="00964427" w:rsidRDefault="00CD3B3E" w:rsidP="00CD3B3E">
      <w:pPr>
        <w:rPr>
          <w:i/>
          <w:iCs/>
        </w:rPr>
      </w:pPr>
      <w:r w:rsidRPr="00964427">
        <w:rPr>
          <w:i/>
          <w:iCs/>
        </w:rPr>
        <w:t>"In Israel, the most sick and hospitalised people are the vaccinated (a post on social media). The vaccine is harmful to unborn children (a post on social media). Another post on social media claiming doctors are against the vaccine.” - Female, 35-44 years</w:t>
      </w:r>
    </w:p>
    <w:p w14:paraId="2D60C9FA" w14:textId="77777777" w:rsidR="00CD3B3E" w:rsidRPr="00964427" w:rsidRDefault="00CD3B3E" w:rsidP="00CD3B3E">
      <w:pPr>
        <w:rPr>
          <w:i/>
          <w:iCs/>
        </w:rPr>
      </w:pPr>
      <w:r w:rsidRPr="00964427">
        <w:rPr>
          <w:i/>
          <w:iCs/>
        </w:rPr>
        <w:t>"In one of our Community Newspapers. On TV where a self-prescribed cult leader (bishop) ranted. And other antivaxxers on the web.” - Female, 55-64 years</w:t>
      </w:r>
    </w:p>
    <w:p w14:paraId="75315535" w14:textId="77777777" w:rsidR="00CD3B3E" w:rsidRPr="00964427" w:rsidRDefault="00CD3B3E" w:rsidP="00CD3B3E">
      <w:pPr>
        <w:rPr>
          <w:i/>
          <w:iCs/>
        </w:rPr>
      </w:pPr>
      <w:r w:rsidRPr="00964427">
        <w:rPr>
          <w:i/>
          <w:iCs/>
        </w:rPr>
        <w:t>"Individuals claiming side effects with no clear link to vaccination.” - Male, 55-64 years</w:t>
      </w:r>
    </w:p>
    <w:p w14:paraId="009EC6D9" w14:textId="77777777" w:rsidR="00CD3B3E" w:rsidRPr="00964427" w:rsidRDefault="00CD3B3E" w:rsidP="00CD3B3E">
      <w:pPr>
        <w:rPr>
          <w:i/>
          <w:iCs/>
        </w:rPr>
      </w:pPr>
      <w:r w:rsidRPr="00964427">
        <w:rPr>
          <w:i/>
          <w:iCs/>
        </w:rPr>
        <w:t>"Information that was anti vaccine, saying it contains poisons, isn’t effective etc.” - Male, 18-24 years</w:t>
      </w:r>
    </w:p>
    <w:p w14:paraId="663F1838" w14:textId="10B08883" w:rsidR="00CD3B3E" w:rsidRPr="00964427" w:rsidRDefault="00CD3B3E" w:rsidP="00CD3B3E">
      <w:pPr>
        <w:rPr>
          <w:i/>
          <w:iCs/>
        </w:rPr>
      </w:pPr>
      <w:r w:rsidRPr="00964427">
        <w:rPr>
          <w:i/>
          <w:iCs/>
        </w:rPr>
        <w:t xml:space="preserve">"it causes cancer, the government want to depopulate the world </w:t>
      </w:r>
      <w:r w:rsidR="00901F27">
        <w:rPr>
          <w:i/>
          <w:iCs/>
        </w:rPr>
        <w:t>COVID</w:t>
      </w:r>
      <w:r w:rsidRPr="00964427">
        <w:rPr>
          <w:i/>
          <w:iCs/>
        </w:rPr>
        <w:t xml:space="preserve"> 19 is fake and it’s all about control, within 5 years everyone vaccinated will die.” - Male, 25-34 years</w:t>
      </w:r>
    </w:p>
    <w:p w14:paraId="1D910EB0" w14:textId="77777777" w:rsidR="00CD3B3E" w:rsidRPr="00964427" w:rsidRDefault="00CD3B3E" w:rsidP="00CD3B3E">
      <w:pPr>
        <w:rPr>
          <w:i/>
          <w:iCs/>
        </w:rPr>
      </w:pPr>
      <w:r w:rsidRPr="00964427">
        <w:rPr>
          <w:i/>
          <w:iCs/>
        </w:rPr>
        <w:t>"It causes infertility and causes people to be metallic.” - Male, 55-64 years</w:t>
      </w:r>
    </w:p>
    <w:p w14:paraId="60ED3BEB" w14:textId="2B07347C" w:rsidR="00CD3B3E" w:rsidRPr="00964427" w:rsidRDefault="00CD3B3E" w:rsidP="00CD3B3E">
      <w:pPr>
        <w:rPr>
          <w:i/>
          <w:iCs/>
        </w:rPr>
      </w:pPr>
      <w:r w:rsidRPr="00964427">
        <w:rPr>
          <w:i/>
          <w:iCs/>
        </w:rPr>
        <w:t xml:space="preserve">"It gives you </w:t>
      </w:r>
      <w:r w:rsidR="00901F27">
        <w:rPr>
          <w:i/>
          <w:iCs/>
        </w:rPr>
        <w:t>COVID</w:t>
      </w:r>
      <w:r w:rsidRPr="00964427">
        <w:rPr>
          <w:i/>
          <w:iCs/>
        </w:rPr>
        <w:t xml:space="preserve"> cause paralysis and swelling of the whole arm.” - Female, 25-34 years</w:t>
      </w:r>
    </w:p>
    <w:p w14:paraId="0820993D" w14:textId="77777777" w:rsidR="00CD3B3E" w:rsidRPr="00964427" w:rsidRDefault="00CD3B3E" w:rsidP="00CD3B3E">
      <w:pPr>
        <w:rPr>
          <w:i/>
          <w:iCs/>
        </w:rPr>
      </w:pPr>
      <w:r w:rsidRPr="00964427">
        <w:rPr>
          <w:i/>
          <w:iCs/>
        </w:rPr>
        <w:t>"It is not 100% safe.” - Male, 65-74 years</w:t>
      </w:r>
    </w:p>
    <w:p w14:paraId="65A37E18" w14:textId="77777777" w:rsidR="00CD3B3E" w:rsidRPr="00964427" w:rsidRDefault="00CD3B3E" w:rsidP="00CD3B3E">
      <w:pPr>
        <w:rPr>
          <w:i/>
          <w:iCs/>
        </w:rPr>
      </w:pPr>
      <w:r w:rsidRPr="00964427">
        <w:rPr>
          <w:i/>
          <w:iCs/>
        </w:rPr>
        <w:t>"It kills you.” - Male, 18-24 years</w:t>
      </w:r>
    </w:p>
    <w:p w14:paraId="4C293CC1" w14:textId="77777777" w:rsidR="00CD3B3E" w:rsidRPr="00964427" w:rsidRDefault="00CD3B3E" w:rsidP="00CD3B3E">
      <w:pPr>
        <w:rPr>
          <w:i/>
          <w:iCs/>
        </w:rPr>
      </w:pPr>
      <w:r w:rsidRPr="00964427">
        <w:rPr>
          <w:i/>
          <w:iCs/>
        </w:rPr>
        <w:t>"It was hoax - Super Govts trying to take over - poison in the vaccine.” - Female, 55-64 years</w:t>
      </w:r>
    </w:p>
    <w:p w14:paraId="650C9060" w14:textId="77777777" w:rsidR="00CD3B3E" w:rsidRPr="00964427" w:rsidRDefault="00CD3B3E" w:rsidP="00CD3B3E">
      <w:pPr>
        <w:rPr>
          <w:i/>
          <w:iCs/>
        </w:rPr>
      </w:pPr>
      <w:r w:rsidRPr="00964427">
        <w:rPr>
          <w:i/>
          <w:iCs/>
        </w:rPr>
        <w:t>"It was untruthful.” - Male, 18-24 years</w:t>
      </w:r>
    </w:p>
    <w:p w14:paraId="2E0BB208" w14:textId="77777777" w:rsidR="00CD3B3E" w:rsidRPr="00964427" w:rsidRDefault="00CD3B3E" w:rsidP="00CD3B3E">
      <w:pPr>
        <w:rPr>
          <w:i/>
          <w:iCs/>
        </w:rPr>
      </w:pPr>
      <w:r w:rsidRPr="00964427">
        <w:rPr>
          <w:i/>
          <w:iCs/>
        </w:rPr>
        <w:t>"It wasn’t safe, it’s causing deaths.” - Female, 35-44 years</w:t>
      </w:r>
    </w:p>
    <w:p w14:paraId="11B999C0" w14:textId="77777777" w:rsidR="00CD3B3E" w:rsidRPr="00964427" w:rsidRDefault="00CD3B3E" w:rsidP="00CD3B3E">
      <w:pPr>
        <w:rPr>
          <w:i/>
          <w:iCs/>
        </w:rPr>
      </w:pPr>
      <w:r w:rsidRPr="00964427">
        <w:rPr>
          <w:i/>
          <w:iCs/>
        </w:rPr>
        <w:t>"it’s good.” - Male, 45-54 years</w:t>
      </w:r>
    </w:p>
    <w:p w14:paraId="184C211C" w14:textId="77777777" w:rsidR="00CD3B3E" w:rsidRPr="00964427" w:rsidRDefault="00CD3B3E" w:rsidP="00CD3B3E">
      <w:pPr>
        <w:rPr>
          <w:i/>
          <w:iCs/>
        </w:rPr>
      </w:pPr>
      <w:r w:rsidRPr="00964427">
        <w:rPr>
          <w:i/>
          <w:iCs/>
        </w:rPr>
        <w:lastRenderedPageBreak/>
        <w:t>"Jacinda Ardennes saying people aren't dying from the vaccine.” - Female, 45-54 years</w:t>
      </w:r>
    </w:p>
    <w:p w14:paraId="3B9EF827" w14:textId="77777777" w:rsidR="00CD3B3E" w:rsidRPr="00964427" w:rsidRDefault="00CD3B3E" w:rsidP="00CD3B3E">
      <w:pPr>
        <w:rPr>
          <w:i/>
          <w:iCs/>
        </w:rPr>
      </w:pPr>
      <w:r w:rsidRPr="00964427">
        <w:rPr>
          <w:i/>
          <w:iCs/>
        </w:rPr>
        <w:t>"Jacinda Ardern.” - Male, 25-34 years</w:t>
      </w:r>
    </w:p>
    <w:p w14:paraId="5CA2C6DC" w14:textId="77777777" w:rsidR="00CD3B3E" w:rsidRPr="00964427" w:rsidRDefault="00CD3B3E" w:rsidP="00CD3B3E">
      <w:pPr>
        <w:rPr>
          <w:i/>
          <w:iCs/>
        </w:rPr>
      </w:pPr>
      <w:r w:rsidRPr="00964427">
        <w:rPr>
          <w:i/>
          <w:iCs/>
        </w:rPr>
        <w:t>"Junk science/conspiracy theory/vaccine is experimental.” - Female, 55-64 years</w:t>
      </w:r>
    </w:p>
    <w:p w14:paraId="6BB3C5D4" w14:textId="77777777" w:rsidR="00CD3B3E" w:rsidRPr="00964427" w:rsidRDefault="00CD3B3E" w:rsidP="00CD3B3E">
      <w:pPr>
        <w:rPr>
          <w:i/>
          <w:iCs/>
        </w:rPr>
      </w:pPr>
      <w:r w:rsidRPr="00964427">
        <w:rPr>
          <w:i/>
          <w:iCs/>
        </w:rPr>
        <w:t>"Just general conspiracy theorists spouting off about nonsense without actual proof to back it up with.” - Male, 25-34 years</w:t>
      </w:r>
    </w:p>
    <w:p w14:paraId="6AB94309" w14:textId="77777777" w:rsidR="00CD3B3E" w:rsidRPr="00964427" w:rsidRDefault="00CD3B3E" w:rsidP="00CD3B3E">
      <w:pPr>
        <w:rPr>
          <w:i/>
          <w:iCs/>
        </w:rPr>
      </w:pPr>
      <w:r w:rsidRPr="00964427">
        <w:rPr>
          <w:i/>
          <w:iCs/>
        </w:rPr>
        <w:t>"Just general Facebook people with wrong info.” - Male, 45-54 years</w:t>
      </w:r>
    </w:p>
    <w:p w14:paraId="604D9532" w14:textId="77777777" w:rsidR="00CD3B3E" w:rsidRPr="00964427" w:rsidRDefault="00CD3B3E" w:rsidP="00CD3B3E">
      <w:pPr>
        <w:rPr>
          <w:i/>
          <w:iCs/>
        </w:rPr>
      </w:pPr>
      <w:r w:rsidRPr="00964427">
        <w:rPr>
          <w:i/>
          <w:iCs/>
        </w:rPr>
        <w:t>"Lack of testing of the safety of the vaccine due to being developed too quickly.” - Female, 45-54 years</w:t>
      </w:r>
    </w:p>
    <w:p w14:paraId="1B6192B5" w14:textId="77777777" w:rsidR="00CD3B3E" w:rsidRPr="00964427" w:rsidRDefault="00CD3B3E" w:rsidP="00CD3B3E">
      <w:pPr>
        <w:rPr>
          <w:i/>
          <w:iCs/>
        </w:rPr>
      </w:pPr>
      <w:r w:rsidRPr="00964427">
        <w:rPr>
          <w:i/>
          <w:iCs/>
        </w:rPr>
        <w:t>"Large numbers of people who were fully vaccinated were hospitalized or had died.” - Male, 35-44 years</w:t>
      </w:r>
    </w:p>
    <w:p w14:paraId="0945E0AE" w14:textId="77777777" w:rsidR="00CD3B3E" w:rsidRPr="00964427" w:rsidRDefault="00CD3B3E" w:rsidP="00CD3B3E">
      <w:pPr>
        <w:rPr>
          <w:i/>
          <w:iCs/>
        </w:rPr>
      </w:pPr>
      <w:r w:rsidRPr="00964427">
        <w:rPr>
          <w:i/>
          <w:iCs/>
        </w:rPr>
        <w:t>"Level 3 I don’t understand how long she will lock people.” - Male, 25-34 years</w:t>
      </w:r>
    </w:p>
    <w:p w14:paraId="58C92C28" w14:textId="77777777" w:rsidR="00CD3B3E" w:rsidRPr="00964427" w:rsidRDefault="00CD3B3E" w:rsidP="00CD3B3E">
      <w:pPr>
        <w:rPr>
          <w:i/>
          <w:iCs/>
        </w:rPr>
      </w:pPr>
      <w:r w:rsidRPr="00964427">
        <w:rPr>
          <w:i/>
          <w:iCs/>
        </w:rPr>
        <w:t>"Magnet.” - Female, 25-34 years</w:t>
      </w:r>
    </w:p>
    <w:p w14:paraId="38AFD62B" w14:textId="77777777" w:rsidR="00CD3B3E" w:rsidRPr="00964427" w:rsidRDefault="00CD3B3E" w:rsidP="00CD3B3E">
      <w:pPr>
        <w:rPr>
          <w:i/>
          <w:iCs/>
        </w:rPr>
      </w:pPr>
      <w:r w:rsidRPr="00964427">
        <w:rPr>
          <w:i/>
          <w:iCs/>
        </w:rPr>
        <w:t>"Magnetic arm; shedding, etc.” - Male, 35-44 years</w:t>
      </w:r>
    </w:p>
    <w:p w14:paraId="4CB80F14" w14:textId="77777777" w:rsidR="00CD3B3E" w:rsidRPr="00964427" w:rsidRDefault="00CD3B3E" w:rsidP="00CD3B3E">
      <w:pPr>
        <w:rPr>
          <w:i/>
          <w:iCs/>
        </w:rPr>
      </w:pPr>
      <w:r w:rsidRPr="00964427">
        <w:rPr>
          <w:i/>
          <w:iCs/>
        </w:rPr>
        <w:t>"Magnetic body lol, 5g tracking bots lol, will kill you.” - Male, 55-64 years</w:t>
      </w:r>
    </w:p>
    <w:p w14:paraId="4C275BD7" w14:textId="77777777" w:rsidR="00CD3B3E" w:rsidRPr="00964427" w:rsidRDefault="00CD3B3E" w:rsidP="00CD3B3E">
      <w:pPr>
        <w:rPr>
          <w:i/>
          <w:iCs/>
        </w:rPr>
      </w:pPr>
      <w:r w:rsidRPr="00964427">
        <w:rPr>
          <w:i/>
          <w:iCs/>
        </w:rPr>
        <w:t>"Magnetic chips inside the vaccine, made of baby foetus.” - Female, 45-54 years</w:t>
      </w:r>
    </w:p>
    <w:p w14:paraId="1CFB1E53" w14:textId="77777777" w:rsidR="00CD3B3E" w:rsidRPr="00964427" w:rsidRDefault="00CD3B3E" w:rsidP="00CD3B3E">
      <w:pPr>
        <w:rPr>
          <w:i/>
          <w:iCs/>
        </w:rPr>
      </w:pPr>
      <w:r w:rsidRPr="00964427">
        <w:rPr>
          <w:i/>
          <w:iCs/>
        </w:rPr>
        <w:t>"Magnetism, deaths, gov conspiracy.” - Female, 35-44 years</w:t>
      </w:r>
    </w:p>
    <w:p w14:paraId="68C71A1C" w14:textId="77777777" w:rsidR="00CD3B3E" w:rsidRPr="00964427" w:rsidRDefault="00CD3B3E" w:rsidP="00CD3B3E">
      <w:pPr>
        <w:rPr>
          <w:i/>
          <w:iCs/>
        </w:rPr>
      </w:pPr>
      <w:r w:rsidRPr="00964427">
        <w:rPr>
          <w:i/>
          <w:iCs/>
        </w:rPr>
        <w:t>"Magnetism.” - Male, 45-54 years</w:t>
      </w:r>
    </w:p>
    <w:p w14:paraId="39419AB6" w14:textId="77777777" w:rsidR="00CD3B3E" w:rsidRPr="00964427" w:rsidRDefault="00CD3B3E" w:rsidP="00CD3B3E">
      <w:pPr>
        <w:rPr>
          <w:i/>
          <w:iCs/>
        </w:rPr>
      </w:pPr>
      <w:r w:rsidRPr="00964427">
        <w:rPr>
          <w:i/>
          <w:iCs/>
        </w:rPr>
        <w:t>"Magnets in vaccine, the 1% killing us all, leaving middle class in poverty so the rich can take over the world killing off native people to land grab.” - Female, 55-64 years</w:t>
      </w:r>
    </w:p>
    <w:p w14:paraId="24D8F93B" w14:textId="77777777" w:rsidR="00CD3B3E" w:rsidRPr="00964427" w:rsidRDefault="00CD3B3E" w:rsidP="00CD3B3E">
      <w:pPr>
        <w:rPr>
          <w:i/>
          <w:iCs/>
        </w:rPr>
      </w:pPr>
      <w:r w:rsidRPr="00964427">
        <w:rPr>
          <w:i/>
          <w:iCs/>
        </w:rPr>
        <w:t>"Magnets.” - Female, 65-74 years</w:t>
      </w:r>
    </w:p>
    <w:p w14:paraId="32DE205B" w14:textId="77777777" w:rsidR="00CD3B3E" w:rsidRPr="00964427" w:rsidRDefault="00CD3B3E" w:rsidP="00CD3B3E">
      <w:pPr>
        <w:rPr>
          <w:i/>
          <w:iCs/>
        </w:rPr>
      </w:pPr>
      <w:r w:rsidRPr="00964427">
        <w:rPr>
          <w:i/>
          <w:iCs/>
        </w:rPr>
        <w:t>"Magnets.” - Female, 65-74 years</w:t>
      </w:r>
    </w:p>
    <w:p w14:paraId="0E8C0752" w14:textId="77777777" w:rsidR="00CD3B3E" w:rsidRPr="00964427" w:rsidRDefault="00CD3B3E" w:rsidP="00CD3B3E">
      <w:pPr>
        <w:rPr>
          <w:i/>
          <w:iCs/>
        </w:rPr>
      </w:pPr>
      <w:r w:rsidRPr="00964427">
        <w:rPr>
          <w:i/>
          <w:iCs/>
        </w:rPr>
        <w:t>"Mainly a bunch of garbage coming from anti vaxxers over social media from the US. Things like fertility and pregnancy issues with the vaccine, how it was unsafe because they are vulnerable etc.” - Female, 18-24 years</w:t>
      </w:r>
    </w:p>
    <w:p w14:paraId="2D019A79" w14:textId="0472B1BB" w:rsidR="00CD3B3E" w:rsidRPr="00964427" w:rsidRDefault="00CD3B3E" w:rsidP="00CD3B3E">
      <w:pPr>
        <w:rPr>
          <w:i/>
          <w:iCs/>
        </w:rPr>
      </w:pPr>
      <w:r w:rsidRPr="00964427">
        <w:rPr>
          <w:i/>
          <w:iCs/>
        </w:rPr>
        <w:t xml:space="preserve">"Mainstream media, government officials, politicians, friends, family, GPs who haven't had their practicing certificates stripped from them, Ministry of Health, </w:t>
      </w:r>
      <w:r w:rsidR="00901F27">
        <w:rPr>
          <w:i/>
          <w:iCs/>
        </w:rPr>
        <w:t>COVID</w:t>
      </w:r>
      <w:r w:rsidRPr="00964427">
        <w:rPr>
          <w:i/>
          <w:iCs/>
        </w:rPr>
        <w:t>19.govt.nz.” - Male, 25-34 years</w:t>
      </w:r>
    </w:p>
    <w:p w14:paraId="318FEAF3" w14:textId="77777777" w:rsidR="00CD3B3E" w:rsidRPr="00964427" w:rsidRDefault="00CD3B3E" w:rsidP="00CD3B3E">
      <w:pPr>
        <w:rPr>
          <w:i/>
          <w:iCs/>
        </w:rPr>
      </w:pPr>
      <w:r w:rsidRPr="00964427">
        <w:rPr>
          <w:i/>
          <w:iCs/>
        </w:rPr>
        <w:t>"Makes breasts bigger.” - Female, 18-24 years</w:t>
      </w:r>
    </w:p>
    <w:p w14:paraId="793541B1" w14:textId="77777777" w:rsidR="00CD3B3E" w:rsidRPr="00964427" w:rsidRDefault="00CD3B3E" w:rsidP="00CD3B3E">
      <w:pPr>
        <w:rPr>
          <w:i/>
          <w:iCs/>
        </w:rPr>
      </w:pPr>
      <w:r w:rsidRPr="00964427">
        <w:rPr>
          <w:i/>
          <w:iCs/>
        </w:rPr>
        <w:t>"Many of the hilarious conspiracies' i.e., makes you magnetic gives you diabetes. All those types.” - Male, 35-44 years</w:t>
      </w:r>
    </w:p>
    <w:p w14:paraId="0B262634" w14:textId="77777777" w:rsidR="00CD3B3E" w:rsidRPr="00964427" w:rsidRDefault="00CD3B3E" w:rsidP="00CD3B3E">
      <w:pPr>
        <w:rPr>
          <w:i/>
          <w:iCs/>
        </w:rPr>
      </w:pPr>
      <w:r w:rsidRPr="00964427">
        <w:rPr>
          <w:i/>
          <w:iCs/>
        </w:rPr>
        <w:t>"Many things on social media stating conspiracy theories about the vaccines.” - Male, 35-44 years</w:t>
      </w:r>
    </w:p>
    <w:p w14:paraId="519458F4" w14:textId="77777777" w:rsidR="00CD3B3E" w:rsidRPr="00964427" w:rsidRDefault="00CD3B3E" w:rsidP="00CD3B3E">
      <w:pPr>
        <w:rPr>
          <w:i/>
          <w:iCs/>
        </w:rPr>
      </w:pPr>
      <w:r w:rsidRPr="00964427">
        <w:rPr>
          <w:i/>
          <w:iCs/>
        </w:rPr>
        <w:t>"Many things!” - Female, 35-44 years</w:t>
      </w:r>
    </w:p>
    <w:p w14:paraId="43256E18" w14:textId="77777777" w:rsidR="00CD3B3E" w:rsidRPr="00964427" w:rsidRDefault="00CD3B3E" w:rsidP="00CD3B3E">
      <w:pPr>
        <w:rPr>
          <w:i/>
          <w:iCs/>
        </w:rPr>
      </w:pPr>
      <w:r w:rsidRPr="00964427">
        <w:rPr>
          <w:i/>
          <w:iCs/>
        </w:rPr>
        <w:t>"Māori nurse told me it can’t be trusted the vaccine that is. online heaps of whanau all following that dysentery church, Tamaki.” - Female, 65-74 years</w:t>
      </w:r>
    </w:p>
    <w:p w14:paraId="0DFD6650" w14:textId="3BC79675" w:rsidR="00CD3B3E" w:rsidRPr="00964427" w:rsidRDefault="00CD3B3E" w:rsidP="00CD3B3E">
      <w:pPr>
        <w:rPr>
          <w:i/>
          <w:iCs/>
        </w:rPr>
      </w:pPr>
      <w:r w:rsidRPr="00964427">
        <w:rPr>
          <w:i/>
          <w:iCs/>
        </w:rPr>
        <w:t xml:space="preserve">"Masks will protect you; Vaccinations will protect your whakapapa; contracting </w:t>
      </w:r>
      <w:r w:rsidR="00901F27">
        <w:rPr>
          <w:i/>
          <w:iCs/>
        </w:rPr>
        <w:t>COVID</w:t>
      </w:r>
      <w:r w:rsidRPr="00964427">
        <w:rPr>
          <w:i/>
          <w:iCs/>
        </w:rPr>
        <w:t xml:space="preserve"> will help build your immunity.” - Female, 55-64 years</w:t>
      </w:r>
    </w:p>
    <w:p w14:paraId="4D4ACB80" w14:textId="77777777" w:rsidR="00CD3B3E" w:rsidRPr="00964427" w:rsidRDefault="00CD3B3E" w:rsidP="00CD3B3E">
      <w:pPr>
        <w:rPr>
          <w:i/>
          <w:iCs/>
        </w:rPr>
      </w:pPr>
      <w:r w:rsidRPr="00964427">
        <w:rPr>
          <w:i/>
          <w:iCs/>
        </w:rPr>
        <w:lastRenderedPageBreak/>
        <w:t>"Microchip.” - Male, 18-24 years</w:t>
      </w:r>
    </w:p>
    <w:p w14:paraId="496DCF6E" w14:textId="77777777" w:rsidR="00CD3B3E" w:rsidRPr="00964427" w:rsidRDefault="00CD3B3E" w:rsidP="00CD3B3E">
      <w:pPr>
        <w:rPr>
          <w:i/>
          <w:iCs/>
        </w:rPr>
      </w:pPr>
      <w:r w:rsidRPr="00964427">
        <w:rPr>
          <w:i/>
          <w:iCs/>
        </w:rPr>
        <w:t>"Microchip in it, too many people died from vaccine, don’t believe anything govt tells us, Is only about me and my choice.” - Female, 55-64 years</w:t>
      </w:r>
    </w:p>
    <w:p w14:paraId="14BB9850" w14:textId="77777777" w:rsidR="00CD3B3E" w:rsidRPr="00964427" w:rsidRDefault="00CD3B3E" w:rsidP="00CD3B3E">
      <w:pPr>
        <w:rPr>
          <w:i/>
          <w:iCs/>
        </w:rPr>
      </w:pPr>
      <w:r w:rsidRPr="00964427">
        <w:rPr>
          <w:i/>
          <w:iCs/>
        </w:rPr>
        <w:t>"Microchips, we are going to die from it.” - Female, 25-34 years</w:t>
      </w:r>
    </w:p>
    <w:p w14:paraId="7BCEF75F" w14:textId="77777777" w:rsidR="00CD3B3E" w:rsidRPr="00964427" w:rsidRDefault="00CD3B3E" w:rsidP="00CD3B3E">
      <w:pPr>
        <w:rPr>
          <w:i/>
          <w:iCs/>
        </w:rPr>
      </w:pPr>
      <w:r w:rsidRPr="00964427">
        <w:rPr>
          <w:i/>
          <w:iCs/>
        </w:rPr>
        <w:t>"Misguided reasons for not being vaxxed stupid uninformed reasons. Makes me think they are just too scared of injections.” -Female, 65-74 years</w:t>
      </w:r>
    </w:p>
    <w:p w14:paraId="4DF4EE33" w14:textId="77777777" w:rsidR="00CD3B3E" w:rsidRPr="00964427" w:rsidRDefault="00CD3B3E" w:rsidP="00CD3B3E">
      <w:pPr>
        <w:rPr>
          <w:i/>
          <w:iCs/>
        </w:rPr>
      </w:pPr>
      <w:r w:rsidRPr="00964427">
        <w:rPr>
          <w:i/>
          <w:iCs/>
        </w:rPr>
        <w:t>"Misinformation from Antivaxxers.” - Female, 55-64 years</w:t>
      </w:r>
    </w:p>
    <w:p w14:paraId="4862E994" w14:textId="77777777" w:rsidR="00CD3B3E" w:rsidRPr="00964427" w:rsidRDefault="00CD3B3E" w:rsidP="00CD3B3E">
      <w:pPr>
        <w:rPr>
          <w:i/>
          <w:iCs/>
        </w:rPr>
      </w:pPr>
      <w:r w:rsidRPr="00964427">
        <w:rPr>
          <w:i/>
          <w:iCs/>
        </w:rPr>
        <w:t>"Misinformation on getting the jab or not. Media at fault.” - Male, 55-64 years</w:t>
      </w:r>
    </w:p>
    <w:p w14:paraId="15A79E72" w14:textId="77777777" w:rsidR="00CD3B3E" w:rsidRPr="00964427" w:rsidRDefault="00CD3B3E" w:rsidP="00CD3B3E">
      <w:pPr>
        <w:rPr>
          <w:i/>
          <w:iCs/>
        </w:rPr>
      </w:pPr>
      <w:r w:rsidRPr="00964427">
        <w:rPr>
          <w:i/>
          <w:iCs/>
        </w:rPr>
        <w:t>"Misinformation on social media Some media misinformation.” - Female, 65-74 years</w:t>
      </w:r>
    </w:p>
    <w:p w14:paraId="5A76406C" w14:textId="77777777" w:rsidR="00CD3B3E" w:rsidRPr="00964427" w:rsidRDefault="00CD3B3E" w:rsidP="00CD3B3E">
      <w:pPr>
        <w:rPr>
          <w:i/>
          <w:iCs/>
        </w:rPr>
      </w:pPr>
      <w:r w:rsidRPr="00964427">
        <w:rPr>
          <w:i/>
          <w:iCs/>
        </w:rPr>
        <w:t>"Misinformation spread online and via word of mouth re vaccine not being effective.” - Female, 25-34 years</w:t>
      </w:r>
    </w:p>
    <w:p w14:paraId="0592543E" w14:textId="77777777" w:rsidR="00CD3B3E" w:rsidRPr="00964427" w:rsidRDefault="00CD3B3E" w:rsidP="00CD3B3E">
      <w:pPr>
        <w:rPr>
          <w:i/>
          <w:iCs/>
        </w:rPr>
      </w:pPr>
      <w:r w:rsidRPr="00964427">
        <w:rPr>
          <w:i/>
          <w:iCs/>
        </w:rPr>
        <w:t>"Miss information on advice about vaccine. Conspiracy theories.” - Male, 65-74 years</w:t>
      </w:r>
    </w:p>
    <w:p w14:paraId="59B67C4E" w14:textId="77777777" w:rsidR="00CD3B3E" w:rsidRPr="00964427" w:rsidRDefault="00CD3B3E" w:rsidP="00CD3B3E">
      <w:pPr>
        <w:rPr>
          <w:i/>
          <w:iCs/>
        </w:rPr>
      </w:pPr>
      <w:r w:rsidRPr="00964427">
        <w:rPr>
          <w:i/>
          <w:iCs/>
        </w:rPr>
        <w:t>"Mortality rate of the vaccine isn't being portrayed in the media.” - Female, 25-34 years</w:t>
      </w:r>
    </w:p>
    <w:p w14:paraId="48CB9580" w14:textId="77777777" w:rsidR="00CD3B3E" w:rsidRPr="00964427" w:rsidRDefault="00CD3B3E" w:rsidP="00CD3B3E">
      <w:pPr>
        <w:rPr>
          <w:i/>
          <w:iCs/>
        </w:rPr>
      </w:pPr>
      <w:r w:rsidRPr="00964427">
        <w:rPr>
          <w:i/>
          <w:iCs/>
        </w:rPr>
        <w:t>"My ex-daughter-in-law is an avid anti vaxxer that tells her 15-year-old son (my grandson) the most outrageous stories - the govt was going around kidnapping small children from South Auckland and giving them the vaccine, half of the population of China who had the vaccine has die teenagers will end up with myocarditis among other things. She has sent me a 1-1/2-hour video (that I haven't watched) about a top scientist who is suing the government and when he wins the case in 4 months my grandson will not need the vaccine. The list is endless and totally mind boggling.” - Female, 65-74 years</w:t>
      </w:r>
    </w:p>
    <w:p w14:paraId="45332F2F" w14:textId="77777777" w:rsidR="00CD3B3E" w:rsidRPr="00964427" w:rsidRDefault="00CD3B3E" w:rsidP="00CD3B3E">
      <w:pPr>
        <w:rPr>
          <w:i/>
          <w:iCs/>
        </w:rPr>
      </w:pPr>
      <w:r w:rsidRPr="00964427">
        <w:rPr>
          <w:i/>
          <w:iCs/>
        </w:rPr>
        <w:t>"National Party, Winston Peters.” - Female, 45-54 years</w:t>
      </w:r>
    </w:p>
    <w:p w14:paraId="57A5F630" w14:textId="77777777" w:rsidR="00CD3B3E" w:rsidRPr="00964427" w:rsidRDefault="00CD3B3E" w:rsidP="00CD3B3E">
      <w:pPr>
        <w:rPr>
          <w:i/>
          <w:iCs/>
        </w:rPr>
      </w:pPr>
      <w:r w:rsidRPr="00964427">
        <w:rPr>
          <w:i/>
          <w:iCs/>
        </w:rPr>
        <w:t>"Needle is left in you. Government tracking you. These came from my teenagers also. Fortunately, I put them right.” - Male, 45-54 years</w:t>
      </w:r>
    </w:p>
    <w:p w14:paraId="14E280A8" w14:textId="77777777" w:rsidR="00CD3B3E" w:rsidRPr="00964427" w:rsidRDefault="00CD3B3E" w:rsidP="00CD3B3E">
      <w:pPr>
        <w:rPr>
          <w:i/>
          <w:iCs/>
        </w:rPr>
      </w:pPr>
      <w:r w:rsidRPr="00964427">
        <w:rPr>
          <w:i/>
          <w:iCs/>
        </w:rPr>
        <w:t>"No actual data to make comparison of safety for children aged 12yrs.” - Female, 55-64 years</w:t>
      </w:r>
    </w:p>
    <w:p w14:paraId="506E721D" w14:textId="77777777" w:rsidR="00CD3B3E" w:rsidRPr="00964427" w:rsidRDefault="00CD3B3E" w:rsidP="00CD3B3E">
      <w:pPr>
        <w:rPr>
          <w:i/>
          <w:iCs/>
        </w:rPr>
      </w:pPr>
      <w:r w:rsidRPr="00964427">
        <w:rPr>
          <w:i/>
          <w:iCs/>
        </w:rPr>
        <w:t>"No doubt.” - Male, 25-34 years</w:t>
      </w:r>
    </w:p>
    <w:p w14:paraId="381CAE82" w14:textId="77777777" w:rsidR="00CD3B3E" w:rsidRPr="00964427" w:rsidRDefault="00CD3B3E" w:rsidP="00CD3B3E">
      <w:pPr>
        <w:rPr>
          <w:i/>
          <w:iCs/>
        </w:rPr>
      </w:pPr>
      <w:r w:rsidRPr="00964427">
        <w:rPr>
          <w:i/>
          <w:iCs/>
        </w:rPr>
        <w:t>"No or lack of Māori vax stat reporting through mainstream media.” - Female, 35-44 years</w:t>
      </w:r>
    </w:p>
    <w:p w14:paraId="3F5F8140" w14:textId="77777777" w:rsidR="00CD3B3E" w:rsidRPr="00964427" w:rsidRDefault="00CD3B3E" w:rsidP="00CD3B3E">
      <w:pPr>
        <w:rPr>
          <w:i/>
          <w:iCs/>
        </w:rPr>
      </w:pPr>
      <w:r w:rsidRPr="00964427">
        <w:rPr>
          <w:i/>
          <w:iCs/>
        </w:rPr>
        <w:t>"Not allowing those in the medical and scientific industry who are opposed to the vaccine speak.” - Female, 55-64 years</w:t>
      </w:r>
    </w:p>
    <w:p w14:paraId="4DEE4DCA" w14:textId="77777777" w:rsidR="00CD3B3E" w:rsidRPr="00964427" w:rsidRDefault="00CD3B3E" w:rsidP="00CD3B3E">
      <w:pPr>
        <w:rPr>
          <w:i/>
          <w:iCs/>
        </w:rPr>
      </w:pPr>
      <w:r w:rsidRPr="00964427">
        <w:rPr>
          <w:i/>
          <w:iCs/>
        </w:rPr>
        <w:t>"Not effective, unsafe for certain peoples.” - Female, 25-34 years</w:t>
      </w:r>
    </w:p>
    <w:p w14:paraId="4A2B1A8B" w14:textId="77777777" w:rsidR="00CD3B3E" w:rsidRPr="00964427" w:rsidRDefault="00CD3B3E" w:rsidP="00CD3B3E">
      <w:pPr>
        <w:rPr>
          <w:i/>
          <w:iCs/>
        </w:rPr>
      </w:pPr>
      <w:r w:rsidRPr="00964427">
        <w:rPr>
          <w:i/>
          <w:iCs/>
        </w:rPr>
        <w:t>"Not needed.” - Male, 35-44 years</w:t>
      </w:r>
    </w:p>
    <w:p w14:paraId="72A6305E" w14:textId="77777777" w:rsidR="00CD3B3E" w:rsidRPr="00964427" w:rsidRDefault="00CD3B3E" w:rsidP="00CD3B3E">
      <w:pPr>
        <w:rPr>
          <w:i/>
          <w:iCs/>
        </w:rPr>
      </w:pPr>
      <w:r w:rsidRPr="00964427">
        <w:rPr>
          <w:i/>
          <w:iCs/>
        </w:rPr>
        <w:t>"Not official advice Facebook sent or shared by anti-vaccinators.” - Female, 55-64 years</w:t>
      </w:r>
    </w:p>
    <w:p w14:paraId="6C9A793C" w14:textId="77777777" w:rsidR="00CD3B3E" w:rsidRPr="00964427" w:rsidRDefault="00CD3B3E" w:rsidP="00CD3B3E">
      <w:pPr>
        <w:rPr>
          <w:i/>
          <w:iCs/>
        </w:rPr>
      </w:pPr>
      <w:r w:rsidRPr="00964427">
        <w:rPr>
          <w:i/>
          <w:iCs/>
        </w:rPr>
        <w:t>"Not safe Causes death Long term suffering.” - Female, 55-64 years</w:t>
      </w:r>
    </w:p>
    <w:p w14:paraId="7D29F2FF" w14:textId="77777777" w:rsidR="00CD3B3E" w:rsidRPr="00964427" w:rsidRDefault="00CD3B3E" w:rsidP="00CD3B3E">
      <w:pPr>
        <w:rPr>
          <w:i/>
          <w:iCs/>
        </w:rPr>
      </w:pPr>
      <w:r w:rsidRPr="00964427">
        <w:rPr>
          <w:i/>
          <w:iCs/>
        </w:rPr>
        <w:t>"Not to get the vaccine, it’s not safe, impinges on people’s rights.” - Female, 65-74 years</w:t>
      </w:r>
    </w:p>
    <w:p w14:paraId="4D5C18BF" w14:textId="0555C9D4" w:rsidR="00CD3B3E" w:rsidRPr="00964427" w:rsidRDefault="00CD3B3E" w:rsidP="00CD3B3E">
      <w:pPr>
        <w:rPr>
          <w:i/>
          <w:iCs/>
        </w:rPr>
      </w:pPr>
      <w:r w:rsidRPr="00964427">
        <w:rPr>
          <w:i/>
          <w:iCs/>
        </w:rPr>
        <w:t xml:space="preserve">"Not true, viruses have been eradicated by vaccination. Not enough info about </w:t>
      </w:r>
      <w:r w:rsidR="00901F27">
        <w:rPr>
          <w:i/>
          <w:iCs/>
        </w:rPr>
        <w:t>COVID</w:t>
      </w:r>
      <w:r w:rsidRPr="00964427">
        <w:rPr>
          <w:i/>
          <w:iCs/>
        </w:rPr>
        <w:t xml:space="preserve"> </w:t>
      </w:r>
      <w:r w:rsidR="00901F27">
        <w:rPr>
          <w:i/>
          <w:iCs/>
        </w:rPr>
        <w:t>COVID</w:t>
      </w:r>
      <w:r w:rsidRPr="00964427">
        <w:rPr>
          <w:i/>
          <w:iCs/>
        </w:rPr>
        <w:t xml:space="preserve">’s whakapapa approach or solution that one size fits all e.g., I have a very strong immune system after getting jab my arm has broken out in a rash, I wish I had stuck to my guns as I believe my IS is compromised now. Softening down about side effects. Death numbers supposedly due to </w:t>
      </w:r>
      <w:r w:rsidR="00901F27">
        <w:rPr>
          <w:i/>
          <w:iCs/>
        </w:rPr>
        <w:lastRenderedPageBreak/>
        <w:t>COVID</w:t>
      </w:r>
      <w:r w:rsidRPr="00964427">
        <w:rPr>
          <w:i/>
          <w:iCs/>
        </w:rPr>
        <w:t xml:space="preserve"> not broken down enough e.g., got irritated hearing Māori health was easily compromised due to chronic diseases they have so did they die of </w:t>
      </w:r>
      <w:r w:rsidR="00901F27">
        <w:rPr>
          <w:i/>
          <w:iCs/>
        </w:rPr>
        <w:t>COVID</w:t>
      </w:r>
      <w:r w:rsidRPr="00964427">
        <w:rPr>
          <w:i/>
          <w:iCs/>
        </w:rPr>
        <w:t xml:space="preserve"> and if so how. So much more but what the hell. There’s no such thing as my freedom of choice.” - Female, 65-74 years</w:t>
      </w:r>
    </w:p>
    <w:p w14:paraId="612E37D1" w14:textId="77777777" w:rsidR="00CD3B3E" w:rsidRPr="00964427" w:rsidRDefault="00CD3B3E" w:rsidP="00CD3B3E">
      <w:pPr>
        <w:rPr>
          <w:i/>
          <w:iCs/>
        </w:rPr>
      </w:pPr>
      <w:r w:rsidRPr="00964427">
        <w:rPr>
          <w:i/>
          <w:iCs/>
        </w:rPr>
        <w:t>"Not wearing a mask. Large gathering of people okay +50.” - Female, 55-64 years</w:t>
      </w:r>
    </w:p>
    <w:p w14:paraId="4520445D" w14:textId="77777777" w:rsidR="00CD3B3E" w:rsidRPr="00964427" w:rsidRDefault="00CD3B3E" w:rsidP="00CD3B3E">
      <w:pPr>
        <w:rPr>
          <w:i/>
          <w:iCs/>
        </w:rPr>
      </w:pPr>
      <w:r w:rsidRPr="00964427">
        <w:rPr>
          <w:i/>
          <w:iCs/>
        </w:rPr>
        <w:t>"Number of recovered cases.” - Female, 25-34 years</w:t>
      </w:r>
    </w:p>
    <w:p w14:paraId="01EB6BCC" w14:textId="10026605" w:rsidR="00CD3B3E" w:rsidRPr="00964427" w:rsidRDefault="00CD3B3E" w:rsidP="00CD3B3E">
      <w:pPr>
        <w:rPr>
          <w:i/>
          <w:iCs/>
        </w:rPr>
      </w:pPr>
      <w:r w:rsidRPr="00964427">
        <w:rPr>
          <w:i/>
          <w:iCs/>
        </w:rPr>
        <w:t xml:space="preserve">"NZ News Media, all media are deliberately and maliciously misinforming the public for political reasons. They are endangering the lives of New Zealanders and should be held accountable. The current govt were democratically elected - NZ Media were not elected to do anything but report and they do this in all manner of dishonesty in order to denigrate the govt we the people voted for. The govts </w:t>
      </w:r>
      <w:r w:rsidR="00901F27">
        <w:rPr>
          <w:i/>
          <w:iCs/>
        </w:rPr>
        <w:t>COVID</w:t>
      </w:r>
      <w:r w:rsidRPr="00964427">
        <w:rPr>
          <w:i/>
          <w:iCs/>
        </w:rPr>
        <w:t xml:space="preserve"> response is the best in the world and yet our dishonest media report the opposite. They are treacherous traitors. Complaints to the Broadcasting Standards Commission go nowhere - that in itself is dishonest - there should be an independent enquiry and they need to cease with the lies.” - Female, 65-74 years</w:t>
      </w:r>
    </w:p>
    <w:p w14:paraId="3F931394" w14:textId="77777777" w:rsidR="00CD3B3E" w:rsidRPr="00964427" w:rsidRDefault="00CD3B3E" w:rsidP="00CD3B3E">
      <w:pPr>
        <w:rPr>
          <w:i/>
          <w:iCs/>
        </w:rPr>
      </w:pPr>
      <w:r w:rsidRPr="00964427">
        <w:rPr>
          <w:i/>
          <w:iCs/>
        </w:rPr>
        <w:t>"On both sides. For and against.” - Female, 35-44 years</w:t>
      </w:r>
    </w:p>
    <w:p w14:paraId="0862DD87" w14:textId="77777777" w:rsidR="00CD3B3E" w:rsidRPr="00964427" w:rsidRDefault="00CD3B3E" w:rsidP="00CD3B3E">
      <w:pPr>
        <w:rPr>
          <w:i/>
          <w:iCs/>
        </w:rPr>
      </w:pPr>
      <w:r w:rsidRPr="00964427">
        <w:rPr>
          <w:i/>
          <w:iCs/>
        </w:rPr>
        <w:t>"On Shine TV: they said the lockdowns and vaccines were an attempt to control the population by the Govt and world leaders.” - Female, 45-54 years</w:t>
      </w:r>
    </w:p>
    <w:p w14:paraId="53D93678" w14:textId="77777777" w:rsidR="00CD3B3E" w:rsidRPr="00964427" w:rsidRDefault="00CD3B3E" w:rsidP="00CD3B3E">
      <w:pPr>
        <w:rPr>
          <w:i/>
          <w:iCs/>
        </w:rPr>
      </w:pPr>
      <w:r w:rsidRPr="00964427">
        <w:rPr>
          <w:i/>
          <w:iCs/>
        </w:rPr>
        <w:t>"On social media people sharing an uneducated opinion.” - Female, 18-24 years</w:t>
      </w:r>
    </w:p>
    <w:p w14:paraId="4F0B7CCC" w14:textId="77777777" w:rsidR="00CD3B3E" w:rsidRPr="00964427" w:rsidRDefault="00CD3B3E" w:rsidP="00CD3B3E">
      <w:pPr>
        <w:rPr>
          <w:i/>
          <w:iCs/>
        </w:rPr>
      </w:pPr>
      <w:r w:rsidRPr="00964427">
        <w:rPr>
          <w:i/>
          <w:iCs/>
        </w:rPr>
        <w:t>"Our choice to have the vaccine.” - Female, 35-44 years</w:t>
      </w:r>
    </w:p>
    <w:p w14:paraId="06BF8AD6" w14:textId="77777777" w:rsidR="00CD3B3E" w:rsidRPr="00964427" w:rsidRDefault="00CD3B3E" w:rsidP="00CD3B3E">
      <w:pPr>
        <w:rPr>
          <w:i/>
          <w:iCs/>
        </w:rPr>
      </w:pPr>
      <w:r w:rsidRPr="00964427">
        <w:rPr>
          <w:i/>
          <w:iCs/>
        </w:rPr>
        <w:t>"Paranoia about the effects of the vaccine.” - Female, 45-54 years</w:t>
      </w:r>
    </w:p>
    <w:p w14:paraId="7D3DD65B" w14:textId="77777777" w:rsidR="00CD3B3E" w:rsidRPr="00964427" w:rsidRDefault="00CD3B3E" w:rsidP="00CD3B3E">
      <w:pPr>
        <w:rPr>
          <w:i/>
          <w:iCs/>
        </w:rPr>
      </w:pPr>
      <w:r w:rsidRPr="00964427">
        <w:rPr>
          <w:i/>
          <w:iCs/>
        </w:rPr>
        <w:t>"People claiming to have become a magnet like really.” - Female, 55-64 years</w:t>
      </w:r>
    </w:p>
    <w:p w14:paraId="48555E1D" w14:textId="77777777" w:rsidR="00CD3B3E" w:rsidRPr="00964427" w:rsidRDefault="00CD3B3E" w:rsidP="00CD3B3E">
      <w:pPr>
        <w:rPr>
          <w:i/>
          <w:iCs/>
        </w:rPr>
      </w:pPr>
      <w:r w:rsidRPr="00964427">
        <w:rPr>
          <w:i/>
          <w:iCs/>
        </w:rPr>
        <w:t>"People dying from getting the vax. Vax is still a trial drug.” - Male, 55-64 years</w:t>
      </w:r>
    </w:p>
    <w:p w14:paraId="0E085E86" w14:textId="77777777" w:rsidR="00CD3B3E" w:rsidRPr="00964427" w:rsidRDefault="00CD3B3E" w:rsidP="00CD3B3E">
      <w:pPr>
        <w:rPr>
          <w:i/>
          <w:iCs/>
        </w:rPr>
      </w:pPr>
      <w:r w:rsidRPr="00964427">
        <w:rPr>
          <w:i/>
          <w:iCs/>
        </w:rPr>
        <w:t>"People dying from side effects; jab makes you magnetised; jab puts a tracker inside you.” - Female, 65-74 years</w:t>
      </w:r>
    </w:p>
    <w:p w14:paraId="721EE1F0" w14:textId="77777777" w:rsidR="00CD3B3E" w:rsidRPr="00964427" w:rsidRDefault="00CD3B3E" w:rsidP="00CD3B3E">
      <w:pPr>
        <w:rPr>
          <w:i/>
          <w:iCs/>
        </w:rPr>
      </w:pPr>
      <w:r w:rsidRPr="00964427">
        <w:rPr>
          <w:i/>
          <w:iCs/>
        </w:rPr>
        <w:t>"People getting very sick for up to 5 weeks.” - Female, 45-54 years</w:t>
      </w:r>
    </w:p>
    <w:p w14:paraId="25CEBB49" w14:textId="77777777" w:rsidR="00CD3B3E" w:rsidRPr="00964427" w:rsidRDefault="00CD3B3E" w:rsidP="00CD3B3E">
      <w:pPr>
        <w:rPr>
          <w:i/>
          <w:iCs/>
        </w:rPr>
      </w:pPr>
      <w:r w:rsidRPr="00964427">
        <w:rPr>
          <w:i/>
          <w:iCs/>
        </w:rPr>
        <w:t>"People had a heart attack after having the jab.” - Female, 65-74 years</w:t>
      </w:r>
    </w:p>
    <w:p w14:paraId="06F3A62E" w14:textId="77777777" w:rsidR="00CD3B3E" w:rsidRPr="00964427" w:rsidRDefault="00CD3B3E" w:rsidP="00CD3B3E">
      <w:pPr>
        <w:rPr>
          <w:i/>
          <w:iCs/>
        </w:rPr>
      </w:pPr>
      <w:r w:rsidRPr="00964427">
        <w:rPr>
          <w:i/>
          <w:iCs/>
        </w:rPr>
        <w:t>"People in the street who bang on about not enough information out there for them to make an informed decision. Are they dumb or what? The vaccine contains microchips. They don't know what's in the vaccine yet could be taking drugs and/or vaping etc.” - Male, 75 years or over</w:t>
      </w:r>
    </w:p>
    <w:p w14:paraId="4C3AF133" w14:textId="77777777" w:rsidR="00CD3B3E" w:rsidRPr="00964427" w:rsidRDefault="00CD3B3E" w:rsidP="00CD3B3E">
      <w:pPr>
        <w:rPr>
          <w:i/>
          <w:iCs/>
        </w:rPr>
      </w:pPr>
      <w:r w:rsidRPr="00964427">
        <w:rPr>
          <w:i/>
          <w:iCs/>
        </w:rPr>
        <w:t>"People making thing up on the internet to support their views.” - Female, 35-44 years</w:t>
      </w:r>
    </w:p>
    <w:p w14:paraId="0C441E1A" w14:textId="77777777" w:rsidR="00CD3B3E" w:rsidRPr="00964427" w:rsidRDefault="00CD3B3E" w:rsidP="00CD3B3E">
      <w:pPr>
        <w:rPr>
          <w:i/>
          <w:iCs/>
        </w:rPr>
      </w:pPr>
      <w:r w:rsidRPr="00964427">
        <w:rPr>
          <w:i/>
          <w:iCs/>
        </w:rPr>
        <w:t>"People on social media saying that school kids could catch the virus from vaccinated teachers.” - Female, 35-44 years</w:t>
      </w:r>
    </w:p>
    <w:p w14:paraId="2C43867E" w14:textId="77777777" w:rsidR="00CD3B3E" w:rsidRPr="00964427" w:rsidRDefault="00CD3B3E" w:rsidP="00CD3B3E">
      <w:pPr>
        <w:rPr>
          <w:i/>
          <w:iCs/>
        </w:rPr>
      </w:pPr>
      <w:r w:rsidRPr="00964427">
        <w:rPr>
          <w:i/>
          <w:iCs/>
        </w:rPr>
        <w:t>"People saying dumb things like it’s not real or the vaccine kills or it’s not worth getting it because the virus isn’t real and the government is controlling us.” - Male, 45-54 years</w:t>
      </w:r>
    </w:p>
    <w:p w14:paraId="358B4858" w14:textId="77777777" w:rsidR="00CD3B3E" w:rsidRPr="00964427" w:rsidRDefault="00CD3B3E" w:rsidP="00CD3B3E">
      <w:pPr>
        <w:rPr>
          <w:i/>
          <w:iCs/>
        </w:rPr>
      </w:pPr>
      <w:r w:rsidRPr="00964427">
        <w:rPr>
          <w:i/>
          <w:iCs/>
        </w:rPr>
        <w:t>"People sharing links to anti vaccine / the government control people and jabs shouldn’t be mandatory which I hide delete or report.” - Female, 55-64 years</w:t>
      </w:r>
    </w:p>
    <w:p w14:paraId="3B633721" w14:textId="77777777" w:rsidR="00CD3B3E" w:rsidRPr="00964427" w:rsidRDefault="00CD3B3E" w:rsidP="00CD3B3E">
      <w:pPr>
        <w:rPr>
          <w:i/>
          <w:iCs/>
        </w:rPr>
      </w:pPr>
      <w:r w:rsidRPr="00964427">
        <w:rPr>
          <w:i/>
          <w:iCs/>
        </w:rPr>
        <w:t>"People who are against the vaccine - go on a lot of social media sites and they tell people all of the 'things' that are 'wrong' with the vaccine.” - Female, 25-34 years</w:t>
      </w:r>
    </w:p>
    <w:p w14:paraId="6846BAB0" w14:textId="77777777" w:rsidR="00CD3B3E" w:rsidRPr="00964427" w:rsidRDefault="00CD3B3E" w:rsidP="00CD3B3E">
      <w:pPr>
        <w:rPr>
          <w:i/>
          <w:iCs/>
        </w:rPr>
      </w:pPr>
      <w:r w:rsidRPr="00964427">
        <w:rPr>
          <w:i/>
          <w:iCs/>
        </w:rPr>
        <w:t>"Personal opinions of people not qualified to give advice.” - Female, 65-74 years</w:t>
      </w:r>
    </w:p>
    <w:p w14:paraId="7C74D9A3" w14:textId="77777777" w:rsidR="00CD3B3E" w:rsidRPr="00964427" w:rsidRDefault="00CD3B3E" w:rsidP="00CD3B3E">
      <w:pPr>
        <w:rPr>
          <w:i/>
          <w:iCs/>
        </w:rPr>
      </w:pPr>
      <w:r w:rsidRPr="00964427">
        <w:rPr>
          <w:i/>
          <w:iCs/>
        </w:rPr>
        <w:lastRenderedPageBreak/>
        <w:t>"Possible death from the vaccine.” - Female, 25-34 years</w:t>
      </w:r>
    </w:p>
    <w:p w14:paraId="29CE2B0B" w14:textId="77777777" w:rsidR="00CD3B3E" w:rsidRPr="00964427" w:rsidRDefault="00CD3B3E" w:rsidP="00CD3B3E">
      <w:pPr>
        <w:rPr>
          <w:i/>
          <w:iCs/>
        </w:rPr>
      </w:pPr>
      <w:r w:rsidRPr="00964427">
        <w:rPr>
          <w:i/>
          <w:iCs/>
        </w:rPr>
        <w:t>"Posts on social media.” - Male, 35-44 years</w:t>
      </w:r>
    </w:p>
    <w:p w14:paraId="6555FCF7" w14:textId="5EE0F00E" w:rsidR="00CD3B3E" w:rsidRPr="00964427" w:rsidRDefault="00CD3B3E" w:rsidP="00CD3B3E">
      <w:pPr>
        <w:rPr>
          <w:i/>
          <w:iCs/>
        </w:rPr>
      </w:pPr>
      <w:r w:rsidRPr="00964427">
        <w:rPr>
          <w:i/>
          <w:iCs/>
        </w:rPr>
        <w:t xml:space="preserve">"Promoting ivermectin as a </w:t>
      </w:r>
      <w:r w:rsidR="00901F27">
        <w:rPr>
          <w:i/>
          <w:iCs/>
        </w:rPr>
        <w:t>COVID</w:t>
      </w:r>
      <w:r w:rsidRPr="00964427">
        <w:rPr>
          <w:i/>
          <w:iCs/>
        </w:rPr>
        <w:t xml:space="preserve"> cure.” - Male, 55-64 years</w:t>
      </w:r>
    </w:p>
    <w:p w14:paraId="2ED683DF" w14:textId="77777777" w:rsidR="00CD3B3E" w:rsidRPr="00964427" w:rsidRDefault="00CD3B3E" w:rsidP="00CD3B3E">
      <w:pPr>
        <w:rPr>
          <w:i/>
          <w:iCs/>
        </w:rPr>
      </w:pPr>
      <w:r w:rsidRPr="00964427">
        <w:rPr>
          <w:i/>
          <w:iCs/>
        </w:rPr>
        <w:t>"Protests sending the wrong information and religious groups pushing their own agenda.” - Male, 55-64 years</w:t>
      </w:r>
    </w:p>
    <w:p w14:paraId="768DCA51" w14:textId="77777777" w:rsidR="00CD3B3E" w:rsidRPr="00964427" w:rsidRDefault="00CD3B3E" w:rsidP="00CD3B3E">
      <w:pPr>
        <w:rPr>
          <w:i/>
          <w:iCs/>
        </w:rPr>
      </w:pPr>
      <w:r w:rsidRPr="00964427">
        <w:rPr>
          <w:i/>
          <w:iCs/>
        </w:rPr>
        <w:t>"Ridiculous and uninformative comments from Tamaki (pseudo bishop), a group of midwives who should be better trained in factual information and who are leaving their job because they don't believe vaccinations.” - Female, 65-74 years</w:t>
      </w:r>
    </w:p>
    <w:p w14:paraId="38976A21" w14:textId="77777777" w:rsidR="00CD3B3E" w:rsidRPr="00964427" w:rsidRDefault="00CD3B3E" w:rsidP="00CD3B3E">
      <w:pPr>
        <w:rPr>
          <w:i/>
          <w:iCs/>
        </w:rPr>
      </w:pPr>
      <w:r w:rsidRPr="00964427">
        <w:rPr>
          <w:i/>
          <w:iCs/>
        </w:rPr>
        <w:t>"Rubbish about the millions of people that have died from the vaccine- billboards held by idiots on the side of the road.” - Female, 55-64 years</w:t>
      </w:r>
    </w:p>
    <w:p w14:paraId="23CF52A0" w14:textId="25C85E6F" w:rsidR="00CD3B3E" w:rsidRPr="00964427" w:rsidRDefault="00CD3B3E" w:rsidP="00CD3B3E">
      <w:pPr>
        <w:rPr>
          <w:i/>
          <w:iCs/>
        </w:rPr>
      </w:pPr>
      <w:r w:rsidRPr="00964427">
        <w:rPr>
          <w:i/>
          <w:iCs/>
        </w:rPr>
        <w:t xml:space="preserve">"Safe (it’s not true we do not know enough, it needs 5 to 10 years for a vaccine to be fully approved) protect my whānau ( not true 25% of people dying in France from </w:t>
      </w:r>
      <w:r w:rsidR="00901F27">
        <w:rPr>
          <w:i/>
          <w:iCs/>
        </w:rPr>
        <w:t>COVID</w:t>
      </w:r>
      <w:r w:rsidRPr="00964427">
        <w:rPr>
          <w:i/>
          <w:iCs/>
        </w:rPr>
        <w:t xml:space="preserve"> are vaccinate you still transmit the virus when vaccinated) open border (government will find out that after 3 months people has to be vaccinated again, my family in France had to get 4 shots already since February) side effects (at least 70% of people i know got </w:t>
      </w:r>
      <w:r w:rsidR="00901F27">
        <w:rPr>
          <w:i/>
          <w:iCs/>
        </w:rPr>
        <w:t>COVID</w:t>
      </w:r>
      <w:r w:rsidRPr="00964427">
        <w:rPr>
          <w:i/>
          <w:iCs/>
        </w:rPr>
        <w:t xml:space="preserve"> had side effects vomiting, difficulty breathing, extreme fatigue. Not reassuring.” - Male, 25-34 years</w:t>
      </w:r>
    </w:p>
    <w:p w14:paraId="63A18769" w14:textId="77777777" w:rsidR="00CD3B3E" w:rsidRPr="00964427" w:rsidRDefault="00CD3B3E" w:rsidP="00CD3B3E">
      <w:pPr>
        <w:rPr>
          <w:i/>
          <w:iCs/>
        </w:rPr>
      </w:pPr>
      <w:r w:rsidRPr="00964427">
        <w:rPr>
          <w:i/>
          <w:iCs/>
        </w:rPr>
        <w:t>"Safe and effective.” - Male, 55-64 years</w:t>
      </w:r>
    </w:p>
    <w:p w14:paraId="46D4A554" w14:textId="77777777" w:rsidR="00CD3B3E" w:rsidRPr="00964427" w:rsidRDefault="00CD3B3E" w:rsidP="00CD3B3E">
      <w:pPr>
        <w:rPr>
          <w:i/>
          <w:iCs/>
        </w:rPr>
      </w:pPr>
      <w:r w:rsidRPr="00964427">
        <w:rPr>
          <w:i/>
          <w:iCs/>
        </w:rPr>
        <w:t>"Sars is the virus but labs used gain of function techniques to increase its potential for chemical warfare.” - Male, 55-64 years</w:t>
      </w:r>
    </w:p>
    <w:p w14:paraId="66D76DB7" w14:textId="77777777" w:rsidR="00CD3B3E" w:rsidRPr="00964427" w:rsidRDefault="00CD3B3E" w:rsidP="00CD3B3E">
      <w:pPr>
        <w:rPr>
          <w:i/>
          <w:iCs/>
        </w:rPr>
      </w:pPr>
      <w:r w:rsidRPr="00964427">
        <w:rPr>
          <w:i/>
          <w:iCs/>
        </w:rPr>
        <w:t>"Server reactions.” - Male, 18-24 years</w:t>
      </w:r>
    </w:p>
    <w:p w14:paraId="7198FC64" w14:textId="77777777" w:rsidR="00CD3B3E" w:rsidRPr="00964427" w:rsidRDefault="00CD3B3E" w:rsidP="00CD3B3E">
      <w:pPr>
        <w:rPr>
          <w:i/>
          <w:iCs/>
        </w:rPr>
      </w:pPr>
      <w:r w:rsidRPr="00964427">
        <w:rPr>
          <w:i/>
          <w:iCs/>
        </w:rPr>
        <w:t>"Shedding, mind control, 5G tracking, everyone vaccinated dying of CJD in a few years, vaccine doesn’t work, ivermectin is a perfect cure, ivermectin is risk free to take, vaccine will kill me outright, sars-cov-2 is not a serious illness etc etc ad nauseum.” - Male, 25-34 years</w:t>
      </w:r>
    </w:p>
    <w:p w14:paraId="15176C49" w14:textId="77777777" w:rsidR="00CD3B3E" w:rsidRPr="00964427" w:rsidRDefault="00CD3B3E" w:rsidP="00CD3B3E">
      <w:pPr>
        <w:rPr>
          <w:i/>
          <w:iCs/>
        </w:rPr>
      </w:pPr>
      <w:r w:rsidRPr="00964427">
        <w:rPr>
          <w:i/>
          <w:iCs/>
        </w:rPr>
        <w:t>"Shedding, not working, it being fake, propaganda a way for government to control us.” - Female, 25-34 years</w:t>
      </w:r>
    </w:p>
    <w:p w14:paraId="3EA1EBFC" w14:textId="77777777" w:rsidR="00CD3B3E" w:rsidRPr="00964427" w:rsidRDefault="00CD3B3E" w:rsidP="00CD3B3E">
      <w:pPr>
        <w:rPr>
          <w:i/>
          <w:iCs/>
        </w:rPr>
      </w:pPr>
      <w:r w:rsidRPr="00964427">
        <w:rPr>
          <w:i/>
          <w:iCs/>
        </w:rPr>
        <w:t>"Side effects - korero from anti vax.” - Male, 55-64 years</w:t>
      </w:r>
    </w:p>
    <w:p w14:paraId="64E6F69D" w14:textId="77777777" w:rsidR="00CD3B3E" w:rsidRPr="00964427" w:rsidRDefault="00CD3B3E" w:rsidP="00CD3B3E">
      <w:pPr>
        <w:rPr>
          <w:i/>
          <w:iCs/>
        </w:rPr>
      </w:pPr>
      <w:r w:rsidRPr="00964427">
        <w:rPr>
          <w:i/>
          <w:iCs/>
        </w:rPr>
        <w:t>"Side effects are not fully reported death rates from the vax are not properly reported. Vaxxed people are super spreaders, and they are, everything is covered up like we are stupid children. Jacinda has lied she said it would not be mandatory other countries are opening up and we are in a bloody [Communist] state. News reports are not stating how many cases are vaxxed leaving people to assume it’s all non vaxxed. Non vaxxed are treated like lepers and there is no choice any more it’s fucked the NZ I have contributed taxes to is fucked and Jacinda is a liar.” - Female, 55-64 years</w:t>
      </w:r>
    </w:p>
    <w:p w14:paraId="0B8FDD99" w14:textId="0CBB5006" w:rsidR="00CD3B3E" w:rsidRPr="00964427" w:rsidRDefault="00CD3B3E" w:rsidP="00CD3B3E">
      <w:pPr>
        <w:rPr>
          <w:i/>
          <w:iCs/>
        </w:rPr>
      </w:pPr>
      <w:r w:rsidRPr="00964427">
        <w:rPr>
          <w:i/>
          <w:iCs/>
        </w:rPr>
        <w:t xml:space="preserve">"Side effects of the vaccine </w:t>
      </w:r>
      <w:r w:rsidR="00901F27">
        <w:rPr>
          <w:i/>
          <w:iCs/>
        </w:rPr>
        <w:t>COVID</w:t>
      </w:r>
      <w:r w:rsidRPr="00964427">
        <w:rPr>
          <w:i/>
          <w:iCs/>
        </w:rPr>
        <w:t xml:space="preserve"> isn’t real, it’s a chip inserted into you it makes you magnetic it changes your DNA it’s a hoax.” - Female, 45-54 years</w:t>
      </w:r>
    </w:p>
    <w:p w14:paraId="2934F406" w14:textId="77777777" w:rsidR="00CD3B3E" w:rsidRPr="00964427" w:rsidRDefault="00CD3B3E" w:rsidP="00CD3B3E">
      <w:pPr>
        <w:rPr>
          <w:i/>
          <w:iCs/>
        </w:rPr>
      </w:pPr>
      <w:r w:rsidRPr="00964427">
        <w:rPr>
          <w:i/>
          <w:iCs/>
        </w:rPr>
        <w:t>"Side effects of vaccine (outside those reported by officials) and that were being controlled by the vaccines.” - Male, 35-44 years</w:t>
      </w:r>
    </w:p>
    <w:p w14:paraId="6F8261EB" w14:textId="77777777" w:rsidR="00CD3B3E" w:rsidRPr="00964427" w:rsidRDefault="00CD3B3E" w:rsidP="00CD3B3E">
      <w:pPr>
        <w:rPr>
          <w:i/>
          <w:iCs/>
        </w:rPr>
      </w:pPr>
      <w:r w:rsidRPr="00964427">
        <w:rPr>
          <w:i/>
          <w:iCs/>
        </w:rPr>
        <w:t>"Side effects that some people were experiencing.” - Female, 55-64 years</w:t>
      </w:r>
    </w:p>
    <w:p w14:paraId="77F3691B" w14:textId="77777777" w:rsidR="00CD3B3E" w:rsidRPr="00964427" w:rsidRDefault="00CD3B3E" w:rsidP="00CD3B3E">
      <w:pPr>
        <w:rPr>
          <w:i/>
          <w:iCs/>
        </w:rPr>
      </w:pPr>
      <w:r w:rsidRPr="00964427">
        <w:rPr>
          <w:i/>
          <w:iCs/>
        </w:rPr>
        <w:t>"Side effects which couldn't be true.” - Male, 45-54 years</w:t>
      </w:r>
    </w:p>
    <w:p w14:paraId="50143103" w14:textId="77777777" w:rsidR="00CD3B3E" w:rsidRPr="00964427" w:rsidRDefault="00CD3B3E" w:rsidP="00CD3B3E">
      <w:pPr>
        <w:rPr>
          <w:i/>
          <w:iCs/>
        </w:rPr>
      </w:pPr>
      <w:r w:rsidRPr="00964427">
        <w:rPr>
          <w:i/>
          <w:iCs/>
        </w:rPr>
        <w:lastRenderedPageBreak/>
        <w:t>"Side effects.” - Female, 45-54 years</w:t>
      </w:r>
    </w:p>
    <w:p w14:paraId="31A911D6" w14:textId="77777777" w:rsidR="00CD3B3E" w:rsidRPr="00964427" w:rsidRDefault="00CD3B3E" w:rsidP="00CD3B3E">
      <w:pPr>
        <w:rPr>
          <w:i/>
          <w:iCs/>
        </w:rPr>
      </w:pPr>
      <w:r w:rsidRPr="00964427">
        <w:rPr>
          <w:i/>
          <w:iCs/>
        </w:rPr>
        <w:t>"Silly conspiracy theories about implanting microchips and extreme side effects that aren't even physically possible.” - Female, 25-34 years</w:t>
      </w:r>
    </w:p>
    <w:p w14:paraId="3E1E1F1A" w14:textId="77777777" w:rsidR="00CD3B3E" w:rsidRPr="00964427" w:rsidRDefault="00CD3B3E" w:rsidP="00CD3B3E">
      <w:pPr>
        <w:rPr>
          <w:i/>
          <w:iCs/>
        </w:rPr>
      </w:pPr>
      <w:r w:rsidRPr="00964427">
        <w:rPr>
          <w:i/>
          <w:iCs/>
        </w:rPr>
        <w:t>"So much about every conspiracy, pharmacy, big brother, freedom.” - Female, 55-64 years</w:t>
      </w:r>
    </w:p>
    <w:p w14:paraId="249BF28D" w14:textId="77777777" w:rsidR="00CD3B3E" w:rsidRPr="00964427" w:rsidRDefault="00CD3B3E" w:rsidP="00CD3B3E">
      <w:pPr>
        <w:rPr>
          <w:i/>
          <w:iCs/>
        </w:rPr>
      </w:pPr>
      <w:r w:rsidRPr="00964427">
        <w:rPr>
          <w:i/>
          <w:iCs/>
        </w:rPr>
        <w:t>"Social media anti vax information.” - Female, 55-64 years</w:t>
      </w:r>
    </w:p>
    <w:p w14:paraId="0DB4D75A" w14:textId="77777777" w:rsidR="00CD3B3E" w:rsidRPr="00964427" w:rsidRDefault="00CD3B3E" w:rsidP="00CD3B3E">
      <w:pPr>
        <w:rPr>
          <w:i/>
          <w:iCs/>
        </w:rPr>
      </w:pPr>
      <w:r w:rsidRPr="00964427">
        <w:rPr>
          <w:i/>
          <w:iCs/>
        </w:rPr>
        <w:t>"Social media conspiracy theories.” - Male, 55-64 years</w:t>
      </w:r>
    </w:p>
    <w:p w14:paraId="6DB66026" w14:textId="6BF16F15" w:rsidR="00CD3B3E" w:rsidRPr="00964427" w:rsidRDefault="00CD3B3E" w:rsidP="00CD3B3E">
      <w:pPr>
        <w:rPr>
          <w:i/>
          <w:iCs/>
        </w:rPr>
      </w:pPr>
      <w:r w:rsidRPr="00964427">
        <w:rPr>
          <w:i/>
          <w:iCs/>
        </w:rPr>
        <w:t xml:space="preserve">"Social media rubbish. Individuals being interviewed and their social opinions being broadcast. Individuals who own businesses wanting Govt to ensure they have a way out of this extraordinary predicament and blaming </w:t>
      </w:r>
      <w:r w:rsidR="00901F27">
        <w:rPr>
          <w:i/>
          <w:iCs/>
        </w:rPr>
        <w:t>COVID</w:t>
      </w:r>
      <w:r w:rsidRPr="00964427">
        <w:rPr>
          <w:i/>
          <w:iCs/>
        </w:rPr>
        <w:t xml:space="preserve"> and the response to it as the reason for their predicament and the need for Govt to help them without realising the full impact of that response if Govt were to do that. Politicking getting in the way of action. Concerns that the advisory committee set up by Govt was not part of the final conversation that led to some of the announcements made by the PM on Monday.” - Male, 65-74 years</w:t>
      </w:r>
    </w:p>
    <w:p w14:paraId="08938473" w14:textId="77777777" w:rsidR="00CD3B3E" w:rsidRPr="00964427" w:rsidRDefault="00CD3B3E" w:rsidP="00CD3B3E">
      <w:pPr>
        <w:rPr>
          <w:i/>
          <w:iCs/>
        </w:rPr>
      </w:pPr>
      <w:r w:rsidRPr="00964427">
        <w:rPr>
          <w:i/>
          <w:iCs/>
        </w:rPr>
        <w:t>"Social media I have only heard from others as I am not on social media myself.” - Male, 45-54 years</w:t>
      </w:r>
    </w:p>
    <w:p w14:paraId="1E4CDFF5" w14:textId="77777777" w:rsidR="00CD3B3E" w:rsidRPr="00964427" w:rsidRDefault="00CD3B3E" w:rsidP="00CD3B3E">
      <w:pPr>
        <w:rPr>
          <w:i/>
          <w:iCs/>
        </w:rPr>
      </w:pPr>
      <w:r w:rsidRPr="00964427">
        <w:rPr>
          <w:i/>
          <w:iCs/>
        </w:rPr>
        <w:t>"Social media news reports.” - Female, 35-44 years</w:t>
      </w:r>
    </w:p>
    <w:p w14:paraId="06388BFB" w14:textId="77777777" w:rsidR="00CD3B3E" w:rsidRPr="00964427" w:rsidRDefault="00CD3B3E" w:rsidP="00CD3B3E">
      <w:pPr>
        <w:rPr>
          <w:i/>
          <w:iCs/>
        </w:rPr>
      </w:pPr>
      <w:r w:rsidRPr="00964427">
        <w:rPr>
          <w:i/>
          <w:iCs/>
        </w:rPr>
        <w:t>"Social media. Mainstream news on television.” - Female, 25-34 years</w:t>
      </w:r>
    </w:p>
    <w:p w14:paraId="425EC4B8" w14:textId="77777777" w:rsidR="00CD3B3E" w:rsidRPr="00964427" w:rsidRDefault="00CD3B3E" w:rsidP="00CD3B3E">
      <w:pPr>
        <w:rPr>
          <w:i/>
          <w:iCs/>
        </w:rPr>
      </w:pPr>
      <w:r w:rsidRPr="00964427">
        <w:rPr>
          <w:i/>
          <w:iCs/>
        </w:rPr>
        <w:t>"Social Media.” - Female, 75 years or over</w:t>
      </w:r>
    </w:p>
    <w:p w14:paraId="48ADAAF3" w14:textId="77777777" w:rsidR="00CD3B3E" w:rsidRPr="00964427" w:rsidRDefault="00CD3B3E" w:rsidP="00CD3B3E">
      <w:pPr>
        <w:rPr>
          <w:i/>
          <w:iCs/>
        </w:rPr>
      </w:pPr>
      <w:r w:rsidRPr="00964427">
        <w:rPr>
          <w:i/>
          <w:iCs/>
        </w:rPr>
        <w:t>"Social media.” - Female, 25-34 years</w:t>
      </w:r>
    </w:p>
    <w:p w14:paraId="4983F987" w14:textId="77777777" w:rsidR="00CD3B3E" w:rsidRPr="00964427" w:rsidRDefault="00CD3B3E" w:rsidP="00CD3B3E">
      <w:pPr>
        <w:rPr>
          <w:i/>
          <w:iCs/>
        </w:rPr>
      </w:pPr>
      <w:r w:rsidRPr="00964427">
        <w:rPr>
          <w:i/>
          <w:iCs/>
        </w:rPr>
        <w:t>"Social media.” - Female, 25-34 years</w:t>
      </w:r>
    </w:p>
    <w:p w14:paraId="6708944C" w14:textId="77777777" w:rsidR="00CD3B3E" w:rsidRPr="00964427" w:rsidRDefault="00CD3B3E" w:rsidP="00CD3B3E">
      <w:pPr>
        <w:rPr>
          <w:i/>
          <w:iCs/>
        </w:rPr>
      </w:pPr>
      <w:r w:rsidRPr="00964427">
        <w:rPr>
          <w:i/>
          <w:iCs/>
        </w:rPr>
        <w:t>"Social media post.” - Female, 45-54 years</w:t>
      </w:r>
    </w:p>
    <w:p w14:paraId="4F2E02CC" w14:textId="64806206" w:rsidR="00CD3B3E" w:rsidRPr="00964427" w:rsidRDefault="00CD3B3E" w:rsidP="00CD3B3E">
      <w:pPr>
        <w:rPr>
          <w:i/>
          <w:iCs/>
        </w:rPr>
      </w:pPr>
      <w:r w:rsidRPr="00964427">
        <w:rPr>
          <w:i/>
          <w:iCs/>
        </w:rPr>
        <w:t xml:space="preserve">"Some of the information presented is misleading. For example, a graph showing the percentage of people hospitalised with </w:t>
      </w:r>
      <w:r w:rsidR="00901F27">
        <w:rPr>
          <w:i/>
          <w:iCs/>
        </w:rPr>
        <w:t>COVID</w:t>
      </w:r>
      <w:r w:rsidRPr="00964427">
        <w:rPr>
          <w:i/>
          <w:iCs/>
        </w:rPr>
        <w:t xml:space="preserve"> with the vaccine vs no vaccine. This graph fails to accommodate those who were not actually eligible for the vaccine at that time. The majority of information about </w:t>
      </w:r>
      <w:r w:rsidR="00901F27">
        <w:rPr>
          <w:i/>
          <w:iCs/>
        </w:rPr>
        <w:t>COVID</w:t>
      </w:r>
      <w:r w:rsidRPr="00964427">
        <w:rPr>
          <w:i/>
          <w:iCs/>
        </w:rPr>
        <w:t xml:space="preserve"> assumes that vaccination is the ONLY option. Which it is not. There is a monopoly of Western medical approach as the only solution to </w:t>
      </w:r>
      <w:r w:rsidR="00901F27">
        <w:rPr>
          <w:i/>
          <w:iCs/>
        </w:rPr>
        <w:t>COVID</w:t>
      </w:r>
      <w:r w:rsidRPr="00964427">
        <w:rPr>
          <w:i/>
          <w:iCs/>
        </w:rPr>
        <w:t xml:space="preserve">. All other health approaches have been made invisible and excluded from the conversation. Why are we not talking about Traditional Chinese medicine, Ayurveda and Rongoa Māori approaches to </w:t>
      </w:r>
      <w:r w:rsidR="00901F27">
        <w:rPr>
          <w:i/>
          <w:iCs/>
        </w:rPr>
        <w:t>COVID</w:t>
      </w:r>
      <w:r w:rsidRPr="00964427">
        <w:rPr>
          <w:i/>
          <w:iCs/>
        </w:rPr>
        <w:t>?” - Female, 35-44 years</w:t>
      </w:r>
    </w:p>
    <w:p w14:paraId="332E281F" w14:textId="5C23199B" w:rsidR="00CD3B3E" w:rsidRPr="00964427" w:rsidRDefault="00CD3B3E" w:rsidP="00CD3B3E">
      <w:pPr>
        <w:rPr>
          <w:i/>
          <w:iCs/>
        </w:rPr>
      </w:pPr>
      <w:r w:rsidRPr="00964427">
        <w:rPr>
          <w:i/>
          <w:iCs/>
        </w:rPr>
        <w:t xml:space="preserve">"Some people stretching the truth about people getting </w:t>
      </w:r>
      <w:r w:rsidR="00901F27">
        <w:rPr>
          <w:i/>
          <w:iCs/>
        </w:rPr>
        <w:t>COVID</w:t>
      </w:r>
      <w:r w:rsidRPr="00964427">
        <w:rPr>
          <w:i/>
          <w:iCs/>
        </w:rPr>
        <w:t xml:space="preserve"> who have already been vaccinated. I really liked the graphs that Harkanwal Singh has been producing for The Spinoff, especially the one that showed how many of the people who tested positive for </w:t>
      </w:r>
      <w:r w:rsidR="00901F27">
        <w:rPr>
          <w:i/>
          <w:iCs/>
        </w:rPr>
        <w:t>COVID</w:t>
      </w:r>
      <w:r w:rsidRPr="00964427">
        <w:rPr>
          <w:i/>
          <w:iCs/>
        </w:rPr>
        <w:t xml:space="preserve"> and how many had been vaccinated at the different stages and how many had been hospitalised.” - Female, 55-64 years</w:t>
      </w:r>
    </w:p>
    <w:p w14:paraId="0CC60934" w14:textId="77777777" w:rsidR="00CD3B3E" w:rsidRPr="00964427" w:rsidRDefault="00CD3B3E" w:rsidP="00CD3B3E">
      <w:pPr>
        <w:rPr>
          <w:i/>
          <w:iCs/>
        </w:rPr>
      </w:pPr>
      <w:r w:rsidRPr="00964427">
        <w:rPr>
          <w:i/>
          <w:iCs/>
        </w:rPr>
        <w:t>"Some random crap posted on Facebook. About vaccine deaths and linking death rate to once the country got the jab.” - Male, 18-24 years</w:t>
      </w:r>
    </w:p>
    <w:p w14:paraId="245BBE7F" w14:textId="77777777" w:rsidR="00CD3B3E" w:rsidRPr="00964427" w:rsidRDefault="00CD3B3E" w:rsidP="00CD3B3E">
      <w:pPr>
        <w:rPr>
          <w:i/>
          <w:iCs/>
        </w:rPr>
      </w:pPr>
      <w:r w:rsidRPr="00964427">
        <w:rPr>
          <w:i/>
          <w:iCs/>
        </w:rPr>
        <w:t>"Something about infection rates doubling for a certain age group after getting the vaccine.” - Male, 25-34 years</w:t>
      </w:r>
    </w:p>
    <w:p w14:paraId="6EA7E739" w14:textId="77777777" w:rsidR="00CD3B3E" w:rsidRPr="00964427" w:rsidRDefault="00CD3B3E" w:rsidP="00CD3B3E">
      <w:pPr>
        <w:rPr>
          <w:i/>
          <w:iCs/>
        </w:rPr>
      </w:pPr>
      <w:r w:rsidRPr="00964427">
        <w:rPr>
          <w:i/>
          <w:iCs/>
        </w:rPr>
        <w:t>"Source of information.” - Female, 45-54 years</w:t>
      </w:r>
    </w:p>
    <w:p w14:paraId="3A5E74C9" w14:textId="77777777" w:rsidR="00CD3B3E" w:rsidRPr="00964427" w:rsidRDefault="00CD3B3E" w:rsidP="00CD3B3E">
      <w:pPr>
        <w:rPr>
          <w:i/>
          <w:iCs/>
        </w:rPr>
      </w:pPr>
      <w:r w:rsidRPr="00964427">
        <w:rPr>
          <w:i/>
          <w:iCs/>
        </w:rPr>
        <w:lastRenderedPageBreak/>
        <w:t>"Statistics from health organization nz, and information from Dr Bloomfield and other professors.” - Female, 55-64 years</w:t>
      </w:r>
    </w:p>
    <w:p w14:paraId="54B31F41" w14:textId="77777777" w:rsidR="00CD3B3E" w:rsidRPr="00964427" w:rsidRDefault="00CD3B3E" w:rsidP="00CD3B3E">
      <w:pPr>
        <w:rPr>
          <w:i/>
          <w:iCs/>
        </w:rPr>
      </w:pPr>
      <w:r w:rsidRPr="00964427">
        <w:rPr>
          <w:i/>
          <w:iCs/>
        </w:rPr>
        <w:t>"Stats from unproven science.” - Male, 35-44 years</w:t>
      </w:r>
    </w:p>
    <w:p w14:paraId="76C2F174" w14:textId="77777777" w:rsidR="00CD3B3E" w:rsidRPr="00964427" w:rsidRDefault="00CD3B3E" w:rsidP="00CD3B3E">
      <w:pPr>
        <w:rPr>
          <w:i/>
          <w:iCs/>
        </w:rPr>
      </w:pPr>
      <w:r w:rsidRPr="00964427">
        <w:rPr>
          <w:i/>
          <w:iCs/>
        </w:rPr>
        <w:t>"Stories that are too extreme in the outcomes.” - Female, 45-54 years</w:t>
      </w:r>
    </w:p>
    <w:p w14:paraId="2FB5DE1C" w14:textId="77777777" w:rsidR="00CD3B3E" w:rsidRPr="00964427" w:rsidRDefault="00CD3B3E" w:rsidP="00CD3B3E">
      <w:pPr>
        <w:rPr>
          <w:i/>
          <w:iCs/>
        </w:rPr>
      </w:pPr>
      <w:r w:rsidRPr="00964427">
        <w:rPr>
          <w:i/>
          <w:iCs/>
        </w:rPr>
        <w:t>"Stuff posted on social media by others.” - Female, 35-44 years</w:t>
      </w:r>
    </w:p>
    <w:p w14:paraId="6F16B275" w14:textId="77777777" w:rsidR="00CD3B3E" w:rsidRPr="00964427" w:rsidRDefault="00CD3B3E" w:rsidP="00CD3B3E">
      <w:pPr>
        <w:rPr>
          <w:i/>
          <w:iCs/>
        </w:rPr>
      </w:pPr>
      <w:r w:rsidRPr="00964427">
        <w:rPr>
          <w:i/>
          <w:iCs/>
        </w:rPr>
        <w:t>"Super Saturday.” - Male, 35-44 years</w:t>
      </w:r>
    </w:p>
    <w:p w14:paraId="54C92DFC" w14:textId="77777777" w:rsidR="00CD3B3E" w:rsidRPr="00964427" w:rsidRDefault="00CD3B3E" w:rsidP="00CD3B3E">
      <w:pPr>
        <w:rPr>
          <w:i/>
          <w:iCs/>
        </w:rPr>
      </w:pPr>
      <w:r w:rsidRPr="00964427">
        <w:rPr>
          <w:i/>
          <w:iCs/>
        </w:rPr>
        <w:t>"Tamaki and his stupid protest Family who have health issues TV front of house being negative.” - Female, 65-74 years</w:t>
      </w:r>
    </w:p>
    <w:p w14:paraId="44F60393" w14:textId="77777777" w:rsidR="00CD3B3E" w:rsidRPr="00964427" w:rsidRDefault="00CD3B3E" w:rsidP="00CD3B3E">
      <w:pPr>
        <w:rPr>
          <w:i/>
          <w:iCs/>
        </w:rPr>
      </w:pPr>
      <w:r w:rsidRPr="00964427">
        <w:rPr>
          <w:i/>
          <w:iCs/>
        </w:rPr>
        <w:t>"Tamaki 's followers.” - Female, 65-74 years</w:t>
      </w:r>
    </w:p>
    <w:p w14:paraId="2CF3EEE0" w14:textId="3AECDFAF" w:rsidR="00CD3B3E" w:rsidRPr="00964427" w:rsidRDefault="00CD3B3E" w:rsidP="00CD3B3E">
      <w:pPr>
        <w:rPr>
          <w:i/>
          <w:iCs/>
        </w:rPr>
      </w:pPr>
      <w:r w:rsidRPr="00964427">
        <w:rPr>
          <w:i/>
          <w:iCs/>
        </w:rPr>
        <w:t xml:space="preserve">"That 50k people got </w:t>
      </w:r>
      <w:r w:rsidR="00901F27">
        <w:rPr>
          <w:i/>
          <w:iCs/>
        </w:rPr>
        <w:t>COVID</w:t>
      </w:r>
      <w:r w:rsidRPr="00964427">
        <w:rPr>
          <w:i/>
          <w:iCs/>
        </w:rPr>
        <w:t xml:space="preserve"> in a week.” - Female, 18-24 years</w:t>
      </w:r>
    </w:p>
    <w:p w14:paraId="251FE45D" w14:textId="77777777" w:rsidR="00CD3B3E" w:rsidRPr="00964427" w:rsidRDefault="00CD3B3E" w:rsidP="00CD3B3E">
      <w:pPr>
        <w:rPr>
          <w:i/>
          <w:iCs/>
        </w:rPr>
      </w:pPr>
      <w:r w:rsidRPr="00964427">
        <w:rPr>
          <w:i/>
          <w:iCs/>
        </w:rPr>
        <w:t>"That a lot of people are having negative reactions to the vaccine.” - Male, 35-44 years</w:t>
      </w:r>
    </w:p>
    <w:p w14:paraId="53888738" w14:textId="77777777" w:rsidR="00CD3B3E" w:rsidRPr="00964427" w:rsidRDefault="00CD3B3E" w:rsidP="00CD3B3E">
      <w:pPr>
        <w:rPr>
          <w:i/>
          <w:iCs/>
        </w:rPr>
      </w:pPr>
      <w:r w:rsidRPr="00964427">
        <w:rPr>
          <w:i/>
          <w:iCs/>
        </w:rPr>
        <w:t>"That if affects reproducing.” - Female, 18-24 years</w:t>
      </w:r>
    </w:p>
    <w:p w14:paraId="37B85B77" w14:textId="77777777" w:rsidR="00CD3B3E" w:rsidRPr="00964427" w:rsidRDefault="00CD3B3E" w:rsidP="00CD3B3E">
      <w:pPr>
        <w:rPr>
          <w:i/>
          <w:iCs/>
        </w:rPr>
      </w:pPr>
      <w:r w:rsidRPr="00964427">
        <w:rPr>
          <w:i/>
          <w:iCs/>
        </w:rPr>
        <w:t>"That is was developed quickly and can cause magnetic responses in people.” - Female, 45-54 years</w:t>
      </w:r>
    </w:p>
    <w:p w14:paraId="3699C231" w14:textId="77777777" w:rsidR="00CD3B3E" w:rsidRPr="00964427" w:rsidRDefault="00CD3B3E" w:rsidP="00CD3B3E">
      <w:pPr>
        <w:rPr>
          <w:i/>
          <w:iCs/>
        </w:rPr>
      </w:pPr>
      <w:r w:rsidRPr="00964427">
        <w:rPr>
          <w:i/>
          <w:iCs/>
        </w:rPr>
        <w:t>"That it alters your DNA.” - Female, 35-44 years</w:t>
      </w:r>
    </w:p>
    <w:p w14:paraId="43BBA319" w14:textId="77777777" w:rsidR="00CD3B3E" w:rsidRPr="00964427" w:rsidRDefault="00CD3B3E" w:rsidP="00CD3B3E">
      <w:pPr>
        <w:rPr>
          <w:i/>
          <w:iCs/>
        </w:rPr>
      </w:pPr>
      <w:r w:rsidRPr="00964427">
        <w:rPr>
          <w:i/>
          <w:iCs/>
        </w:rPr>
        <w:t>"That it can kill you.” - Female, 55-64 years</w:t>
      </w:r>
    </w:p>
    <w:p w14:paraId="106CD2FF" w14:textId="77777777" w:rsidR="00CD3B3E" w:rsidRPr="00964427" w:rsidRDefault="00CD3B3E" w:rsidP="00CD3B3E">
      <w:pPr>
        <w:rPr>
          <w:i/>
          <w:iCs/>
        </w:rPr>
      </w:pPr>
      <w:r w:rsidRPr="00964427">
        <w:rPr>
          <w:i/>
          <w:iCs/>
        </w:rPr>
        <w:t>"That it causes death.” - Male, 35-44 years</w:t>
      </w:r>
    </w:p>
    <w:p w14:paraId="39E73D1B" w14:textId="77777777" w:rsidR="00CD3B3E" w:rsidRPr="00964427" w:rsidRDefault="00CD3B3E" w:rsidP="00CD3B3E">
      <w:pPr>
        <w:rPr>
          <w:i/>
          <w:iCs/>
        </w:rPr>
      </w:pPr>
      <w:r w:rsidRPr="00964427">
        <w:rPr>
          <w:i/>
          <w:iCs/>
        </w:rPr>
        <w:t>"That it contained foreign material.” - Male, 65-74 years</w:t>
      </w:r>
    </w:p>
    <w:p w14:paraId="771FFEAF" w14:textId="77777777" w:rsidR="00CD3B3E" w:rsidRPr="00964427" w:rsidRDefault="00CD3B3E" w:rsidP="00CD3B3E">
      <w:pPr>
        <w:rPr>
          <w:i/>
          <w:iCs/>
        </w:rPr>
      </w:pPr>
      <w:r w:rsidRPr="00964427">
        <w:rPr>
          <w:i/>
          <w:iCs/>
        </w:rPr>
        <w:t>"That it doesn’t work.” - Male, 35-44 years</w:t>
      </w:r>
    </w:p>
    <w:p w14:paraId="217A8386" w14:textId="77777777" w:rsidR="00CD3B3E" w:rsidRPr="00964427" w:rsidRDefault="00CD3B3E" w:rsidP="00CD3B3E">
      <w:pPr>
        <w:rPr>
          <w:i/>
          <w:iCs/>
        </w:rPr>
      </w:pPr>
      <w:r w:rsidRPr="00964427">
        <w:rPr>
          <w:i/>
          <w:iCs/>
        </w:rPr>
        <w:t>"That it had microchips in it.” - Male, 18-24 years</w:t>
      </w:r>
    </w:p>
    <w:p w14:paraId="74148092" w14:textId="77777777" w:rsidR="00CD3B3E" w:rsidRPr="00964427" w:rsidRDefault="00CD3B3E" w:rsidP="00CD3B3E">
      <w:pPr>
        <w:rPr>
          <w:i/>
          <w:iCs/>
        </w:rPr>
      </w:pPr>
      <w:r w:rsidRPr="00964427">
        <w:rPr>
          <w:i/>
          <w:iCs/>
        </w:rPr>
        <w:t>"That it hadn't been thoroughly tested - all of the early emergency approved vaccines including Pfizer, Modern AstraZeneca J&amp;J were thoroughly tested before administration and have been further tested via the administration of the vaccines to millions of people prior to the vaccine roll out NZ.” -E, Female, 35-44 years</w:t>
      </w:r>
    </w:p>
    <w:p w14:paraId="51955986" w14:textId="77777777" w:rsidR="00CD3B3E" w:rsidRPr="00964427" w:rsidRDefault="00CD3B3E" w:rsidP="00CD3B3E">
      <w:pPr>
        <w:rPr>
          <w:i/>
          <w:iCs/>
        </w:rPr>
      </w:pPr>
      <w:r w:rsidRPr="00964427">
        <w:rPr>
          <w:i/>
          <w:iCs/>
        </w:rPr>
        <w:t>"That it has zero impact on fertility how can they know?” - Female, 45-54 years</w:t>
      </w:r>
    </w:p>
    <w:p w14:paraId="69984683" w14:textId="77777777" w:rsidR="00CD3B3E" w:rsidRPr="00964427" w:rsidRDefault="00CD3B3E" w:rsidP="00CD3B3E">
      <w:pPr>
        <w:rPr>
          <w:i/>
          <w:iCs/>
        </w:rPr>
      </w:pPr>
      <w:r w:rsidRPr="00964427">
        <w:rPr>
          <w:i/>
          <w:iCs/>
        </w:rPr>
        <w:t>"That it is not trialled enough Government controlling us.” - Female, 35-44 years</w:t>
      </w:r>
    </w:p>
    <w:p w14:paraId="11D611D1" w14:textId="77777777" w:rsidR="00CD3B3E" w:rsidRPr="00964427" w:rsidRDefault="00CD3B3E" w:rsidP="00CD3B3E">
      <w:pPr>
        <w:rPr>
          <w:i/>
          <w:iCs/>
        </w:rPr>
      </w:pPr>
      <w:r w:rsidRPr="00964427">
        <w:rPr>
          <w:i/>
          <w:iCs/>
        </w:rPr>
        <w:t>"That it makes you magnetic.” - Female, 35-44 years</w:t>
      </w:r>
    </w:p>
    <w:p w14:paraId="5C764CED" w14:textId="77777777" w:rsidR="00CD3B3E" w:rsidRPr="00964427" w:rsidRDefault="00CD3B3E" w:rsidP="00CD3B3E">
      <w:pPr>
        <w:rPr>
          <w:i/>
          <w:iCs/>
        </w:rPr>
      </w:pPr>
      <w:r w:rsidRPr="00964427">
        <w:rPr>
          <w:i/>
          <w:iCs/>
        </w:rPr>
        <w:t>"That it might not help if the virus evolves.” - Female, 35-44 years</w:t>
      </w:r>
    </w:p>
    <w:p w14:paraId="4171FD4F" w14:textId="77777777" w:rsidR="00CD3B3E" w:rsidRPr="00964427" w:rsidRDefault="00CD3B3E" w:rsidP="00CD3B3E">
      <w:pPr>
        <w:rPr>
          <w:i/>
          <w:iCs/>
        </w:rPr>
      </w:pPr>
      <w:r w:rsidRPr="00964427">
        <w:rPr>
          <w:i/>
          <w:iCs/>
        </w:rPr>
        <w:t>"That it tracks you via a microchip.” - Male, 25-34 years</w:t>
      </w:r>
    </w:p>
    <w:p w14:paraId="4D0F980A" w14:textId="77777777" w:rsidR="00CD3B3E" w:rsidRPr="00964427" w:rsidRDefault="00CD3B3E" w:rsidP="00CD3B3E">
      <w:pPr>
        <w:rPr>
          <w:i/>
          <w:iCs/>
        </w:rPr>
      </w:pPr>
      <w:r w:rsidRPr="00964427">
        <w:rPr>
          <w:i/>
          <w:iCs/>
        </w:rPr>
        <w:t>"That it was a gene altering tool.” - Male, 25-34 years</w:t>
      </w:r>
    </w:p>
    <w:p w14:paraId="6A489764" w14:textId="77777777" w:rsidR="00CD3B3E" w:rsidRPr="00964427" w:rsidRDefault="00CD3B3E" w:rsidP="00CD3B3E">
      <w:pPr>
        <w:rPr>
          <w:i/>
          <w:iCs/>
        </w:rPr>
      </w:pPr>
      <w:r w:rsidRPr="00964427">
        <w:rPr>
          <w:i/>
          <w:iCs/>
        </w:rPr>
        <w:t>"That it was a hoax.” - Male, 18-24 years</w:t>
      </w:r>
    </w:p>
    <w:p w14:paraId="7DE4B669" w14:textId="77777777" w:rsidR="00CD3B3E" w:rsidRPr="00964427" w:rsidRDefault="00CD3B3E" w:rsidP="00CD3B3E">
      <w:pPr>
        <w:rPr>
          <w:i/>
          <w:iCs/>
        </w:rPr>
      </w:pPr>
      <w:r w:rsidRPr="00964427">
        <w:rPr>
          <w:i/>
          <w:iCs/>
        </w:rPr>
        <w:t>"That it was going to be optional.” - Female, 35-44 years</w:t>
      </w:r>
    </w:p>
    <w:p w14:paraId="4A36C73D" w14:textId="77777777" w:rsidR="00CD3B3E" w:rsidRPr="00964427" w:rsidRDefault="00CD3B3E" w:rsidP="00CD3B3E">
      <w:pPr>
        <w:rPr>
          <w:i/>
          <w:iCs/>
        </w:rPr>
      </w:pPr>
      <w:r w:rsidRPr="00964427">
        <w:rPr>
          <w:i/>
          <w:iCs/>
        </w:rPr>
        <w:t>"That it was the way of the Government controlling us with are microchip in the needles of the vaccination. Also, G5 in the Vaccination and if you stand to close to power lines you will die. Also, Brian Tamaki saying it's the mark of the beast 666 control over humans from the Government.” - Male, 45-54 years</w:t>
      </w:r>
    </w:p>
    <w:p w14:paraId="32865AFC" w14:textId="48ED0721" w:rsidR="00CD3B3E" w:rsidRPr="00964427" w:rsidRDefault="00CD3B3E" w:rsidP="00CD3B3E">
      <w:pPr>
        <w:rPr>
          <w:i/>
          <w:iCs/>
        </w:rPr>
      </w:pPr>
      <w:r w:rsidRPr="00964427">
        <w:rPr>
          <w:i/>
          <w:iCs/>
        </w:rPr>
        <w:lastRenderedPageBreak/>
        <w:t xml:space="preserve">"That it wasn't safe, </w:t>
      </w:r>
      <w:r w:rsidR="00901F27">
        <w:rPr>
          <w:i/>
          <w:iCs/>
        </w:rPr>
        <w:t>COVID</w:t>
      </w:r>
      <w:r w:rsidRPr="00964427">
        <w:rPr>
          <w:i/>
          <w:iCs/>
        </w:rPr>
        <w:t>-19 is just like the flu.” - Male, 25-34 years</w:t>
      </w:r>
    </w:p>
    <w:p w14:paraId="675D37A2" w14:textId="1049BAD3" w:rsidR="00CD3B3E" w:rsidRPr="00964427" w:rsidRDefault="00CD3B3E" w:rsidP="00CD3B3E">
      <w:pPr>
        <w:rPr>
          <w:i/>
          <w:iCs/>
        </w:rPr>
      </w:pPr>
      <w:r w:rsidRPr="00964427">
        <w:rPr>
          <w:i/>
          <w:iCs/>
        </w:rPr>
        <w:t xml:space="preserve">"That more people who are vaccinated have died More from the flu have died than </w:t>
      </w:r>
      <w:r w:rsidR="00901F27">
        <w:rPr>
          <w:i/>
          <w:iCs/>
        </w:rPr>
        <w:t>COVID</w:t>
      </w:r>
      <w:r w:rsidRPr="00964427">
        <w:rPr>
          <w:i/>
          <w:iCs/>
        </w:rPr>
        <w:t xml:space="preserve"> They put a chit in your arm.” - Male, 35-44 years</w:t>
      </w:r>
    </w:p>
    <w:p w14:paraId="7E2C23A1" w14:textId="77777777" w:rsidR="00CD3B3E" w:rsidRPr="00964427" w:rsidRDefault="00CD3B3E" w:rsidP="00CD3B3E">
      <w:pPr>
        <w:rPr>
          <w:i/>
          <w:iCs/>
        </w:rPr>
      </w:pPr>
      <w:r w:rsidRPr="00964427">
        <w:rPr>
          <w:i/>
          <w:iCs/>
        </w:rPr>
        <w:t>"That people are dying and getting sick from the vaccine.” - Female, 35-44 years</w:t>
      </w:r>
    </w:p>
    <w:p w14:paraId="7E5FD943" w14:textId="77777777" w:rsidR="00CD3B3E" w:rsidRPr="00964427" w:rsidRDefault="00CD3B3E" w:rsidP="00CD3B3E">
      <w:pPr>
        <w:rPr>
          <w:i/>
          <w:iCs/>
        </w:rPr>
      </w:pPr>
      <w:r w:rsidRPr="00964427">
        <w:rPr>
          <w:i/>
          <w:iCs/>
        </w:rPr>
        <w:t>"That people think the vaccine doesn't help you to stop the spread and that it only helps yourself.” - Female, 18-24 years</w:t>
      </w:r>
    </w:p>
    <w:p w14:paraId="3E1ED042" w14:textId="0F72364C" w:rsidR="00CD3B3E" w:rsidRPr="00964427" w:rsidRDefault="00CD3B3E" w:rsidP="00CD3B3E">
      <w:pPr>
        <w:rPr>
          <w:i/>
          <w:iCs/>
        </w:rPr>
      </w:pPr>
      <w:r w:rsidRPr="00964427">
        <w:rPr>
          <w:i/>
          <w:iCs/>
        </w:rPr>
        <w:t xml:space="preserve">"That taking ivermectin cures </w:t>
      </w:r>
      <w:r w:rsidR="00901F27">
        <w:rPr>
          <w:i/>
          <w:iCs/>
        </w:rPr>
        <w:t>COVID</w:t>
      </w:r>
      <w:r w:rsidRPr="00964427">
        <w:rPr>
          <w:i/>
          <w:iCs/>
        </w:rPr>
        <w:t>-19.” - Female, 25-34 years</w:t>
      </w:r>
    </w:p>
    <w:p w14:paraId="3F2843A0" w14:textId="44574C8F" w:rsidR="00CD3B3E" w:rsidRPr="00964427" w:rsidRDefault="00CD3B3E" w:rsidP="00CD3B3E">
      <w:pPr>
        <w:rPr>
          <w:i/>
          <w:iCs/>
        </w:rPr>
      </w:pPr>
      <w:r w:rsidRPr="00964427">
        <w:rPr>
          <w:i/>
          <w:iCs/>
        </w:rPr>
        <w:t xml:space="preserve">"That the </w:t>
      </w:r>
      <w:r w:rsidR="00901F27">
        <w:rPr>
          <w:i/>
          <w:iCs/>
        </w:rPr>
        <w:t>COVID</w:t>
      </w:r>
      <w:r w:rsidRPr="00964427">
        <w:rPr>
          <w:i/>
          <w:iCs/>
        </w:rPr>
        <w:t xml:space="preserve"> 19 vaccine is safe. That it is safe for pregnant women and for children. Nobody has any midterm to long term information so nobody can claim it is safe!” - Female, 35-44 years</w:t>
      </w:r>
    </w:p>
    <w:p w14:paraId="06B72E31" w14:textId="5C84D16A" w:rsidR="00CD3B3E" w:rsidRPr="00964427" w:rsidRDefault="00CD3B3E" w:rsidP="00CD3B3E">
      <w:pPr>
        <w:rPr>
          <w:i/>
          <w:iCs/>
        </w:rPr>
      </w:pPr>
      <w:r w:rsidRPr="00964427">
        <w:rPr>
          <w:i/>
          <w:iCs/>
        </w:rPr>
        <w:t xml:space="preserve">"That the vaccination being used in NZ has ended up causing the death of a large number of people. Also, that the vaccine used in NZ the manufacturers will not say what is in the vaccine. Also, that </w:t>
      </w:r>
      <w:r w:rsidR="00901F27">
        <w:rPr>
          <w:i/>
          <w:iCs/>
        </w:rPr>
        <w:t>COVID</w:t>
      </w:r>
      <w:r w:rsidRPr="00964427">
        <w:rPr>
          <w:i/>
          <w:iCs/>
        </w:rPr>
        <w:t xml:space="preserve"> 19 is like having a slight cold or flu.” - Female, 55-64 years</w:t>
      </w:r>
    </w:p>
    <w:p w14:paraId="3C73B1D8" w14:textId="77777777" w:rsidR="00CD3B3E" w:rsidRPr="00964427" w:rsidRDefault="00CD3B3E" w:rsidP="00CD3B3E">
      <w:pPr>
        <w:rPr>
          <w:i/>
          <w:iCs/>
        </w:rPr>
      </w:pPr>
      <w:r w:rsidRPr="00964427">
        <w:rPr>
          <w:i/>
          <w:iCs/>
        </w:rPr>
        <w:t>"That the vaccine alters your DNA. That it’s a conspiracy by Bill Gates.” - Male, 65-74 years</w:t>
      </w:r>
    </w:p>
    <w:p w14:paraId="3D7A6D1B" w14:textId="77777777" w:rsidR="00CD3B3E" w:rsidRPr="00964427" w:rsidRDefault="00CD3B3E" w:rsidP="00CD3B3E">
      <w:pPr>
        <w:rPr>
          <w:i/>
          <w:iCs/>
        </w:rPr>
      </w:pPr>
      <w:r w:rsidRPr="00964427">
        <w:rPr>
          <w:i/>
          <w:iCs/>
        </w:rPr>
        <w:t>"That the vaccine can make you infertile and will give cerebral palsy.” - Female, 55-64 years</w:t>
      </w:r>
    </w:p>
    <w:p w14:paraId="1CB88325" w14:textId="77777777" w:rsidR="00CD3B3E" w:rsidRPr="00964427" w:rsidRDefault="00CD3B3E" w:rsidP="00CD3B3E">
      <w:pPr>
        <w:rPr>
          <w:i/>
          <w:iCs/>
        </w:rPr>
      </w:pPr>
      <w:r w:rsidRPr="00964427">
        <w:rPr>
          <w:i/>
          <w:iCs/>
        </w:rPr>
        <w:t>"That the vaccine contains the virus, is magnetic is micro chipped &amp; causes a lot of deaths.” - Female, 45-54 years</w:t>
      </w:r>
    </w:p>
    <w:p w14:paraId="6D8BF037" w14:textId="77777777" w:rsidR="00CD3B3E" w:rsidRPr="00964427" w:rsidRDefault="00CD3B3E" w:rsidP="00CD3B3E">
      <w:pPr>
        <w:rPr>
          <w:i/>
          <w:iCs/>
        </w:rPr>
      </w:pPr>
      <w:r w:rsidRPr="00964427">
        <w:rPr>
          <w:i/>
          <w:iCs/>
        </w:rPr>
        <w:t>"That the vaccine doesn’t work.” - Female, 55-64 years</w:t>
      </w:r>
    </w:p>
    <w:p w14:paraId="2C8B5CA7" w14:textId="77777777" w:rsidR="00CD3B3E" w:rsidRPr="00964427" w:rsidRDefault="00CD3B3E" w:rsidP="00CD3B3E">
      <w:pPr>
        <w:rPr>
          <w:i/>
          <w:iCs/>
        </w:rPr>
      </w:pPr>
      <w:r w:rsidRPr="00964427">
        <w:rPr>
          <w:i/>
          <w:iCs/>
        </w:rPr>
        <w:t>"That the vaccine had a magnetic field or nanobytes etc.” - Female, 55-64 years</w:t>
      </w:r>
    </w:p>
    <w:p w14:paraId="796E3114" w14:textId="77777777" w:rsidR="00CD3B3E" w:rsidRPr="00964427" w:rsidRDefault="00CD3B3E" w:rsidP="00CD3B3E">
      <w:pPr>
        <w:rPr>
          <w:i/>
          <w:iCs/>
        </w:rPr>
      </w:pPr>
      <w:r w:rsidRPr="00964427">
        <w:rPr>
          <w:i/>
          <w:iCs/>
        </w:rPr>
        <w:t>"That the vaccine has an effect on fertility in women.” - Male, 35-44 years</w:t>
      </w:r>
    </w:p>
    <w:p w14:paraId="135DD83C" w14:textId="77777777" w:rsidR="00CD3B3E" w:rsidRPr="00964427" w:rsidRDefault="00CD3B3E" w:rsidP="00CD3B3E">
      <w:pPr>
        <w:rPr>
          <w:i/>
          <w:iCs/>
        </w:rPr>
      </w:pPr>
      <w:r w:rsidRPr="00964427">
        <w:rPr>
          <w:i/>
          <w:iCs/>
        </w:rPr>
        <w:t>"That the vaccine has magnetic properties that cause metal objects to stick to your arm, that the virus is a creation of the biblical lucifer.” - Female, 45-54 years</w:t>
      </w:r>
    </w:p>
    <w:p w14:paraId="123D34F7" w14:textId="77777777" w:rsidR="00CD3B3E" w:rsidRPr="00964427" w:rsidRDefault="00CD3B3E" w:rsidP="00CD3B3E">
      <w:pPr>
        <w:rPr>
          <w:i/>
          <w:iCs/>
        </w:rPr>
      </w:pPr>
      <w:r w:rsidRPr="00964427">
        <w:rPr>
          <w:i/>
          <w:iCs/>
        </w:rPr>
        <w:t>"That the vaccine is not safe.” - Female, 45-54 years</w:t>
      </w:r>
    </w:p>
    <w:p w14:paraId="51259FED" w14:textId="77777777" w:rsidR="00CD3B3E" w:rsidRPr="00964427" w:rsidRDefault="00CD3B3E" w:rsidP="00CD3B3E">
      <w:pPr>
        <w:rPr>
          <w:i/>
          <w:iCs/>
        </w:rPr>
      </w:pPr>
      <w:r w:rsidRPr="00964427">
        <w:rPr>
          <w:i/>
          <w:iCs/>
        </w:rPr>
        <w:t>"That the vaccine is safe for all people, that it has been thoroughly tested and reactions are minor. That the Government will not forcibly require vaccinations and there will be no consequences for those that choose not to be vaccinated.” - Male, 35-44 years</w:t>
      </w:r>
    </w:p>
    <w:p w14:paraId="2B7529C8" w14:textId="77777777" w:rsidR="00CD3B3E" w:rsidRPr="00964427" w:rsidRDefault="00CD3B3E" w:rsidP="00CD3B3E">
      <w:pPr>
        <w:rPr>
          <w:i/>
          <w:iCs/>
        </w:rPr>
      </w:pPr>
      <w:r w:rsidRPr="00964427">
        <w:rPr>
          <w:i/>
          <w:iCs/>
        </w:rPr>
        <w:t>"that the vaccine kills.” - Male, 25-34 years</w:t>
      </w:r>
    </w:p>
    <w:p w14:paraId="48D09999" w14:textId="77777777" w:rsidR="00CD3B3E" w:rsidRPr="00964427" w:rsidRDefault="00CD3B3E" w:rsidP="00CD3B3E">
      <w:pPr>
        <w:rPr>
          <w:i/>
          <w:iCs/>
        </w:rPr>
      </w:pPr>
      <w:r w:rsidRPr="00964427">
        <w:rPr>
          <w:i/>
          <w:iCs/>
        </w:rPr>
        <w:t>"That the vaccine made you magnetic.” - Female, 55-64 years</w:t>
      </w:r>
    </w:p>
    <w:p w14:paraId="05A1686A" w14:textId="77777777" w:rsidR="00CD3B3E" w:rsidRPr="00964427" w:rsidRDefault="00CD3B3E" w:rsidP="00CD3B3E">
      <w:pPr>
        <w:rPr>
          <w:i/>
          <w:iCs/>
        </w:rPr>
      </w:pPr>
      <w:r w:rsidRPr="00964427">
        <w:rPr>
          <w:i/>
          <w:iCs/>
        </w:rPr>
        <w:t>"That the vaccine tracks your movement, its unsafe for pregnant women and loads of other crap.” - Female, 18-24 years</w:t>
      </w:r>
    </w:p>
    <w:p w14:paraId="1C2F5837" w14:textId="77777777" w:rsidR="00CD3B3E" w:rsidRPr="00964427" w:rsidRDefault="00CD3B3E" w:rsidP="00CD3B3E">
      <w:pPr>
        <w:rPr>
          <w:i/>
          <w:iCs/>
        </w:rPr>
      </w:pPr>
      <w:r w:rsidRPr="00964427">
        <w:rPr>
          <w:i/>
          <w:iCs/>
        </w:rPr>
        <w:t>"That the vaccine was safe!!!!!! That the vaccine saves lives!!!!!!! And everything the government is trying to ram down our throats.” - Female, 35-44 years</w:t>
      </w:r>
    </w:p>
    <w:p w14:paraId="5F58082D" w14:textId="77777777" w:rsidR="00CD3B3E" w:rsidRPr="00964427" w:rsidRDefault="00CD3B3E" w:rsidP="00CD3B3E">
      <w:pPr>
        <w:rPr>
          <w:i/>
          <w:iCs/>
        </w:rPr>
      </w:pPr>
      <w:r w:rsidRPr="00964427">
        <w:rPr>
          <w:i/>
          <w:iCs/>
        </w:rPr>
        <w:t>"That the vaccine will affect you in the long run, it makes you magnetic the vaccine has microchips in it, it’s about making money.” -Female, 25-34 years</w:t>
      </w:r>
    </w:p>
    <w:p w14:paraId="4F3E8A27" w14:textId="77777777" w:rsidR="00CD3B3E" w:rsidRPr="00964427" w:rsidRDefault="00CD3B3E" w:rsidP="00CD3B3E">
      <w:pPr>
        <w:rPr>
          <w:i/>
          <w:iCs/>
        </w:rPr>
      </w:pPr>
      <w:r w:rsidRPr="00964427">
        <w:rPr>
          <w:i/>
          <w:iCs/>
        </w:rPr>
        <w:t>"That the vaccine will kill you or make you disabled for life. That the vaccine is not effective.” - Male, 25-34 years</w:t>
      </w:r>
    </w:p>
    <w:p w14:paraId="2D46D1E9" w14:textId="77777777" w:rsidR="00CD3B3E" w:rsidRPr="00964427" w:rsidRDefault="00CD3B3E" w:rsidP="00CD3B3E">
      <w:pPr>
        <w:rPr>
          <w:i/>
          <w:iCs/>
        </w:rPr>
      </w:pPr>
      <w:r w:rsidRPr="00964427">
        <w:rPr>
          <w:i/>
          <w:iCs/>
        </w:rPr>
        <w:t>"That the vaccine will turn everyone into zombies. That the vaccine is untested and unreliable.” - Male, 75 years or over</w:t>
      </w:r>
    </w:p>
    <w:p w14:paraId="10EFA606" w14:textId="77777777" w:rsidR="00CD3B3E" w:rsidRPr="00964427" w:rsidRDefault="00CD3B3E" w:rsidP="00CD3B3E">
      <w:pPr>
        <w:rPr>
          <w:i/>
          <w:iCs/>
        </w:rPr>
      </w:pPr>
      <w:r w:rsidRPr="00964427">
        <w:rPr>
          <w:i/>
          <w:iCs/>
        </w:rPr>
        <w:lastRenderedPageBreak/>
        <w:t>"That there had been several unreported deaths related to the vaccine Saw this on someone’s Facebook post.” - Male, 55-64 years</w:t>
      </w:r>
    </w:p>
    <w:p w14:paraId="54C0E781" w14:textId="77777777" w:rsidR="00CD3B3E" w:rsidRPr="00964427" w:rsidRDefault="00CD3B3E" w:rsidP="00CD3B3E">
      <w:pPr>
        <w:rPr>
          <w:i/>
          <w:iCs/>
        </w:rPr>
      </w:pPr>
      <w:r w:rsidRPr="00964427">
        <w:rPr>
          <w:i/>
          <w:iCs/>
        </w:rPr>
        <w:t>"That there is bad ingredients in the vaccine, that it’s not freedom of choice to get the vaccine, that it’s being forced on us.” - Female, 18-24 years</w:t>
      </w:r>
    </w:p>
    <w:p w14:paraId="077E29F7" w14:textId="77777777" w:rsidR="00CD3B3E" w:rsidRPr="00964427" w:rsidRDefault="00CD3B3E" w:rsidP="00CD3B3E">
      <w:pPr>
        <w:rPr>
          <w:i/>
          <w:iCs/>
        </w:rPr>
      </w:pPr>
      <w:r w:rsidRPr="00964427">
        <w:rPr>
          <w:i/>
          <w:iCs/>
        </w:rPr>
        <w:t>"That there was 5G in the vaccines.” - Female, 45-54 years</w:t>
      </w:r>
    </w:p>
    <w:p w14:paraId="0E1CA401" w14:textId="77777777" w:rsidR="00CD3B3E" w:rsidRPr="00964427" w:rsidRDefault="00CD3B3E" w:rsidP="00CD3B3E">
      <w:pPr>
        <w:rPr>
          <w:i/>
          <w:iCs/>
        </w:rPr>
      </w:pPr>
      <w:r w:rsidRPr="00964427">
        <w:rPr>
          <w:i/>
          <w:iCs/>
        </w:rPr>
        <w:t>"That there were no significant side effects.” - Male, 55-64 years</w:t>
      </w:r>
    </w:p>
    <w:p w14:paraId="7BCC6179" w14:textId="77777777" w:rsidR="00CD3B3E" w:rsidRPr="00964427" w:rsidRDefault="00CD3B3E" w:rsidP="00CD3B3E">
      <w:pPr>
        <w:rPr>
          <w:i/>
          <w:iCs/>
        </w:rPr>
      </w:pPr>
      <w:r w:rsidRPr="00964427">
        <w:rPr>
          <w:i/>
          <w:iCs/>
        </w:rPr>
        <w:t>"That there would be no bad reaction to injection. Not correct as myself, granddaughter and several friends have had reaction.” - Female, 75 years or over</w:t>
      </w:r>
    </w:p>
    <w:p w14:paraId="6AC4581D" w14:textId="77777777" w:rsidR="00CD3B3E" w:rsidRPr="00964427" w:rsidRDefault="00CD3B3E" w:rsidP="00CD3B3E">
      <w:pPr>
        <w:rPr>
          <w:i/>
          <w:iCs/>
        </w:rPr>
      </w:pPr>
      <w:r w:rsidRPr="00964427">
        <w:rPr>
          <w:i/>
          <w:iCs/>
        </w:rPr>
        <w:t>"That they cause on going health problems.” - Male, 55-64 years</w:t>
      </w:r>
    </w:p>
    <w:p w14:paraId="097545CD" w14:textId="77777777" w:rsidR="00CD3B3E" w:rsidRPr="00964427" w:rsidRDefault="00CD3B3E" w:rsidP="00CD3B3E">
      <w:pPr>
        <w:rPr>
          <w:i/>
          <w:iCs/>
        </w:rPr>
      </w:pPr>
      <w:r w:rsidRPr="00964427">
        <w:rPr>
          <w:i/>
          <w:iCs/>
        </w:rPr>
        <w:t>"Those vaccines are safe.” - Male, 55-64 years</w:t>
      </w:r>
    </w:p>
    <w:p w14:paraId="73038749" w14:textId="77777777" w:rsidR="00CD3B3E" w:rsidRPr="00964427" w:rsidRDefault="00CD3B3E" w:rsidP="00CD3B3E">
      <w:pPr>
        <w:rPr>
          <w:i/>
          <w:iCs/>
        </w:rPr>
      </w:pPr>
      <w:r w:rsidRPr="00964427">
        <w:rPr>
          <w:i/>
          <w:iCs/>
        </w:rPr>
        <w:t>"Those vaccines don't work, and that more people are dying from getting vaccines than we are being told.” - Female, 45-54 years</w:t>
      </w:r>
    </w:p>
    <w:p w14:paraId="6969F61A" w14:textId="77777777" w:rsidR="00CD3B3E" w:rsidRPr="00964427" w:rsidRDefault="00CD3B3E" w:rsidP="00CD3B3E">
      <w:pPr>
        <w:rPr>
          <w:i/>
          <w:iCs/>
        </w:rPr>
      </w:pPr>
      <w:r w:rsidRPr="00964427">
        <w:rPr>
          <w:i/>
          <w:iCs/>
        </w:rPr>
        <w:t>"Those vaccines make people sterile. That they are not tested properly. That the contain antifreeze.” - Female, 45-54 years</w:t>
      </w:r>
    </w:p>
    <w:p w14:paraId="21132395" w14:textId="5E855946" w:rsidR="00CD3B3E" w:rsidRPr="00964427" w:rsidRDefault="00CD3B3E" w:rsidP="00CD3B3E">
      <w:pPr>
        <w:rPr>
          <w:i/>
          <w:iCs/>
        </w:rPr>
      </w:pPr>
      <w:r w:rsidRPr="00964427">
        <w:rPr>
          <w:i/>
          <w:iCs/>
        </w:rPr>
        <w:t xml:space="preserve">"That you will get </w:t>
      </w:r>
      <w:r w:rsidR="00901F27">
        <w:rPr>
          <w:i/>
          <w:iCs/>
        </w:rPr>
        <w:t>COVID</w:t>
      </w:r>
      <w:r w:rsidRPr="00964427">
        <w:rPr>
          <w:i/>
          <w:iCs/>
        </w:rPr>
        <w:t>.” - Female, 65-74 years</w:t>
      </w:r>
    </w:p>
    <w:p w14:paraId="7648C053" w14:textId="77777777" w:rsidR="00CD3B3E" w:rsidRPr="00964427" w:rsidRDefault="00CD3B3E" w:rsidP="00CD3B3E">
      <w:pPr>
        <w:rPr>
          <w:i/>
          <w:iCs/>
        </w:rPr>
      </w:pPr>
      <w:r w:rsidRPr="00964427">
        <w:rPr>
          <w:i/>
          <w:iCs/>
        </w:rPr>
        <w:t>"The antivaxxers. If they should contract, they will be looking at themselves wondering what to do.” - Male, 55-64 years</w:t>
      </w:r>
    </w:p>
    <w:p w14:paraId="60072F01" w14:textId="7A06232F" w:rsidR="00CD3B3E" w:rsidRPr="00964427" w:rsidRDefault="00CD3B3E" w:rsidP="00CD3B3E">
      <w:pPr>
        <w:rPr>
          <w:i/>
          <w:iCs/>
        </w:rPr>
      </w:pPr>
      <w:r w:rsidRPr="00964427">
        <w:rPr>
          <w:i/>
          <w:iCs/>
        </w:rPr>
        <w:t xml:space="preserve">"The </w:t>
      </w:r>
      <w:r w:rsidR="00901F27">
        <w:rPr>
          <w:i/>
          <w:iCs/>
        </w:rPr>
        <w:t>COVID</w:t>
      </w:r>
      <w:r w:rsidRPr="00964427">
        <w:rPr>
          <w:i/>
          <w:iCs/>
        </w:rPr>
        <w:t xml:space="preserve"> virus was being injected into you. It was going to stay inside you.” - Female, 55-64 years</w:t>
      </w:r>
    </w:p>
    <w:p w14:paraId="0EA32723" w14:textId="77777777" w:rsidR="00CD3B3E" w:rsidRPr="00964427" w:rsidRDefault="00CD3B3E" w:rsidP="00CD3B3E">
      <w:pPr>
        <w:rPr>
          <w:i/>
          <w:iCs/>
        </w:rPr>
      </w:pPr>
      <w:r w:rsidRPr="00964427">
        <w:rPr>
          <w:i/>
          <w:iCs/>
        </w:rPr>
        <w:t>"The efficacy of the vaccine.” - Male, 25-34 years</w:t>
      </w:r>
    </w:p>
    <w:p w14:paraId="2421212A" w14:textId="77777777" w:rsidR="00CD3B3E" w:rsidRPr="00964427" w:rsidRDefault="00CD3B3E" w:rsidP="00CD3B3E">
      <w:pPr>
        <w:rPr>
          <w:i/>
          <w:iCs/>
        </w:rPr>
      </w:pPr>
      <w:r w:rsidRPr="00964427">
        <w:rPr>
          <w:i/>
          <w:iCs/>
        </w:rPr>
        <w:t>"The fact that we might not need to wear masks due to because so cautious.” - Male, 18-24 years</w:t>
      </w:r>
    </w:p>
    <w:p w14:paraId="26020B9F" w14:textId="77777777" w:rsidR="00CD3B3E" w:rsidRPr="00964427" w:rsidRDefault="00CD3B3E" w:rsidP="00CD3B3E">
      <w:pPr>
        <w:rPr>
          <w:i/>
          <w:iCs/>
        </w:rPr>
      </w:pPr>
      <w:r w:rsidRPr="00964427">
        <w:rPr>
          <w:i/>
          <w:iCs/>
        </w:rPr>
        <w:t>"The far-out anti vax info. It’s really harmful.” - Female, 35-44 years</w:t>
      </w:r>
    </w:p>
    <w:p w14:paraId="3784918D" w14:textId="77777777" w:rsidR="00CD3B3E" w:rsidRPr="00964427" w:rsidRDefault="00CD3B3E" w:rsidP="00CD3B3E">
      <w:pPr>
        <w:rPr>
          <w:i/>
          <w:iCs/>
        </w:rPr>
      </w:pPr>
      <w:r w:rsidRPr="00964427">
        <w:rPr>
          <w:i/>
          <w:iCs/>
        </w:rPr>
        <w:t>"The figures, places are all made up.” - Female, 55-64 years</w:t>
      </w:r>
    </w:p>
    <w:p w14:paraId="73D0B04D" w14:textId="77777777" w:rsidR="00CD3B3E" w:rsidRPr="00964427" w:rsidRDefault="00CD3B3E" w:rsidP="00CD3B3E">
      <w:pPr>
        <w:rPr>
          <w:i/>
          <w:iCs/>
        </w:rPr>
      </w:pPr>
      <w:r w:rsidRPr="00964427">
        <w:rPr>
          <w:i/>
          <w:iCs/>
        </w:rPr>
        <w:t>"The government telling lies.” - Male, 45-54 years</w:t>
      </w:r>
    </w:p>
    <w:p w14:paraId="28087143" w14:textId="77777777" w:rsidR="00CD3B3E" w:rsidRPr="00964427" w:rsidRDefault="00CD3B3E" w:rsidP="00CD3B3E">
      <w:pPr>
        <w:rPr>
          <w:i/>
          <w:iCs/>
        </w:rPr>
      </w:pPr>
      <w:r w:rsidRPr="00964427">
        <w:rPr>
          <w:i/>
          <w:iCs/>
        </w:rPr>
        <w:t>"The government feels the need to hold information back to lobby their campaign of getting everybody vaccinated.” - Female, 55-64 years</w:t>
      </w:r>
    </w:p>
    <w:p w14:paraId="66EDD168" w14:textId="77777777" w:rsidR="00CD3B3E" w:rsidRPr="00964427" w:rsidRDefault="00CD3B3E" w:rsidP="00CD3B3E">
      <w:pPr>
        <w:rPr>
          <w:i/>
          <w:iCs/>
        </w:rPr>
      </w:pPr>
      <w:r w:rsidRPr="00964427">
        <w:rPr>
          <w:i/>
          <w:iCs/>
        </w:rPr>
        <w:t>"The health issues caused by vaccine.” - Female, 55-64 years</w:t>
      </w:r>
    </w:p>
    <w:p w14:paraId="4C877A37" w14:textId="77777777" w:rsidR="00CD3B3E" w:rsidRPr="00964427" w:rsidRDefault="00CD3B3E" w:rsidP="00CD3B3E">
      <w:pPr>
        <w:rPr>
          <w:i/>
          <w:iCs/>
        </w:rPr>
      </w:pPr>
      <w:r w:rsidRPr="00964427">
        <w:rPr>
          <w:i/>
          <w:iCs/>
        </w:rPr>
        <w:t>"The immunisation has some kind of chemical which glows when a light is put to the vaccination spot or veins in your arm.” - Female, 45-54 years</w:t>
      </w:r>
    </w:p>
    <w:p w14:paraId="04687E5B" w14:textId="77777777" w:rsidR="00CD3B3E" w:rsidRPr="00964427" w:rsidRDefault="00CD3B3E" w:rsidP="00CD3B3E">
      <w:pPr>
        <w:rPr>
          <w:i/>
          <w:iCs/>
        </w:rPr>
      </w:pPr>
      <w:r w:rsidRPr="00964427">
        <w:rPr>
          <w:i/>
          <w:iCs/>
        </w:rPr>
        <w:t>"The increase of police brutality.” - Female, 25-34 years</w:t>
      </w:r>
    </w:p>
    <w:p w14:paraId="37C40B87" w14:textId="77777777" w:rsidR="00CD3B3E" w:rsidRPr="00964427" w:rsidRDefault="00CD3B3E" w:rsidP="00CD3B3E">
      <w:pPr>
        <w:rPr>
          <w:i/>
          <w:iCs/>
        </w:rPr>
      </w:pPr>
      <w:r w:rsidRPr="00964427">
        <w:rPr>
          <w:i/>
          <w:iCs/>
        </w:rPr>
        <w:t>"The local druggy’s.” - Male, 65-74 years</w:t>
      </w:r>
    </w:p>
    <w:p w14:paraId="76FB02CC" w14:textId="77777777" w:rsidR="00CD3B3E" w:rsidRPr="00964427" w:rsidRDefault="00CD3B3E" w:rsidP="00CD3B3E">
      <w:pPr>
        <w:rPr>
          <w:i/>
          <w:iCs/>
        </w:rPr>
      </w:pPr>
      <w:r w:rsidRPr="00964427">
        <w:rPr>
          <w:i/>
          <w:iCs/>
        </w:rPr>
        <w:t>"The news, they confuse us, and it's hard to determine whether they are telling the truth.” - Female, 35-44 years</w:t>
      </w:r>
    </w:p>
    <w:p w14:paraId="16A73443" w14:textId="77777777" w:rsidR="00CD3B3E" w:rsidRPr="00964427" w:rsidRDefault="00CD3B3E" w:rsidP="00CD3B3E">
      <w:pPr>
        <w:rPr>
          <w:i/>
          <w:iCs/>
        </w:rPr>
      </w:pPr>
      <w:r w:rsidRPr="00964427">
        <w:rPr>
          <w:i/>
          <w:iCs/>
        </w:rPr>
        <w:t>"The number of people who will die if not vaccinated and the number of hospitalisations seems very exaggerated.” - Female, 65-74 years</w:t>
      </w:r>
    </w:p>
    <w:p w14:paraId="278CB466" w14:textId="5CEF4374" w:rsidR="00CD3B3E" w:rsidRPr="00964427" w:rsidRDefault="00CD3B3E" w:rsidP="00CD3B3E">
      <w:pPr>
        <w:rPr>
          <w:i/>
          <w:iCs/>
        </w:rPr>
      </w:pPr>
      <w:r w:rsidRPr="00964427">
        <w:rPr>
          <w:i/>
          <w:iCs/>
        </w:rPr>
        <w:lastRenderedPageBreak/>
        <w:t xml:space="preserve">"The person said she was some scientists and completely adverse to vaccination for </w:t>
      </w:r>
      <w:r w:rsidR="00901F27">
        <w:rPr>
          <w:i/>
          <w:iCs/>
        </w:rPr>
        <w:t>COVID</w:t>
      </w:r>
      <w:r w:rsidRPr="00964427">
        <w:rPr>
          <w:i/>
          <w:iCs/>
        </w:rPr>
        <w:t xml:space="preserve"> sent to me by a friend. Fortunately have a scientist (2) in the whanau. Who were able to send to me a fact truth about it which I sent back to my friend.” - Male, 55-64 years</w:t>
      </w:r>
    </w:p>
    <w:p w14:paraId="5BF18086" w14:textId="77777777" w:rsidR="00CD3B3E" w:rsidRPr="00964427" w:rsidRDefault="00CD3B3E" w:rsidP="00CD3B3E">
      <w:pPr>
        <w:rPr>
          <w:i/>
          <w:iCs/>
        </w:rPr>
      </w:pPr>
      <w:r w:rsidRPr="00964427">
        <w:rPr>
          <w:i/>
          <w:iCs/>
        </w:rPr>
        <w:t>"The statistics about the number of deaths in the community if we had not locked down Auckland when we did. These were in the 1000â€™s &amp; seemed completely unrealistic.” - Female, 25-34 years</w:t>
      </w:r>
    </w:p>
    <w:p w14:paraId="5ADC7BDB" w14:textId="77777777" w:rsidR="00CD3B3E" w:rsidRPr="00964427" w:rsidRDefault="00CD3B3E" w:rsidP="00CD3B3E">
      <w:pPr>
        <w:rPr>
          <w:i/>
          <w:iCs/>
        </w:rPr>
      </w:pPr>
      <w:r w:rsidRPr="00964427">
        <w:rPr>
          <w:i/>
          <w:iCs/>
        </w:rPr>
        <w:t>"The vaccination contains garden manure.” - Female, 55-64 years</w:t>
      </w:r>
    </w:p>
    <w:p w14:paraId="57885EF8" w14:textId="77777777" w:rsidR="00CD3B3E" w:rsidRPr="00964427" w:rsidRDefault="00CD3B3E" w:rsidP="00CD3B3E">
      <w:pPr>
        <w:rPr>
          <w:i/>
          <w:iCs/>
        </w:rPr>
      </w:pPr>
      <w:r w:rsidRPr="00964427">
        <w:rPr>
          <w:i/>
          <w:iCs/>
        </w:rPr>
        <w:t>"The vaccination provides you with 'full immunity' (was written in this survey), this is not true based on all data and information from other sources. The vaccination only lessens your symptoms, not fully removes them. One of my partners friends said "the vaccination will kill you in five years, there was no time testing for any resulting implications before it was released for human trials." While the last part is true, I don't believe that celebrities and A-listers would get the vaccine if it was going to kill them, so it must be safe in the most part.” - Female, 18-24 years</w:t>
      </w:r>
    </w:p>
    <w:p w14:paraId="25B024D7" w14:textId="77777777" w:rsidR="00CD3B3E" w:rsidRPr="00964427" w:rsidRDefault="00CD3B3E" w:rsidP="00CD3B3E">
      <w:pPr>
        <w:rPr>
          <w:i/>
          <w:iCs/>
        </w:rPr>
      </w:pPr>
      <w:r w:rsidRPr="00964427">
        <w:rPr>
          <w:i/>
          <w:iCs/>
        </w:rPr>
        <w:t>"The vaccine affects immune systems, fertility. Is responsible for a variety of side effects. Does not work. Is made up by the government.” - Female, 55-64 years</w:t>
      </w:r>
    </w:p>
    <w:p w14:paraId="7182104A" w14:textId="77777777" w:rsidR="00CD3B3E" w:rsidRPr="00964427" w:rsidRDefault="00CD3B3E" w:rsidP="00CD3B3E">
      <w:pPr>
        <w:rPr>
          <w:i/>
          <w:iCs/>
        </w:rPr>
      </w:pPr>
      <w:r w:rsidRPr="00964427">
        <w:rPr>
          <w:i/>
          <w:iCs/>
        </w:rPr>
        <w:t>"The vaccine causes birth defects.” - Male, 25-34 years</w:t>
      </w:r>
    </w:p>
    <w:p w14:paraId="25B7CBF7" w14:textId="77777777" w:rsidR="00CD3B3E" w:rsidRPr="00964427" w:rsidRDefault="00CD3B3E" w:rsidP="00CD3B3E">
      <w:pPr>
        <w:rPr>
          <w:i/>
          <w:iCs/>
        </w:rPr>
      </w:pPr>
      <w:r w:rsidRPr="00964427">
        <w:rPr>
          <w:i/>
          <w:iCs/>
        </w:rPr>
        <w:t>"The vaccine causes infertility.” - Female, 45-54 years</w:t>
      </w:r>
    </w:p>
    <w:p w14:paraId="1718778F" w14:textId="0F5BA9A8" w:rsidR="00CD3B3E" w:rsidRPr="00964427" w:rsidRDefault="00CD3B3E" w:rsidP="00CD3B3E">
      <w:pPr>
        <w:rPr>
          <w:i/>
          <w:iCs/>
        </w:rPr>
      </w:pPr>
      <w:r w:rsidRPr="00964427">
        <w:rPr>
          <w:i/>
          <w:iCs/>
        </w:rPr>
        <w:t xml:space="preserve">"The vaccine changes DNA and it was rushed in the making. </w:t>
      </w:r>
      <w:r w:rsidR="00901F27">
        <w:rPr>
          <w:i/>
          <w:iCs/>
        </w:rPr>
        <w:t>COVID</w:t>
      </w:r>
      <w:r w:rsidRPr="00964427">
        <w:rPr>
          <w:i/>
          <w:iCs/>
        </w:rPr>
        <w:t xml:space="preserve"> isn't real and is for the government to control the people.” -, Male, 25-34 years</w:t>
      </w:r>
    </w:p>
    <w:p w14:paraId="20AF5E9A" w14:textId="77777777" w:rsidR="00CD3B3E" w:rsidRPr="00964427" w:rsidRDefault="00CD3B3E" w:rsidP="00CD3B3E">
      <w:pPr>
        <w:rPr>
          <w:i/>
          <w:iCs/>
        </w:rPr>
      </w:pPr>
      <w:r w:rsidRPr="00964427">
        <w:rPr>
          <w:i/>
          <w:iCs/>
        </w:rPr>
        <w:t>"The vaccine has 12 ingredients including nanochips which can track your every move.” - Female, 55-64 years</w:t>
      </w:r>
    </w:p>
    <w:p w14:paraId="02CCEF86" w14:textId="77777777" w:rsidR="00CD3B3E" w:rsidRPr="00964427" w:rsidRDefault="00CD3B3E" w:rsidP="00CD3B3E">
      <w:pPr>
        <w:rPr>
          <w:i/>
          <w:iCs/>
        </w:rPr>
      </w:pPr>
      <w:r w:rsidRPr="00964427">
        <w:rPr>
          <w:i/>
          <w:iCs/>
        </w:rPr>
        <w:t>"The vaccine is a poison.” - Female, 35-44 years</w:t>
      </w:r>
    </w:p>
    <w:p w14:paraId="0B0D964A" w14:textId="77777777" w:rsidR="00CD3B3E" w:rsidRPr="00964427" w:rsidRDefault="00CD3B3E" w:rsidP="00CD3B3E">
      <w:pPr>
        <w:rPr>
          <w:i/>
          <w:iCs/>
        </w:rPr>
      </w:pPr>
      <w:r w:rsidRPr="00964427">
        <w:rPr>
          <w:i/>
          <w:iCs/>
        </w:rPr>
        <w:t>"The vaccine is unsafe and deadly.” - Female, 45-54 years</w:t>
      </w:r>
    </w:p>
    <w:p w14:paraId="234B479D" w14:textId="679A8C83" w:rsidR="00CD3B3E" w:rsidRPr="00964427" w:rsidRDefault="00CD3B3E" w:rsidP="00CD3B3E">
      <w:pPr>
        <w:rPr>
          <w:i/>
          <w:iCs/>
        </w:rPr>
      </w:pPr>
      <w:r w:rsidRPr="00964427">
        <w:rPr>
          <w:i/>
          <w:iCs/>
        </w:rPr>
        <w:t xml:space="preserve">"The vaccine is untested; The vaccine is deadly; Kids can’t get </w:t>
      </w:r>
      <w:r w:rsidR="00901F27">
        <w:rPr>
          <w:i/>
          <w:iCs/>
        </w:rPr>
        <w:t>COVID</w:t>
      </w:r>
      <w:r w:rsidRPr="00964427">
        <w:rPr>
          <w:i/>
          <w:iCs/>
        </w:rPr>
        <w:t>-19;.” -, Male, 35-44 years</w:t>
      </w:r>
    </w:p>
    <w:p w14:paraId="1A071B62" w14:textId="77777777" w:rsidR="00CD3B3E" w:rsidRPr="00964427" w:rsidRDefault="00CD3B3E" w:rsidP="00CD3B3E">
      <w:pPr>
        <w:rPr>
          <w:i/>
          <w:iCs/>
        </w:rPr>
      </w:pPr>
      <w:r w:rsidRPr="00964427">
        <w:rPr>
          <w:i/>
          <w:iCs/>
        </w:rPr>
        <w:t>"The vaccine makes you magnetic that it has tracking chips in it, that it will make you into a zombie soldier. Just random moronic bullshit.” - Male, 35-44 years</w:t>
      </w:r>
    </w:p>
    <w:p w14:paraId="1DB24287" w14:textId="77777777" w:rsidR="00CD3B3E" w:rsidRPr="00964427" w:rsidRDefault="00CD3B3E" w:rsidP="00CD3B3E">
      <w:pPr>
        <w:rPr>
          <w:i/>
          <w:iCs/>
        </w:rPr>
      </w:pPr>
      <w:r w:rsidRPr="00964427">
        <w:rPr>
          <w:i/>
          <w:iCs/>
        </w:rPr>
        <w:t>"The vaccine will kill you.” - Male, 18-24 years</w:t>
      </w:r>
    </w:p>
    <w:p w14:paraId="5AAEEE8D" w14:textId="77777777" w:rsidR="00CD3B3E" w:rsidRPr="00964427" w:rsidRDefault="00CD3B3E" w:rsidP="00CD3B3E">
      <w:pPr>
        <w:rPr>
          <w:i/>
          <w:iCs/>
        </w:rPr>
      </w:pPr>
      <w:r w:rsidRPr="00964427">
        <w:rPr>
          <w:i/>
          <w:iCs/>
        </w:rPr>
        <w:t>"There’s only one dominating message pushing pharmaceutical synthetic vaccinations. There us no alternative being explored or researched in the naturopathy or Rongoa space as an option.” - Male, 55-64 years</w:t>
      </w:r>
    </w:p>
    <w:p w14:paraId="04026D95" w14:textId="77777777" w:rsidR="00CD3B3E" w:rsidRPr="00964427" w:rsidRDefault="00CD3B3E" w:rsidP="00CD3B3E">
      <w:pPr>
        <w:rPr>
          <w:i/>
          <w:iCs/>
        </w:rPr>
      </w:pPr>
      <w:r w:rsidRPr="00964427">
        <w:rPr>
          <w:i/>
          <w:iCs/>
        </w:rPr>
        <w:t>"There's so much and too much to highlight individually.” - Female, 35-44 years</w:t>
      </w:r>
    </w:p>
    <w:p w14:paraId="6C329A88" w14:textId="77777777" w:rsidR="00CD3B3E" w:rsidRPr="00964427" w:rsidRDefault="00CD3B3E" w:rsidP="00CD3B3E">
      <w:pPr>
        <w:rPr>
          <w:i/>
          <w:iCs/>
        </w:rPr>
      </w:pPr>
      <w:r w:rsidRPr="00964427">
        <w:rPr>
          <w:i/>
          <w:iCs/>
        </w:rPr>
        <w:t>"They are live vaccines. It's a way of culling the world etc. They alter your DNA It magnetises you.” - Female, 55-64 years</w:t>
      </w:r>
    </w:p>
    <w:p w14:paraId="6C5F5674" w14:textId="2E9AC03A" w:rsidR="00CD3B3E" w:rsidRPr="00964427" w:rsidRDefault="00CD3B3E" w:rsidP="00CD3B3E">
      <w:pPr>
        <w:rPr>
          <w:i/>
          <w:iCs/>
        </w:rPr>
      </w:pPr>
      <w:r w:rsidRPr="00964427">
        <w:rPr>
          <w:i/>
          <w:iCs/>
        </w:rPr>
        <w:t xml:space="preserve">"They said more people had died from the vaccine than from </w:t>
      </w:r>
      <w:r w:rsidR="00901F27">
        <w:rPr>
          <w:i/>
          <w:iCs/>
        </w:rPr>
        <w:t>COVID</w:t>
      </w:r>
      <w:r w:rsidRPr="00964427">
        <w:rPr>
          <w:i/>
          <w:iCs/>
        </w:rPr>
        <w:t xml:space="preserve"> Also said it was affecting young women’s cycles.” - Female, 45-54 years</w:t>
      </w:r>
    </w:p>
    <w:p w14:paraId="20849482" w14:textId="77777777" w:rsidR="00CD3B3E" w:rsidRPr="00964427" w:rsidRDefault="00CD3B3E" w:rsidP="00CD3B3E">
      <w:pPr>
        <w:rPr>
          <w:i/>
          <w:iCs/>
        </w:rPr>
      </w:pPr>
      <w:r w:rsidRPr="00964427">
        <w:rPr>
          <w:i/>
          <w:iCs/>
        </w:rPr>
        <w:t>"Things about being injected with a chip, that it will impact DNA etc.” - Male, 35-44 years</w:t>
      </w:r>
    </w:p>
    <w:p w14:paraId="1941F627" w14:textId="77777777" w:rsidR="00CD3B3E" w:rsidRPr="00964427" w:rsidRDefault="00CD3B3E" w:rsidP="00CD3B3E">
      <w:pPr>
        <w:rPr>
          <w:i/>
          <w:iCs/>
        </w:rPr>
      </w:pPr>
      <w:r w:rsidRPr="00964427">
        <w:rPr>
          <w:i/>
          <w:iCs/>
        </w:rPr>
        <w:lastRenderedPageBreak/>
        <w:t>"Things coming over Facebook that are clearly fearmongering and often obviously outrageously untrue yet so many believe it.” - Female, 45-54 years</w:t>
      </w:r>
    </w:p>
    <w:p w14:paraId="128CEF1E" w14:textId="77777777" w:rsidR="00CD3B3E" w:rsidRPr="00964427" w:rsidRDefault="00CD3B3E" w:rsidP="00CD3B3E">
      <w:pPr>
        <w:rPr>
          <w:i/>
          <w:iCs/>
        </w:rPr>
      </w:pPr>
      <w:r w:rsidRPr="00964427">
        <w:rPr>
          <w:i/>
          <w:iCs/>
        </w:rPr>
        <w:t>"Thousands of people dying from the vaccine; people being turned away from cancer treatment because they were unvaccinated.” - Male, 35-44 years</w:t>
      </w:r>
    </w:p>
    <w:p w14:paraId="43BE072C" w14:textId="77777777" w:rsidR="00CD3B3E" w:rsidRPr="00964427" w:rsidRDefault="00CD3B3E" w:rsidP="00CD3B3E">
      <w:pPr>
        <w:rPr>
          <w:i/>
          <w:iCs/>
        </w:rPr>
      </w:pPr>
      <w:r w:rsidRPr="00964427">
        <w:rPr>
          <w:i/>
          <w:iCs/>
        </w:rPr>
        <w:t>"tiktok saying there is side effects of your chest getting bigger. ha-ha.” - Female, 25-34 years</w:t>
      </w:r>
    </w:p>
    <w:p w14:paraId="6C260271" w14:textId="77777777" w:rsidR="00CD3B3E" w:rsidRPr="00964427" w:rsidRDefault="00CD3B3E" w:rsidP="00CD3B3E">
      <w:pPr>
        <w:rPr>
          <w:i/>
          <w:iCs/>
        </w:rPr>
      </w:pPr>
      <w:r w:rsidRPr="00964427">
        <w:rPr>
          <w:i/>
          <w:iCs/>
        </w:rPr>
        <w:t>"Today there were anti vaccine people out at Mount Maunganui. One of their signs said something about Apartheid and the vaccines. I have no idea what that meant. They also had signs with stats about bad reactions to the vaccine. I am also fb friends with a few Destiny people. Have thought about unfriending them due to their negativity toward being vaccinated.” - Female, 45-54 years</w:t>
      </w:r>
    </w:p>
    <w:p w14:paraId="093892A1" w14:textId="3BC83DEE" w:rsidR="00CD3B3E" w:rsidRPr="00964427" w:rsidRDefault="00CD3B3E" w:rsidP="00CD3B3E">
      <w:pPr>
        <w:rPr>
          <w:i/>
          <w:iCs/>
        </w:rPr>
      </w:pPr>
      <w:r w:rsidRPr="00964427">
        <w:rPr>
          <w:i/>
          <w:iCs/>
        </w:rPr>
        <w:t xml:space="preserve">"today’s news on tv one said that next year </w:t>
      </w:r>
      <w:r w:rsidR="00901F27">
        <w:rPr>
          <w:i/>
          <w:iCs/>
        </w:rPr>
        <w:t>COVID</w:t>
      </w:r>
      <w:r w:rsidRPr="00964427">
        <w:rPr>
          <w:i/>
          <w:iCs/>
        </w:rPr>
        <w:t xml:space="preserve"> will increase to 1000 or more cases if that is true why is the vaccination not working?” - Male, 75 years or over</w:t>
      </w:r>
    </w:p>
    <w:p w14:paraId="5A5DDB6A" w14:textId="77777777" w:rsidR="00CD3B3E" w:rsidRPr="00964427" w:rsidRDefault="00CD3B3E" w:rsidP="00CD3B3E">
      <w:pPr>
        <w:rPr>
          <w:i/>
          <w:iCs/>
        </w:rPr>
      </w:pPr>
      <w:r w:rsidRPr="00964427">
        <w:rPr>
          <w:i/>
          <w:iCs/>
        </w:rPr>
        <w:t>"TOO GOOD.” - Female, 35-44 years</w:t>
      </w:r>
    </w:p>
    <w:p w14:paraId="5DB762CC" w14:textId="75A5C1C2" w:rsidR="00CD3B3E" w:rsidRPr="00964427" w:rsidRDefault="00CD3B3E" w:rsidP="00CD3B3E">
      <w:pPr>
        <w:rPr>
          <w:i/>
          <w:iCs/>
        </w:rPr>
      </w:pPr>
      <w:r w:rsidRPr="00964427">
        <w:rPr>
          <w:i/>
          <w:iCs/>
        </w:rPr>
        <w:t xml:space="preserve">"Too many to say. That the story of the two </w:t>
      </w:r>
      <w:r w:rsidR="00901F27">
        <w:rPr>
          <w:i/>
          <w:iCs/>
        </w:rPr>
        <w:t>COVID</w:t>
      </w:r>
      <w:r w:rsidRPr="00964427">
        <w:rPr>
          <w:i/>
          <w:iCs/>
        </w:rPr>
        <w:t>-19 positive women who went to Northland was made up by Police so more Northlanders would get the vaccination. That most people received a saline vaccination, and "they" chose who to give the actual one to, which helps the spread of the disease. I could go on.” - Male, 45-54 years</w:t>
      </w:r>
    </w:p>
    <w:p w14:paraId="5F561E86" w14:textId="77777777" w:rsidR="00CD3B3E" w:rsidRPr="00964427" w:rsidRDefault="00CD3B3E" w:rsidP="00CD3B3E">
      <w:pPr>
        <w:rPr>
          <w:i/>
          <w:iCs/>
        </w:rPr>
      </w:pPr>
      <w:r w:rsidRPr="00964427">
        <w:rPr>
          <w:i/>
          <w:iCs/>
        </w:rPr>
        <w:t>"Too much to say. I avoid it now.” - Female, 35-44 years</w:t>
      </w:r>
    </w:p>
    <w:p w14:paraId="05DDE289" w14:textId="77777777" w:rsidR="00CD3B3E" w:rsidRPr="00964427" w:rsidRDefault="00CD3B3E" w:rsidP="00CD3B3E">
      <w:pPr>
        <w:rPr>
          <w:i/>
          <w:iCs/>
        </w:rPr>
      </w:pPr>
      <w:r w:rsidRPr="00964427">
        <w:rPr>
          <w:i/>
          <w:iCs/>
        </w:rPr>
        <w:t>"Tracker in your arm. Magnet I your arm. Don't trust the government. The vaccine is bullshit.” - Female, 45-54 years</w:t>
      </w:r>
    </w:p>
    <w:p w14:paraId="2C484BCE" w14:textId="77777777" w:rsidR="00CD3B3E" w:rsidRPr="00964427" w:rsidRDefault="00CD3B3E" w:rsidP="00CD3B3E">
      <w:pPr>
        <w:rPr>
          <w:i/>
          <w:iCs/>
        </w:rPr>
      </w:pPr>
      <w:r w:rsidRPr="00964427">
        <w:rPr>
          <w:i/>
          <w:iCs/>
        </w:rPr>
        <w:t>"TV One.” - Male, 75 years or over</w:t>
      </w:r>
    </w:p>
    <w:p w14:paraId="6C90F3DA" w14:textId="77777777" w:rsidR="00CD3B3E" w:rsidRPr="00964427" w:rsidRDefault="00CD3B3E" w:rsidP="00CD3B3E">
      <w:pPr>
        <w:rPr>
          <w:i/>
          <w:iCs/>
        </w:rPr>
      </w:pPr>
      <w:r w:rsidRPr="00964427">
        <w:rPr>
          <w:i/>
          <w:iCs/>
        </w:rPr>
        <w:t>"Tv.” - Female, 35-44 years</w:t>
      </w:r>
    </w:p>
    <w:p w14:paraId="0FE7E01E" w14:textId="77777777" w:rsidR="00CD3B3E" w:rsidRPr="00964427" w:rsidRDefault="00CD3B3E" w:rsidP="00CD3B3E">
      <w:pPr>
        <w:rPr>
          <w:i/>
          <w:iCs/>
        </w:rPr>
      </w:pPr>
      <w:r w:rsidRPr="00964427">
        <w:rPr>
          <w:i/>
          <w:iCs/>
        </w:rPr>
        <w:t>"untested magnetize unsafe, government conspiracy,” - Female, 55-64 years</w:t>
      </w:r>
    </w:p>
    <w:p w14:paraId="4D8DA45B" w14:textId="77777777" w:rsidR="00CD3B3E" w:rsidRPr="00964427" w:rsidRDefault="00CD3B3E" w:rsidP="00CD3B3E">
      <w:pPr>
        <w:rPr>
          <w:i/>
          <w:iCs/>
        </w:rPr>
      </w:pPr>
      <w:r w:rsidRPr="00964427">
        <w:rPr>
          <w:i/>
          <w:iCs/>
        </w:rPr>
        <w:t>"Vaccinated catch and spread just as much or close to non-vaccinated.” - Female, 45-54 years</w:t>
      </w:r>
    </w:p>
    <w:p w14:paraId="4DE71F82" w14:textId="77777777" w:rsidR="00CD3B3E" w:rsidRPr="00964427" w:rsidRDefault="00CD3B3E" w:rsidP="00CD3B3E">
      <w:pPr>
        <w:rPr>
          <w:i/>
          <w:iCs/>
        </w:rPr>
      </w:pPr>
      <w:r w:rsidRPr="00964427">
        <w:rPr>
          <w:i/>
          <w:iCs/>
        </w:rPr>
        <w:t>"Vaccine causes infertility, Govt conspiracy to track people/use data for other purposes.” - Male, 65-74 years</w:t>
      </w:r>
    </w:p>
    <w:p w14:paraId="36B0A002" w14:textId="77777777" w:rsidR="00CD3B3E" w:rsidRPr="00964427" w:rsidRDefault="00CD3B3E" w:rsidP="00CD3B3E">
      <w:pPr>
        <w:rPr>
          <w:i/>
          <w:iCs/>
        </w:rPr>
      </w:pPr>
      <w:r w:rsidRPr="00964427">
        <w:rPr>
          <w:i/>
          <w:iCs/>
        </w:rPr>
        <w:t>"Vaccine causes long term health effects.” - Male, 35-44 years</w:t>
      </w:r>
    </w:p>
    <w:p w14:paraId="30F74824" w14:textId="77777777" w:rsidR="00CD3B3E" w:rsidRPr="00964427" w:rsidRDefault="00CD3B3E" w:rsidP="00CD3B3E">
      <w:pPr>
        <w:rPr>
          <w:i/>
          <w:iCs/>
        </w:rPr>
      </w:pPr>
      <w:r w:rsidRPr="00964427">
        <w:rPr>
          <w:i/>
          <w:iCs/>
        </w:rPr>
        <w:t>"Vaccine has magnetism compounds in it.” - Female, 55-64 years</w:t>
      </w:r>
    </w:p>
    <w:p w14:paraId="199757A2" w14:textId="77777777" w:rsidR="00CD3B3E" w:rsidRPr="00964427" w:rsidRDefault="00CD3B3E" w:rsidP="00CD3B3E">
      <w:pPr>
        <w:rPr>
          <w:i/>
          <w:iCs/>
        </w:rPr>
      </w:pPr>
      <w:r w:rsidRPr="00964427">
        <w:rPr>
          <w:i/>
          <w:iCs/>
        </w:rPr>
        <w:t>"Vaccine haters with wrong information influencing people what the vaccine will do.” - Female, 45-54 years</w:t>
      </w:r>
    </w:p>
    <w:p w14:paraId="5E09B16D" w14:textId="77777777" w:rsidR="00CD3B3E" w:rsidRPr="00964427" w:rsidRDefault="00CD3B3E" w:rsidP="00CD3B3E">
      <w:pPr>
        <w:rPr>
          <w:i/>
          <w:iCs/>
        </w:rPr>
      </w:pPr>
      <w:r w:rsidRPr="00964427">
        <w:rPr>
          <w:i/>
          <w:iCs/>
        </w:rPr>
        <w:t>"Vaccine ingredients, reactions.” - Female, 45-54 years</w:t>
      </w:r>
    </w:p>
    <w:p w14:paraId="34E878B1" w14:textId="77777777" w:rsidR="00CD3B3E" w:rsidRPr="00964427" w:rsidRDefault="00CD3B3E" w:rsidP="00CD3B3E">
      <w:pPr>
        <w:rPr>
          <w:i/>
          <w:iCs/>
        </w:rPr>
      </w:pPr>
      <w:r w:rsidRPr="00964427">
        <w:rPr>
          <w:i/>
          <w:iCs/>
        </w:rPr>
        <w:t>"Vaccine is dangerous.” -, Male, 75 years or over</w:t>
      </w:r>
    </w:p>
    <w:p w14:paraId="556AECD3" w14:textId="77777777" w:rsidR="00CD3B3E" w:rsidRPr="00964427" w:rsidRDefault="00CD3B3E" w:rsidP="00CD3B3E">
      <w:pPr>
        <w:rPr>
          <w:i/>
          <w:iCs/>
        </w:rPr>
      </w:pPr>
      <w:r w:rsidRPr="00964427">
        <w:rPr>
          <w:i/>
          <w:iCs/>
        </w:rPr>
        <w:t>"Vaccine is not safe Vaccine is not needed.” - Female, 55-64 years</w:t>
      </w:r>
    </w:p>
    <w:p w14:paraId="020C4248" w14:textId="77777777" w:rsidR="00CD3B3E" w:rsidRPr="00964427" w:rsidRDefault="00CD3B3E" w:rsidP="00CD3B3E">
      <w:pPr>
        <w:rPr>
          <w:i/>
          <w:iCs/>
        </w:rPr>
      </w:pPr>
      <w:r w:rsidRPr="00964427">
        <w:rPr>
          <w:i/>
          <w:iCs/>
        </w:rPr>
        <w:t>"Vaccine kills people.” - Female, 25-34 years</w:t>
      </w:r>
    </w:p>
    <w:p w14:paraId="2B577FA7" w14:textId="77777777" w:rsidR="00CD3B3E" w:rsidRPr="00964427" w:rsidRDefault="00CD3B3E" w:rsidP="00CD3B3E">
      <w:pPr>
        <w:rPr>
          <w:i/>
          <w:iCs/>
        </w:rPr>
      </w:pPr>
      <w:r w:rsidRPr="00964427">
        <w:rPr>
          <w:i/>
          <w:iCs/>
        </w:rPr>
        <w:t>"Vaccine makes autism.” - Male, 25-34 years</w:t>
      </w:r>
    </w:p>
    <w:p w14:paraId="56C8E5B0" w14:textId="77777777" w:rsidR="00CD3B3E" w:rsidRPr="00964427" w:rsidRDefault="00CD3B3E" w:rsidP="00CD3B3E">
      <w:pPr>
        <w:rPr>
          <w:i/>
          <w:iCs/>
        </w:rPr>
      </w:pPr>
      <w:r w:rsidRPr="00964427">
        <w:rPr>
          <w:i/>
          <w:iCs/>
        </w:rPr>
        <w:t>"Vaccine numbers.” - Male, 65-74 years</w:t>
      </w:r>
    </w:p>
    <w:p w14:paraId="74206E5F" w14:textId="77777777" w:rsidR="00CD3B3E" w:rsidRPr="00964427" w:rsidRDefault="00CD3B3E" w:rsidP="00CD3B3E">
      <w:pPr>
        <w:rPr>
          <w:i/>
          <w:iCs/>
        </w:rPr>
      </w:pPr>
      <w:r w:rsidRPr="00964427">
        <w:rPr>
          <w:i/>
          <w:iCs/>
        </w:rPr>
        <w:t>"Vaccine was not effective.” -, Male, 25-34 years</w:t>
      </w:r>
    </w:p>
    <w:p w14:paraId="1B371FC2" w14:textId="77777777" w:rsidR="00CD3B3E" w:rsidRPr="00964427" w:rsidRDefault="00CD3B3E" w:rsidP="00CD3B3E">
      <w:pPr>
        <w:rPr>
          <w:i/>
          <w:iCs/>
        </w:rPr>
      </w:pPr>
      <w:r w:rsidRPr="00964427">
        <w:rPr>
          <w:i/>
          <w:iCs/>
        </w:rPr>
        <w:lastRenderedPageBreak/>
        <w:t>"Vaccines affect foetus and future mums.” - Male, 55-64 years</w:t>
      </w:r>
    </w:p>
    <w:p w14:paraId="2CCA2906" w14:textId="766F2FF0" w:rsidR="00CD3B3E" w:rsidRPr="00964427" w:rsidRDefault="00CD3B3E" w:rsidP="00CD3B3E">
      <w:pPr>
        <w:rPr>
          <w:i/>
          <w:iCs/>
        </w:rPr>
      </w:pPr>
      <w:r w:rsidRPr="00964427">
        <w:rPr>
          <w:i/>
          <w:iCs/>
        </w:rPr>
        <w:t xml:space="preserve">"Vaccines are not good for you. </w:t>
      </w:r>
      <w:r w:rsidR="00901F27">
        <w:rPr>
          <w:i/>
          <w:iCs/>
        </w:rPr>
        <w:t>COVID</w:t>
      </w:r>
      <w:r w:rsidRPr="00964427">
        <w:rPr>
          <w:i/>
          <w:iCs/>
        </w:rPr>
        <w:t>'s fake, etc..” - Male, 45-54 years</w:t>
      </w:r>
    </w:p>
    <w:p w14:paraId="629492F6" w14:textId="77777777" w:rsidR="00CD3B3E" w:rsidRPr="00964427" w:rsidRDefault="00CD3B3E" w:rsidP="00CD3B3E">
      <w:pPr>
        <w:rPr>
          <w:i/>
          <w:iCs/>
        </w:rPr>
      </w:pPr>
      <w:r w:rsidRPr="00964427">
        <w:rPr>
          <w:i/>
          <w:iCs/>
        </w:rPr>
        <w:t>"Vaccines have hidden side effects, they are injecting poisons or trackers into your system. We want to keep our freedoms. Don't make it mandatory.” - Female, 75 years or over</w:t>
      </w:r>
    </w:p>
    <w:p w14:paraId="78D6C1A7" w14:textId="61BFD068" w:rsidR="00CD3B3E" w:rsidRPr="00964427" w:rsidRDefault="00CD3B3E" w:rsidP="00CD3B3E">
      <w:pPr>
        <w:rPr>
          <w:i/>
          <w:iCs/>
        </w:rPr>
      </w:pPr>
      <w:r w:rsidRPr="00964427">
        <w:rPr>
          <w:i/>
          <w:iCs/>
        </w:rPr>
        <w:t xml:space="preserve">"Vaccines were dangerous. </w:t>
      </w:r>
      <w:r w:rsidR="00901F27">
        <w:rPr>
          <w:i/>
          <w:iCs/>
        </w:rPr>
        <w:t>COVID</w:t>
      </w:r>
      <w:r w:rsidRPr="00964427">
        <w:rPr>
          <w:i/>
          <w:iCs/>
        </w:rPr>
        <w:t xml:space="preserve"> doesn’t exist.” - Male, 55-64 years</w:t>
      </w:r>
    </w:p>
    <w:p w14:paraId="61D01F26" w14:textId="77777777" w:rsidR="00CD3B3E" w:rsidRPr="00964427" w:rsidRDefault="00CD3B3E" w:rsidP="00CD3B3E">
      <w:pPr>
        <w:rPr>
          <w:i/>
          <w:iCs/>
        </w:rPr>
      </w:pPr>
      <w:r w:rsidRPr="00964427">
        <w:rPr>
          <w:i/>
          <w:iCs/>
        </w:rPr>
        <w:t>"Vague unproven stories about people who got sick from vaccines.” - Female, 65-74 years</w:t>
      </w:r>
    </w:p>
    <w:p w14:paraId="0847DBD6" w14:textId="77777777" w:rsidR="00CD3B3E" w:rsidRPr="00964427" w:rsidRDefault="00CD3B3E" w:rsidP="00CD3B3E">
      <w:pPr>
        <w:rPr>
          <w:i/>
          <w:iCs/>
        </w:rPr>
      </w:pPr>
      <w:r w:rsidRPr="00964427">
        <w:rPr>
          <w:i/>
          <w:iCs/>
        </w:rPr>
        <w:t>"Vote for ACT.” - Male, 55-64 years</w:t>
      </w:r>
    </w:p>
    <w:p w14:paraId="47C94ADA" w14:textId="77777777" w:rsidR="00CD3B3E" w:rsidRPr="00964427" w:rsidRDefault="00CD3B3E" w:rsidP="00CD3B3E">
      <w:pPr>
        <w:rPr>
          <w:i/>
          <w:iCs/>
        </w:rPr>
      </w:pPr>
      <w:r w:rsidRPr="00964427">
        <w:rPr>
          <w:i/>
          <w:iCs/>
        </w:rPr>
        <w:t>"We are part of an experiment. Really don't know what or who to believe.” - Female, 35-44 years</w:t>
      </w:r>
    </w:p>
    <w:p w14:paraId="10496A2F" w14:textId="77777777" w:rsidR="00CD3B3E" w:rsidRPr="00964427" w:rsidRDefault="00CD3B3E" w:rsidP="00CD3B3E">
      <w:pPr>
        <w:rPr>
          <w:i/>
          <w:iCs/>
        </w:rPr>
      </w:pPr>
      <w:r w:rsidRPr="00964427">
        <w:rPr>
          <w:i/>
          <w:iCs/>
        </w:rPr>
        <w:t>"We were led to understand by government - 'some time' ago and for some time - that the rate of vaccinations was in hand and that there was sufficient vaccine available. This was patently untrue and now there is a panic mode.” - Male, 65-74 years</w:t>
      </w:r>
    </w:p>
    <w:p w14:paraId="6B7B5082" w14:textId="77777777" w:rsidR="00CD3B3E" w:rsidRPr="00964427" w:rsidRDefault="00CD3B3E" w:rsidP="00CD3B3E">
      <w:pPr>
        <w:rPr>
          <w:i/>
          <w:iCs/>
        </w:rPr>
      </w:pPr>
      <w:r w:rsidRPr="00964427">
        <w:rPr>
          <w:i/>
          <w:iCs/>
        </w:rPr>
        <w:t>"We would be magnetize we could be wire but knew this was all b/s so no doubts at all about getting vaxed.” - Male, 65-74 years</w:t>
      </w:r>
    </w:p>
    <w:p w14:paraId="74CC7758" w14:textId="77777777" w:rsidR="00CD3B3E" w:rsidRPr="00964427" w:rsidRDefault="00CD3B3E" w:rsidP="00CD3B3E">
      <w:pPr>
        <w:rPr>
          <w:i/>
          <w:iCs/>
        </w:rPr>
      </w:pPr>
      <w:r w:rsidRPr="00964427">
        <w:rPr>
          <w:i/>
          <w:iCs/>
        </w:rPr>
        <w:t>"Whanau.” - Female, 45-54 years</w:t>
      </w:r>
    </w:p>
    <w:p w14:paraId="630B6F5D" w14:textId="77777777" w:rsidR="00CD3B3E" w:rsidRPr="00964427" w:rsidRDefault="00CD3B3E" w:rsidP="00CD3B3E">
      <w:pPr>
        <w:rPr>
          <w:i/>
          <w:iCs/>
        </w:rPr>
      </w:pPr>
      <w:r w:rsidRPr="00964427">
        <w:rPr>
          <w:i/>
          <w:iCs/>
        </w:rPr>
        <w:t>"What is in the vaccine, why government want us to have it.” - Female, 45-54 years</w:t>
      </w:r>
    </w:p>
    <w:p w14:paraId="48BC417D" w14:textId="3942A6C1" w:rsidR="00CD3B3E" w:rsidRPr="00964427" w:rsidRDefault="00CD3B3E" w:rsidP="00CD3B3E">
      <w:pPr>
        <w:rPr>
          <w:i/>
          <w:iCs/>
        </w:rPr>
      </w:pPr>
      <w:r w:rsidRPr="00964427">
        <w:rPr>
          <w:i/>
          <w:iCs/>
        </w:rPr>
        <w:t xml:space="preserve">"What's in the vaccine, how it may affect you, that </w:t>
      </w:r>
      <w:r w:rsidR="00901F27">
        <w:rPr>
          <w:i/>
          <w:iCs/>
        </w:rPr>
        <w:t>COVID</w:t>
      </w:r>
      <w:r w:rsidRPr="00964427">
        <w:rPr>
          <w:i/>
          <w:iCs/>
        </w:rPr>
        <w:t xml:space="preserve"> is common cold and can be fought without vaccine.” - Female, 35-44 years</w:t>
      </w:r>
    </w:p>
    <w:p w14:paraId="7929382A" w14:textId="77777777" w:rsidR="00CD3B3E" w:rsidRPr="00964427" w:rsidRDefault="00CD3B3E" w:rsidP="00CD3B3E">
      <w:pPr>
        <w:rPr>
          <w:i/>
          <w:iCs/>
        </w:rPr>
      </w:pPr>
      <w:r w:rsidRPr="00964427">
        <w:rPr>
          <w:i/>
          <w:iCs/>
        </w:rPr>
        <w:t>"When my mum said she was going to buy me a gaming laptop.” - Male, 18-24 years</w:t>
      </w:r>
    </w:p>
    <w:p w14:paraId="3D5CA8B5" w14:textId="77777777" w:rsidR="00CD3B3E" w:rsidRPr="00964427" w:rsidRDefault="00CD3B3E" w:rsidP="00CD3B3E">
      <w:pPr>
        <w:rPr>
          <w:i/>
          <w:iCs/>
        </w:rPr>
      </w:pPr>
      <w:r w:rsidRPr="00964427">
        <w:rPr>
          <w:i/>
          <w:iCs/>
        </w:rPr>
        <w:t>"You become magnetised. You are injected with a little disc so that you can be traced. You will die from having the jab.” - Female, 65-74 years</w:t>
      </w:r>
    </w:p>
    <w:p w14:paraId="26C0EE90" w14:textId="77777777" w:rsidR="00CD3B3E" w:rsidRPr="00964427" w:rsidRDefault="00CD3B3E" w:rsidP="00CD3B3E">
      <w:pPr>
        <w:rPr>
          <w:i/>
          <w:iCs/>
        </w:rPr>
      </w:pPr>
      <w:r w:rsidRPr="00964427">
        <w:rPr>
          <w:i/>
          <w:iCs/>
        </w:rPr>
        <w:t>"You finished your game and it in a movie was a little different.” - Male, 25-34 years</w:t>
      </w:r>
    </w:p>
    <w:p w14:paraId="528CD6BD" w14:textId="77777777" w:rsidR="00CD3B3E" w:rsidRPr="00964427" w:rsidRDefault="00CD3B3E" w:rsidP="00CD3B3E">
      <w:pPr>
        <w:rPr>
          <w:i/>
          <w:iCs/>
        </w:rPr>
      </w:pPr>
      <w:r w:rsidRPr="00964427">
        <w:rPr>
          <w:i/>
          <w:iCs/>
        </w:rPr>
        <w:t>"You will die if you get it.” - Female, 55-64 years</w:t>
      </w:r>
    </w:p>
    <w:p w14:paraId="0016F4FE" w14:textId="77777777" w:rsidR="00CD3B3E" w:rsidRPr="00964427" w:rsidRDefault="00CD3B3E" w:rsidP="00CD3B3E">
      <w:pPr>
        <w:rPr>
          <w:i/>
          <w:iCs/>
        </w:rPr>
      </w:pPr>
      <w:r w:rsidRPr="00964427">
        <w:rPr>
          <w:i/>
          <w:iCs/>
        </w:rPr>
        <w:t>"Youth thinking there was a microchip in the vaccine.” - Male, 35-44 years</w:t>
      </w:r>
    </w:p>
    <w:p w14:paraId="0BC17012" w14:textId="77777777" w:rsidR="00CD3B3E" w:rsidRPr="00964427" w:rsidRDefault="00CD3B3E" w:rsidP="00CD3B3E">
      <w:pPr>
        <w:rPr>
          <w:i/>
          <w:iCs/>
        </w:rPr>
      </w:pPr>
      <w:r w:rsidRPr="00964427">
        <w:rPr>
          <w:i/>
          <w:iCs/>
        </w:rPr>
        <w:t>"Yuck.” - Another gender, 25-34 years</w:t>
      </w:r>
    </w:p>
    <w:bookmarkEnd w:id="69"/>
    <w:p w14:paraId="16F51412" w14:textId="77777777" w:rsidR="00CD3B3E" w:rsidRPr="00964427" w:rsidRDefault="00CD3B3E" w:rsidP="00CD3B3E">
      <w:pPr>
        <w:rPr>
          <w:i/>
          <w:iCs/>
        </w:rPr>
      </w:pPr>
    </w:p>
    <w:p w14:paraId="0129918C" w14:textId="77777777" w:rsidR="00B332F9" w:rsidRDefault="00B332F9" w:rsidP="00514992">
      <w:pPr>
        <w:spacing w:after="0"/>
      </w:pPr>
    </w:p>
    <w:sectPr w:rsidR="00B332F9" w:rsidSect="00B332F9">
      <w:pgSz w:w="11906" w:h="16838"/>
      <w:pgMar w:top="1440" w:right="1440" w:bottom="1440" w:left="1440" w:header="708" w:footer="708" w:gutter="0"/>
      <w:cols w:space="2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A022BB" w14:textId="77777777" w:rsidR="00E71872" w:rsidRDefault="00E71872" w:rsidP="00391FD8">
      <w:pPr>
        <w:spacing w:after="0" w:line="240" w:lineRule="auto"/>
      </w:pPr>
      <w:r>
        <w:separator/>
      </w:r>
    </w:p>
  </w:endnote>
  <w:endnote w:type="continuationSeparator" w:id="0">
    <w:p w14:paraId="232E0D6F" w14:textId="77777777" w:rsidR="00E71872" w:rsidRDefault="00E71872" w:rsidP="00391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D7137" w14:textId="77777777" w:rsidR="000B5187" w:rsidRPr="004A6A48" w:rsidRDefault="000B5187" w:rsidP="00FE7E34">
    <w:pPr>
      <w:pStyle w:val="Footer"/>
      <w:ind w:left="7088" w:hanging="8506"/>
    </w:pPr>
    <w:r w:rsidRPr="00063987">
      <w:rPr>
        <w:noProof/>
        <w:lang w:eastAsia="en-NZ"/>
      </w:rPr>
      <mc:AlternateContent>
        <mc:Choice Requires="wpg">
          <w:drawing>
            <wp:inline distT="0" distB="0" distL="0" distR="0" wp14:anchorId="7FA6B11C" wp14:editId="38E56AFF">
              <wp:extent cx="8444726" cy="479503"/>
              <wp:effectExtent l="0" t="0" r="13970" b="15875"/>
              <wp:docPr id="7" name="Group 6"/>
              <wp:cNvGraphicFramePr/>
              <a:graphic xmlns:a="http://schemas.openxmlformats.org/drawingml/2006/main">
                <a:graphicData uri="http://schemas.microsoft.com/office/word/2010/wordprocessingGroup">
                  <wpg:wgp>
                    <wpg:cNvGrpSpPr/>
                    <wpg:grpSpPr>
                      <a:xfrm>
                        <a:off x="0" y="0"/>
                        <a:ext cx="8444726" cy="479503"/>
                        <a:chOff x="0" y="6000768"/>
                        <a:chExt cx="9144000" cy="486000"/>
                      </a:xfrm>
                    </wpg:grpSpPr>
                    <wps:wsp>
                      <wps:cNvPr id="11" name="Rectangle 11"/>
                      <wps:cNvSpPr/>
                      <wps:spPr>
                        <a:xfrm>
                          <a:off x="0" y="6000768"/>
                          <a:ext cx="9144000" cy="486000"/>
                        </a:xfrm>
                        <a:prstGeom prst="rect">
                          <a:avLst/>
                        </a:prstGeom>
                        <a:solidFill>
                          <a:schemeClr val="tx2">
                            <a:lumMod val="40000"/>
                            <a:lumOff val="6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3" name="Picture 13" descr="iconfull.jpg"/>
                        <pic:cNvPicPr/>
                      </pic:nvPicPr>
                      <pic:blipFill>
                        <a:blip r:embed="rId1"/>
                        <a:stretch>
                          <a:fillRect/>
                        </a:stretch>
                      </pic:blipFill>
                      <pic:spPr>
                        <a:xfrm>
                          <a:off x="7215206" y="6000768"/>
                          <a:ext cx="482454" cy="481762"/>
                        </a:xfrm>
                        <a:prstGeom prst="rect">
                          <a:avLst/>
                        </a:prstGeom>
                      </pic:spPr>
                    </pic:pic>
                  </wpg:wgp>
                </a:graphicData>
              </a:graphic>
            </wp:inline>
          </w:drawing>
        </mc:Choice>
        <mc:Fallback xmlns:w16sdtdh="http://schemas.microsoft.com/office/word/2020/wordml/sdtdatahash">
          <w:pict>
            <v:group w14:anchorId="4C7C77AE" id="Group 6" o:spid="_x0000_s1026" style="width:664.95pt;height:37.75pt;mso-position-horizontal-relative:char;mso-position-vertical-relative:line" coordorigin=",60007" coordsize="91440,4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MJAAAAAFJnaHRsb25nAAADCg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M4QklNBAwAAAAADQoAAAABAAAAoAAA&#10;AKAAAAHgAAEsAAAADO4AGAAB/9j/7QAMQWRvYmVfQ00AAf/uAA5BZG9iZQBkgAAAAAH/2wCEAAwI&#10;CAgJCAwJCQwRCwoLERUPDAwPFRgTExUTExgRDAwMDAwMEQwMDAwMDAwMDAwMDAwMDAwMDAwMDAwM&#10;DAwMDAwBDQsLDQ4NEA4OEBQODg4UFA4ODg4UEQwMDAwMEREMDAwMDAwRDAwMDAwMDAwMDAwMDAwM&#10;DAwMDAwMDAwMDAwMDP/AABEIAKA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DFhJQ0NfUFJPRklMRQABAQAADEhMaW5vAhAAAG1udHJSR0IgWFlaIAfOAAIACQAGADEAAGFjc3BN&#10;U0ZUAAAAAElFQyBzUkdCAAAAAAAAAAAAAAAB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A5BZG9iZQBkQAAAAAH/2wCEAAEBAQEBAQEBAQEB&#10;AQEBAQEBAQEBAQEBAQEBAQEBAQEBAQEBAQEBAQEBAQECAgICAgICAgICAgMDAwMDAwMDAwMBAQEB&#10;AQEBAQEBAQICAQICAwMDAwMDAwMDAwMDAwMDAwMDAwMDAwMDAwMDAwMDAwMDAwMDAwMDAwMDAwMD&#10;AwMDA//AABEIAwkDCgMBEQACEQEDEQH/3QAEAGL/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MAwEA&#10;AhEDEQA/AKDffXjrkR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4j/IC/lRDD0u3Pnp8idtH+LV0EOT+NOxc5RMhxmPqYxJB3TlqGqj&#10;BatydO4/uyGGmKmZskoZpaCWHDz3+91/Ga55C5duf0VOm8lU/ERxtlI8lP8Abep/TwBIDmH7A+1P&#10;grbc+cxW36rDVZxMPhB4XLA+bD+x9B+pkmMjbZ94ldZade9+691737r3Xvfuvde9+691737r3X//&#10;0aDffXjrkR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X6/yQ/wCVTN8z+yIu&#10;/e7MJKvxf6qz8N8RkKRxB3TvrHeOrh2XT+ZRDNsvCyNFNn5gHWoQpj0GqeealgP3u91RyZtp2DZJ&#10;x/Wi7j+IHNtEcGQ/8MbIiGKZkPwqHnz2R9qjznuQ3/e4D/Ve0k+EjFzKMiMV4xrgynNcRj4mKb+M&#10;MMNNDFT08UcFPBGkMEEKLFDDDEoSKKKJAqRxxooCqAAALD3gIzFiWYksTUk+fWfSqFAVQAoFAB5d&#10;ZPeut9e9+691737r3Xvfuvde9+691737r3X/0qDffXjrkR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brH8g7+VC3VGDwfzf+RG2RH2ZuvEmr6F2TmqY/c9fbSzFM8Z7Ey9FURA028d3YucjGxn1Y&#10;/EzmR/8AKKrRS4Ve/fuv+9p5+SOXbn/dZE9LqRTiWRT/AGKkcY42HefxyCg7Vq+ansJ7UfuqCDnf&#10;mK2pucqVtY2GYo2H9swPCSRT2D8EZqe5qLtJe8XOso+ve/de697917r3v3Xuve/de697917r3v3X&#10;uve/de697917r3v3Xuv/1qDffXjrkR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xx/Io/lRH5Qb2o/lb8g&#10;NrvL8deuc3/vw9r5qmdKLunsHEzBtU1JMg/inXGyqxA1ex/yXJ5NFoLzxQ5KBMcvfX3X/qvZPypy&#10;/dU5iuU/VdTm2iYev4ZpB8P4kSsnaWiY5G+xXtT/AFovU5r5gta8u2z/AKSMMXMqnzH4oYz8X4Xe&#10;kfcFkUb2CqqKqIqqiqFVVAVVVRZVVRYBQBwPeCnHJ49Z1cMDh1y9+691737r3Xvfuvde9+691737&#10;r3Xvfuvde9+691737r3Xvfuvde9+691//9eg331465E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">
              <v:rect id="Rectangle 11" o:spid="_x0000_s1027" style="position:absolute;top:60007;width:91440;height:4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" fillcolor="#8db3e2 [1311]" strokecolor="#95b3d7 [1940]"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alt="iconfull.jpg" style="position:absolute;left:72152;top:60007;width:4824;height:4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">
                <v:imagedata r:id="rId2" o:title="iconfull"/>
              </v:shape>
              <w10:anchorlock/>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BA5CC" w14:textId="77777777" w:rsidR="000B5187" w:rsidRDefault="000B5187" w:rsidP="00DC58CF">
    <w:pPr>
      <w:pStyle w:val="Footer"/>
      <w:jc w:val="center"/>
      <w:rPr>
        <w:sz w:val="16"/>
        <w:szCs w:val="16"/>
      </w:rPr>
    </w:pPr>
    <w:r w:rsidRPr="000C3B71">
      <w:rPr>
        <w:sz w:val="16"/>
        <w:szCs w:val="16"/>
      </w:rPr>
      <w:t xml:space="preserve">Horizon Research Limited, </w:t>
    </w:r>
    <w:r w:rsidRPr="00227F89">
      <w:rPr>
        <w:sz w:val="16"/>
        <w:szCs w:val="16"/>
      </w:rPr>
      <w:t>Unit G12, </w:t>
    </w:r>
    <w:hyperlink r:id="rId1" w:history="1">
      <w:r w:rsidRPr="00227F89">
        <w:rPr>
          <w:sz w:val="16"/>
          <w:szCs w:val="16"/>
        </w:rPr>
        <w:t>23 Edwin Street, Mt Eden, Auckland 1024</w:t>
      </w:r>
    </w:hyperlink>
    <w:r w:rsidRPr="000C3B71">
      <w:rPr>
        <w:sz w:val="16"/>
        <w:szCs w:val="16"/>
      </w:rPr>
      <w:t>.</w:t>
    </w:r>
  </w:p>
  <w:p w14:paraId="4844214E" w14:textId="77777777" w:rsidR="000B5187" w:rsidRDefault="000B5187" w:rsidP="00DC58CF">
    <w:pPr>
      <w:pStyle w:val="Footer"/>
      <w:jc w:val="center"/>
      <w:rPr>
        <w:sz w:val="16"/>
        <w:szCs w:val="16"/>
      </w:rPr>
    </w:pPr>
    <w:r w:rsidRPr="000C3B71">
      <w:rPr>
        <w:sz w:val="16"/>
        <w:szCs w:val="16"/>
      </w:rPr>
      <w:t>Grant McInman</w:t>
    </w:r>
    <w:r>
      <w:rPr>
        <w:sz w:val="16"/>
        <w:szCs w:val="16"/>
      </w:rPr>
      <w:t>, Manager.</w:t>
    </w:r>
    <w:r w:rsidRPr="000C3B71">
      <w:rPr>
        <w:sz w:val="16"/>
        <w:szCs w:val="16"/>
      </w:rPr>
      <w:t xml:space="preserve"> E-mail</w:t>
    </w:r>
    <w:r>
      <w:rPr>
        <w:sz w:val="16"/>
        <w:szCs w:val="16"/>
      </w:rPr>
      <w:t>,</w:t>
    </w:r>
    <w:r w:rsidRPr="000C3B71">
      <w:rPr>
        <w:sz w:val="16"/>
        <w:szCs w:val="16"/>
      </w:rPr>
      <w:t xml:space="preserve"> </w:t>
    </w:r>
    <w:hyperlink r:id="rId2" w:history="1">
      <w:r w:rsidRPr="000C3B71">
        <w:rPr>
          <w:sz w:val="16"/>
          <w:szCs w:val="16"/>
        </w:rPr>
        <w:t>gmcinman@horizonresearch.co.nz</w:t>
      </w:r>
    </w:hyperlink>
    <w:r w:rsidRPr="000C3B71">
      <w:rPr>
        <w:sz w:val="16"/>
        <w:szCs w:val="16"/>
      </w:rPr>
      <w:t>, Telephone 64 - 021 0762040.</w:t>
    </w:r>
  </w:p>
  <w:p w14:paraId="241356E8" w14:textId="23BD48CD" w:rsidR="000B5187" w:rsidRPr="000D379F" w:rsidRDefault="000B5187" w:rsidP="00DC58CF">
    <w:pPr>
      <w:pStyle w:val="Footer"/>
      <w:ind w:left="426"/>
      <w:jc w:val="center"/>
      <w:rPr>
        <w:szCs w:val="16"/>
      </w:rPr>
    </w:pPr>
    <w:r w:rsidRPr="000C3B71">
      <w:rPr>
        <w:sz w:val="16"/>
        <w:szCs w:val="16"/>
      </w:rPr>
      <w:t>Graeme Colman</w:t>
    </w:r>
    <w:r>
      <w:rPr>
        <w:sz w:val="16"/>
        <w:szCs w:val="16"/>
      </w:rPr>
      <w:t xml:space="preserve">, Principal. E-mail, </w:t>
    </w:r>
    <w:hyperlink r:id="rId3" w:history="1">
      <w:r w:rsidRPr="000C3B71">
        <w:rPr>
          <w:sz w:val="16"/>
          <w:szCs w:val="16"/>
        </w:rPr>
        <w:t>gcolman@horizonresearch.co.nz</w:t>
      </w:r>
    </w:hyperlink>
    <w:r>
      <w:rPr>
        <w:sz w:val="16"/>
        <w:szCs w:val="16"/>
      </w:rPr>
      <w:t>,</w:t>
    </w:r>
    <w:r w:rsidRPr="000C3B71">
      <w:rPr>
        <w:sz w:val="16"/>
        <w:szCs w:val="16"/>
      </w:rPr>
      <w:t xml:space="preserve"> Tel</w:t>
    </w:r>
    <w:r>
      <w:rPr>
        <w:sz w:val="16"/>
        <w:szCs w:val="16"/>
      </w:rPr>
      <w:t>ephone</w:t>
    </w:r>
    <w:r w:rsidRPr="000C3B71">
      <w:rPr>
        <w:sz w:val="16"/>
        <w:szCs w:val="16"/>
      </w:rPr>
      <w:t>: + 64 21 84 85 76</w:t>
    </w:r>
    <w:r>
      <w:rPr>
        <w:sz w:val="16"/>
        <w:szCs w:val="16"/>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94972F" w14:textId="77777777" w:rsidR="000B5187" w:rsidRPr="004B2522" w:rsidRDefault="000B5187" w:rsidP="007C0F7D">
    <w:pPr>
      <w:pStyle w:val="Footer"/>
      <w:jc w:val="right"/>
    </w:pPr>
    <w:r w:rsidRPr="004B2522">
      <w:t xml:space="preserve">Page </w:t>
    </w:r>
    <w:r>
      <w:fldChar w:fldCharType="begin"/>
    </w:r>
    <w:r>
      <w:instrText xml:space="preserve"> PAGE   \* MERGEFORMAT </w:instrText>
    </w:r>
    <w:r>
      <w:fldChar w:fldCharType="separate"/>
    </w:r>
    <w:r>
      <w:rPr>
        <w:noProof/>
      </w:rPr>
      <w:t>28</w:t>
    </w:r>
    <w:r>
      <w:rPr>
        <w:noProof/>
      </w:rPr>
      <w:fldChar w:fldCharType="end"/>
    </w:r>
  </w:p>
  <w:p w14:paraId="7278BC64" w14:textId="77777777" w:rsidR="000B5187" w:rsidRDefault="000B5187" w:rsidP="00DC58CF">
    <w:pPr>
      <w:pStyle w:val="Footer"/>
      <w:jc w:val="center"/>
      <w:rPr>
        <w:sz w:val="16"/>
        <w:szCs w:val="16"/>
      </w:rPr>
    </w:pPr>
    <w:r w:rsidRPr="000C3B71">
      <w:rPr>
        <w:sz w:val="16"/>
        <w:szCs w:val="16"/>
      </w:rPr>
      <w:t xml:space="preserve">Horizon Research Limited, </w:t>
    </w:r>
    <w:r w:rsidRPr="00227F89">
      <w:rPr>
        <w:sz w:val="16"/>
        <w:szCs w:val="16"/>
      </w:rPr>
      <w:t>Unit G12, </w:t>
    </w:r>
    <w:hyperlink r:id="rId1" w:history="1">
      <w:r w:rsidRPr="00227F89">
        <w:rPr>
          <w:sz w:val="16"/>
          <w:szCs w:val="16"/>
        </w:rPr>
        <w:t>23 Edwin Street, Mt Eden, Auckland 1024</w:t>
      </w:r>
    </w:hyperlink>
    <w:r w:rsidRPr="000C3B71">
      <w:rPr>
        <w:sz w:val="16"/>
        <w:szCs w:val="16"/>
      </w:rPr>
      <w:t>.</w:t>
    </w:r>
  </w:p>
  <w:p w14:paraId="1CE02BC3" w14:textId="77777777" w:rsidR="000B5187" w:rsidRDefault="000B5187" w:rsidP="00DC58CF">
    <w:pPr>
      <w:pStyle w:val="Footer"/>
      <w:jc w:val="center"/>
      <w:rPr>
        <w:sz w:val="16"/>
        <w:szCs w:val="16"/>
      </w:rPr>
    </w:pPr>
    <w:r w:rsidRPr="000C3B71">
      <w:rPr>
        <w:sz w:val="16"/>
        <w:szCs w:val="16"/>
      </w:rPr>
      <w:t>Grant McInman</w:t>
    </w:r>
    <w:r>
      <w:rPr>
        <w:sz w:val="16"/>
        <w:szCs w:val="16"/>
      </w:rPr>
      <w:t>, Manager.</w:t>
    </w:r>
    <w:r w:rsidRPr="000C3B71">
      <w:rPr>
        <w:sz w:val="16"/>
        <w:szCs w:val="16"/>
      </w:rPr>
      <w:t xml:space="preserve"> E-mail</w:t>
    </w:r>
    <w:r>
      <w:rPr>
        <w:sz w:val="16"/>
        <w:szCs w:val="16"/>
      </w:rPr>
      <w:t>,</w:t>
    </w:r>
    <w:r w:rsidRPr="000C3B71">
      <w:rPr>
        <w:sz w:val="16"/>
        <w:szCs w:val="16"/>
      </w:rPr>
      <w:t xml:space="preserve"> </w:t>
    </w:r>
    <w:hyperlink r:id="rId2" w:history="1">
      <w:r w:rsidRPr="000C3B71">
        <w:rPr>
          <w:sz w:val="16"/>
          <w:szCs w:val="16"/>
        </w:rPr>
        <w:t>gmcinman@horizonresearch.co.nz</w:t>
      </w:r>
    </w:hyperlink>
    <w:r w:rsidRPr="000C3B71">
      <w:rPr>
        <w:sz w:val="16"/>
        <w:szCs w:val="16"/>
      </w:rPr>
      <w:t>, Telephone 64 - 021 0762040.</w:t>
    </w:r>
  </w:p>
  <w:p w14:paraId="5EFB8CD0" w14:textId="77777777" w:rsidR="000B5187" w:rsidRPr="000D379F" w:rsidRDefault="000B5187" w:rsidP="00DC58CF">
    <w:pPr>
      <w:pStyle w:val="Footer"/>
      <w:ind w:left="426"/>
      <w:jc w:val="center"/>
      <w:rPr>
        <w:szCs w:val="16"/>
      </w:rPr>
    </w:pPr>
    <w:r w:rsidRPr="000C3B71">
      <w:rPr>
        <w:sz w:val="16"/>
        <w:szCs w:val="16"/>
      </w:rPr>
      <w:t>Graeme Colman</w:t>
    </w:r>
    <w:r>
      <w:rPr>
        <w:sz w:val="16"/>
        <w:szCs w:val="16"/>
      </w:rPr>
      <w:t xml:space="preserve">, Principal. E-mail, </w:t>
    </w:r>
    <w:hyperlink r:id="rId3" w:history="1">
      <w:r w:rsidRPr="000C3B71">
        <w:rPr>
          <w:sz w:val="16"/>
          <w:szCs w:val="16"/>
        </w:rPr>
        <w:t>gcolman@horizonresearch.co.nz</w:t>
      </w:r>
    </w:hyperlink>
    <w:r>
      <w:rPr>
        <w:sz w:val="16"/>
        <w:szCs w:val="16"/>
      </w:rPr>
      <w:t>,</w:t>
    </w:r>
    <w:r w:rsidRPr="000C3B71">
      <w:rPr>
        <w:sz w:val="16"/>
        <w:szCs w:val="16"/>
      </w:rPr>
      <w:t xml:space="preserve"> Tel</w:t>
    </w:r>
    <w:r>
      <w:rPr>
        <w:sz w:val="16"/>
        <w:szCs w:val="16"/>
      </w:rPr>
      <w:t>ephone</w:t>
    </w:r>
    <w:r w:rsidRPr="000C3B71">
      <w:rPr>
        <w:sz w:val="16"/>
        <w:szCs w:val="16"/>
      </w:rPr>
      <w:t>: + 64 21 84 85 76</w:t>
    </w:r>
    <w:r>
      <w:rPr>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21AE0A" w14:textId="77777777" w:rsidR="00E71872" w:rsidRDefault="00E71872" w:rsidP="00391FD8">
      <w:pPr>
        <w:spacing w:after="0" w:line="240" w:lineRule="auto"/>
      </w:pPr>
      <w:r>
        <w:separator/>
      </w:r>
    </w:p>
  </w:footnote>
  <w:footnote w:type="continuationSeparator" w:id="0">
    <w:p w14:paraId="42E3841E" w14:textId="77777777" w:rsidR="00E71872" w:rsidRDefault="00E71872" w:rsidP="00391FD8">
      <w:pPr>
        <w:spacing w:after="0" w:line="240" w:lineRule="auto"/>
      </w:pPr>
      <w:r>
        <w:continuationSeparator/>
      </w:r>
    </w:p>
  </w:footnote>
  <w:footnote w:id="1">
    <w:p w14:paraId="7BA2EC8C" w14:textId="41A0F01D" w:rsidR="000B5187" w:rsidRPr="00373023" w:rsidRDefault="000B5187" w:rsidP="0014492A">
      <w:pPr>
        <w:pStyle w:val="FootnoteText"/>
        <w:rPr>
          <w:lang w:val="en-AU"/>
        </w:rPr>
      </w:pPr>
      <w:r>
        <w:rPr>
          <w:rStyle w:val="FootnoteReference"/>
        </w:rPr>
        <w:footnoteRef/>
      </w:r>
      <w:r>
        <w:t xml:space="preserve"> </w:t>
      </w:r>
      <w:r>
        <w:rPr>
          <w:lang w:val="en-AU"/>
        </w:rPr>
        <w:t>Small base for those who are unvaccinated and not booked, but see footnote 3 below.</w:t>
      </w:r>
    </w:p>
  </w:footnote>
  <w:footnote w:id="2">
    <w:p w14:paraId="23408B87" w14:textId="055E9FA3" w:rsidR="000B5187" w:rsidRPr="00A6268D" w:rsidRDefault="000B5187" w:rsidP="000271F6">
      <w:pPr>
        <w:pStyle w:val="FootnoteText"/>
        <w:rPr>
          <w:lang w:val="en-AU"/>
        </w:rPr>
      </w:pPr>
      <w:r>
        <w:rPr>
          <w:rStyle w:val="FootnoteReference"/>
        </w:rPr>
        <w:footnoteRef/>
      </w:r>
      <w:r>
        <w:t xml:space="preserve"> These numbers are estimated on the HSU count of the 18+ Māori population as at 21/10/2021.  This is 73,700 fewer Māori 18+ than shown in Statistics</w:t>
      </w:r>
      <w:r>
        <w:rPr>
          <w:lang w:val="en-AU"/>
        </w:rPr>
        <w:t xml:space="preserve"> NZ’s population projection for Māori 18+ of 558,500 in 2021 which was used for the July 2021 survey of Māori.</w:t>
      </w:r>
    </w:p>
  </w:footnote>
  <w:footnote w:id="3">
    <w:p w14:paraId="5F9D6140" w14:textId="77777777" w:rsidR="000B5187" w:rsidRPr="005B2F71" w:rsidRDefault="000B5187" w:rsidP="0014492A">
      <w:pPr>
        <w:pStyle w:val="FootnoteText"/>
        <w:rPr>
          <w:lang w:val="en-AU"/>
        </w:rPr>
      </w:pPr>
      <w:r>
        <w:rPr>
          <w:rStyle w:val="FootnoteReference"/>
        </w:rPr>
        <w:footnoteRef/>
      </w:r>
      <w:r>
        <w:t xml:space="preserve"> </w:t>
      </w:r>
      <w:r>
        <w:rPr>
          <w:lang w:val="en-AU"/>
        </w:rPr>
        <w:t>Calculated from a MOH booking rate of 0.67% of the population as at 21/10/2021.</w:t>
      </w:r>
    </w:p>
  </w:footnote>
  <w:footnote w:id="4">
    <w:p w14:paraId="33A8B642" w14:textId="5EAFCC11" w:rsidR="000B5187" w:rsidRPr="00B139EE" w:rsidRDefault="000B5187" w:rsidP="0014492A">
      <w:pPr>
        <w:pStyle w:val="FootnoteText"/>
        <w:rPr>
          <w:lang w:val="en-AU"/>
        </w:rPr>
      </w:pPr>
      <w:r>
        <w:rPr>
          <w:rStyle w:val="FootnoteReference"/>
        </w:rPr>
        <w:footnoteRef/>
      </w:r>
      <w:r>
        <w:t xml:space="preserve"> The indicated estimate is </w:t>
      </w:r>
      <w:r w:rsidRPr="00B139EE">
        <w:t>±</w:t>
      </w:r>
      <w:r>
        <w:t>8,580 (i.e., within a range 73.0% to 76.0%), based on the maximum margins of error of the “Likely to get a vaccine” calculations for each age group: 18 years or over, 16-17 years and 12-15 years.</w:t>
      </w:r>
    </w:p>
  </w:footnote>
  <w:footnote w:id="5">
    <w:p w14:paraId="3CD23BCF" w14:textId="1EBE4028" w:rsidR="000B5187" w:rsidRPr="00A6268D" w:rsidRDefault="000B5187" w:rsidP="005C31FE">
      <w:pPr>
        <w:pStyle w:val="FootnoteText"/>
        <w:rPr>
          <w:lang w:val="en-AU"/>
        </w:rPr>
      </w:pPr>
      <w:r>
        <w:rPr>
          <w:rStyle w:val="FootnoteReference"/>
        </w:rPr>
        <w:footnoteRef/>
      </w:r>
      <w:r>
        <w:t xml:space="preserve"> These numbers are estimated on the HSU count of the 18+ Māori population as at 21/10/2021.  This is 73,700 fewer Māori 18+ than Statistics</w:t>
      </w:r>
      <w:r>
        <w:rPr>
          <w:lang w:val="en-AU"/>
        </w:rPr>
        <w:t xml:space="preserve"> NZ’s population projections for Māori 18+ of 558,500 in 2021 which were used in the July 2021 survey of Māori.</w:t>
      </w:r>
    </w:p>
  </w:footnote>
  <w:footnote w:id="6">
    <w:p w14:paraId="6E07030E" w14:textId="77777777" w:rsidR="000B5187" w:rsidRPr="00B83915" w:rsidRDefault="000B5187" w:rsidP="00CA4CE2">
      <w:pPr>
        <w:pStyle w:val="FootnoteText"/>
        <w:rPr>
          <w:sz w:val="18"/>
          <w:szCs w:val="18"/>
          <w:lang w:val="en-AU"/>
        </w:rPr>
      </w:pPr>
      <w:r>
        <w:rPr>
          <w:rStyle w:val="FootnoteReference"/>
        </w:rPr>
        <w:footnoteRef/>
      </w:r>
      <w:r>
        <w:t xml:space="preserve"> </w:t>
      </w:r>
      <w:r w:rsidRPr="00B83915">
        <w:rPr>
          <w:sz w:val="18"/>
          <w:szCs w:val="18"/>
          <w:lang w:val="en-AU"/>
        </w:rPr>
        <w:t>Calculated from a MOH booking rate of 0.67% of the population as at 21/10/2021.</w:t>
      </w:r>
    </w:p>
  </w:footnote>
  <w:footnote w:id="7">
    <w:p w14:paraId="27DB4B0B" w14:textId="11585DF8" w:rsidR="000B5187" w:rsidRPr="003D66A4" w:rsidRDefault="000B5187">
      <w:pPr>
        <w:pStyle w:val="FootnoteText"/>
        <w:rPr>
          <w:lang w:val="en-AU"/>
        </w:rPr>
      </w:pPr>
      <w:r w:rsidRPr="003D66A4">
        <w:rPr>
          <w:rStyle w:val="FootnoteReference"/>
          <w:sz w:val="18"/>
          <w:szCs w:val="18"/>
        </w:rPr>
        <w:footnoteRef/>
      </w:r>
      <w:r w:rsidRPr="003D66A4">
        <w:rPr>
          <w:sz w:val="18"/>
          <w:szCs w:val="18"/>
        </w:rPr>
        <w:t xml:space="preserve"> </w:t>
      </w:r>
      <w:r w:rsidRPr="003D66A4">
        <w:rPr>
          <w:sz w:val="18"/>
          <w:szCs w:val="18"/>
          <w:lang w:val="en-AU"/>
        </w:rPr>
        <w:t>Indications: small base</w:t>
      </w:r>
    </w:p>
  </w:footnote>
  <w:footnote w:id="8">
    <w:p w14:paraId="0A42F4B2" w14:textId="39D61FF6" w:rsidR="000B5187" w:rsidRPr="005C72EF" w:rsidRDefault="000B5187">
      <w:pPr>
        <w:pStyle w:val="FootnoteText"/>
        <w:rPr>
          <w:lang w:val="en-AU"/>
        </w:rPr>
      </w:pPr>
      <w:r>
        <w:rPr>
          <w:rStyle w:val="FootnoteReference"/>
        </w:rPr>
        <w:footnoteRef/>
      </w:r>
      <w:r>
        <w:t xml:space="preserve"> </w:t>
      </w:r>
      <w:r>
        <w:rPr>
          <w:lang w:val="en-AU"/>
        </w:rPr>
        <w:t>It is likely that the unvaccinated are now consolidating on those who had no intention of getting vaccinated in the first place.</w:t>
      </w:r>
    </w:p>
  </w:footnote>
  <w:footnote w:id="9">
    <w:p w14:paraId="5F74CC75" w14:textId="77777777" w:rsidR="000B5187" w:rsidRDefault="000B5187" w:rsidP="001B5179">
      <w:pPr>
        <w:pStyle w:val="FootnoteText"/>
      </w:pPr>
      <w:r>
        <w:rPr>
          <w:rStyle w:val="FootnoteReference"/>
        </w:rPr>
        <w:footnoteRef/>
      </w:r>
      <w:r>
        <w:t xml:space="preserve"> There are some slight differences due to rounding.</w:t>
      </w:r>
    </w:p>
  </w:footnote>
  <w:footnote w:id="10">
    <w:p w14:paraId="374F389F" w14:textId="77777777" w:rsidR="000B5187" w:rsidRPr="003B0107" w:rsidRDefault="000B5187" w:rsidP="005E3949">
      <w:pPr>
        <w:pStyle w:val="FootnoteText"/>
        <w:rPr>
          <w:lang w:val="en-AU"/>
        </w:rPr>
      </w:pPr>
      <w:r>
        <w:rPr>
          <w:rStyle w:val="FootnoteReference"/>
        </w:rPr>
        <w:footnoteRef/>
      </w:r>
      <w:r>
        <w:t xml:space="preserve"> </w:t>
      </w:r>
      <w:r>
        <w:rPr>
          <w:lang w:val="en-AU"/>
        </w:rPr>
        <w:t>These estimates are based on the HSU numbers as at 21/10/2021.</w:t>
      </w:r>
    </w:p>
  </w:footnote>
  <w:footnote w:id="11">
    <w:p w14:paraId="121569B8" w14:textId="762054BB" w:rsidR="000B5187" w:rsidRPr="001C0EE8" w:rsidRDefault="000B5187">
      <w:pPr>
        <w:pStyle w:val="FootnoteText"/>
        <w:rPr>
          <w:lang w:val="en-AU"/>
        </w:rPr>
      </w:pPr>
      <w:r>
        <w:rPr>
          <w:rStyle w:val="FootnoteReference"/>
        </w:rPr>
        <w:footnoteRef/>
      </w:r>
      <w:r>
        <w:t xml:space="preserve"> </w:t>
      </w:r>
      <w:r>
        <w:rPr>
          <w:lang w:val="en-AU"/>
        </w:rPr>
        <w:t>Indications only, small base numbers.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02410" w14:textId="77777777" w:rsidR="000B5187" w:rsidRDefault="000B5187" w:rsidP="00391FD8">
    <w:pPr>
      <w:pStyle w:val="Header"/>
      <w:jc w:val="right"/>
    </w:pPr>
  </w:p>
  <w:p w14:paraId="6104360E" w14:textId="77777777" w:rsidR="000B5187" w:rsidRDefault="000B5187" w:rsidP="00391FD8">
    <w:pPr>
      <w:pStyle w:val="Header"/>
      <w:jc w:val="right"/>
    </w:pPr>
  </w:p>
  <w:p w14:paraId="799A926C" w14:textId="77777777" w:rsidR="000B5187" w:rsidRDefault="000B5187" w:rsidP="00391FD8">
    <w:pPr>
      <w:pStyle w:val="Header"/>
      <w:jc w:val="right"/>
    </w:pPr>
  </w:p>
  <w:p w14:paraId="39F0232F" w14:textId="77777777" w:rsidR="000B5187" w:rsidRDefault="000B5187" w:rsidP="00391FD8">
    <w:pPr>
      <w:pStyle w:val="Header"/>
      <w:jc w:val="right"/>
    </w:pPr>
  </w:p>
  <w:p w14:paraId="4C8295EB" w14:textId="77777777" w:rsidR="000B5187" w:rsidRDefault="000B5187" w:rsidP="00391FD8">
    <w:pPr>
      <w:pStyle w:val="Header"/>
      <w:jc w:val="right"/>
    </w:pPr>
  </w:p>
  <w:p w14:paraId="48BE3C07" w14:textId="77777777" w:rsidR="000B5187" w:rsidRDefault="000B5187" w:rsidP="00391FD8">
    <w:pPr>
      <w:pStyle w:val="Header"/>
      <w:jc w:val="right"/>
    </w:pPr>
  </w:p>
  <w:p w14:paraId="4511A259" w14:textId="77777777" w:rsidR="000B5187" w:rsidRDefault="000B5187" w:rsidP="00391FD8">
    <w:pPr>
      <w:pStyle w:val="Header"/>
      <w:jc w:val="right"/>
    </w:pPr>
    <w:r>
      <w:rPr>
        <w:noProof/>
        <w:lang w:eastAsia="en-NZ"/>
      </w:rPr>
      <w:drawing>
        <wp:inline distT="0" distB="0" distL="0" distR="0" wp14:anchorId="590A2855" wp14:editId="75BA1AE5">
          <wp:extent cx="2628900" cy="323850"/>
          <wp:effectExtent l="19050" t="0" r="0" b="0"/>
          <wp:docPr id="12" name="Picture 12" descr="Horizon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rizon Research"/>
                  <pic:cNvPicPr>
                    <a:picLocks noChangeAspect="1" noChangeArrowheads="1"/>
                  </pic:cNvPicPr>
                </pic:nvPicPr>
                <pic:blipFill>
                  <a:blip r:embed="rId1"/>
                  <a:srcRect/>
                  <a:stretch>
                    <a:fillRect/>
                  </a:stretch>
                </pic:blipFill>
                <pic:spPr bwMode="auto">
                  <a:xfrm>
                    <a:off x="0" y="0"/>
                    <a:ext cx="2628900" cy="32385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CA177" w14:textId="77777777" w:rsidR="000B5187" w:rsidRDefault="000B5187" w:rsidP="00391FD8">
    <w:pPr>
      <w:pStyle w:val="Header"/>
      <w:jc w:val="right"/>
    </w:pPr>
    <w:r>
      <w:rPr>
        <w:noProof/>
        <w:lang w:eastAsia="en-NZ"/>
      </w:rPr>
      <w:drawing>
        <wp:inline distT="0" distB="0" distL="0" distR="0" wp14:anchorId="277CEB37" wp14:editId="7E5867E8">
          <wp:extent cx="2628900" cy="323850"/>
          <wp:effectExtent l="19050" t="0" r="0" b="0"/>
          <wp:docPr id="5" name="Picture 12" descr="Horizon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rizon Research"/>
                  <pic:cNvPicPr>
                    <a:picLocks noChangeAspect="1" noChangeArrowheads="1"/>
                  </pic:cNvPicPr>
                </pic:nvPicPr>
                <pic:blipFill>
                  <a:blip r:embed="rId1"/>
                  <a:srcRect/>
                  <a:stretch>
                    <a:fillRect/>
                  </a:stretch>
                </pic:blipFill>
                <pic:spPr bwMode="auto">
                  <a:xfrm>
                    <a:off x="0" y="0"/>
                    <a:ext cx="2628900" cy="3238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0618B"/>
    <w:multiLevelType w:val="multilevel"/>
    <w:tmpl w:val="649E6C30"/>
    <w:lvl w:ilvl="0">
      <w:start w:val="1"/>
      <w:numFmt w:val="decimal"/>
      <w:lvlText w:val="%1."/>
      <w:lvlJc w:val="left"/>
      <w:pPr>
        <w:ind w:left="3763" w:hanging="360"/>
      </w:pPr>
    </w:lvl>
    <w:lvl w:ilvl="1">
      <w:start w:val="1"/>
      <w:numFmt w:val="decimal"/>
      <w:isLgl/>
      <w:lvlText w:val="%1.%2"/>
      <w:lvlJc w:val="left"/>
      <w:pPr>
        <w:ind w:left="1280" w:hanging="495"/>
      </w:pPr>
      <w:rPr>
        <w:rFonts w:hint="default"/>
      </w:rPr>
    </w:lvl>
    <w:lvl w:ilvl="2">
      <w:start w:val="1"/>
      <w:numFmt w:val="decimal"/>
      <w:isLgl/>
      <w:lvlText w:val="%1.%2.%3"/>
      <w:lvlJc w:val="left"/>
      <w:pPr>
        <w:ind w:left="1505" w:hanging="720"/>
      </w:pPr>
      <w:rPr>
        <w:rFonts w:hint="default"/>
      </w:rPr>
    </w:lvl>
    <w:lvl w:ilvl="3">
      <w:start w:val="1"/>
      <w:numFmt w:val="decimal"/>
      <w:isLgl/>
      <w:lvlText w:val="%1.%2.%3.%4"/>
      <w:lvlJc w:val="left"/>
      <w:pPr>
        <w:ind w:left="1505" w:hanging="720"/>
      </w:pPr>
      <w:rPr>
        <w:rFonts w:hint="default"/>
      </w:rPr>
    </w:lvl>
    <w:lvl w:ilvl="4">
      <w:start w:val="1"/>
      <w:numFmt w:val="decimal"/>
      <w:isLgl/>
      <w:lvlText w:val="%1.%2.%3.%4.%5"/>
      <w:lvlJc w:val="left"/>
      <w:pPr>
        <w:ind w:left="1865" w:hanging="1080"/>
      </w:pPr>
      <w:rPr>
        <w:rFonts w:hint="default"/>
      </w:rPr>
    </w:lvl>
    <w:lvl w:ilvl="5">
      <w:start w:val="1"/>
      <w:numFmt w:val="decimal"/>
      <w:isLgl/>
      <w:lvlText w:val="%1.%2.%3.%4.%5.%6"/>
      <w:lvlJc w:val="left"/>
      <w:pPr>
        <w:ind w:left="1865" w:hanging="1080"/>
      </w:pPr>
      <w:rPr>
        <w:rFonts w:hint="default"/>
      </w:rPr>
    </w:lvl>
    <w:lvl w:ilvl="6">
      <w:start w:val="1"/>
      <w:numFmt w:val="decimal"/>
      <w:isLgl/>
      <w:lvlText w:val="%1.%2.%3.%4.%5.%6.%7"/>
      <w:lvlJc w:val="left"/>
      <w:pPr>
        <w:ind w:left="2225" w:hanging="1440"/>
      </w:pPr>
      <w:rPr>
        <w:rFonts w:hint="default"/>
      </w:rPr>
    </w:lvl>
    <w:lvl w:ilvl="7">
      <w:start w:val="1"/>
      <w:numFmt w:val="decimal"/>
      <w:isLgl/>
      <w:lvlText w:val="%1.%2.%3.%4.%5.%6.%7.%8"/>
      <w:lvlJc w:val="left"/>
      <w:pPr>
        <w:ind w:left="2225" w:hanging="1440"/>
      </w:pPr>
      <w:rPr>
        <w:rFonts w:hint="default"/>
      </w:rPr>
    </w:lvl>
    <w:lvl w:ilvl="8">
      <w:start w:val="1"/>
      <w:numFmt w:val="decimal"/>
      <w:isLgl/>
      <w:lvlText w:val="%1.%2.%3.%4.%5.%6.%7.%8.%9"/>
      <w:lvlJc w:val="left"/>
      <w:pPr>
        <w:ind w:left="2225" w:hanging="1440"/>
      </w:pPr>
      <w:rPr>
        <w:rFonts w:hint="default"/>
      </w:rPr>
    </w:lvl>
  </w:abstractNum>
  <w:abstractNum w:abstractNumId="1" w15:restartNumberingAfterBreak="0">
    <w:nsid w:val="033B1564"/>
    <w:multiLevelType w:val="hybridMultilevel"/>
    <w:tmpl w:val="A066F230"/>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2" w15:restartNumberingAfterBreak="0">
    <w:nsid w:val="04DE70F0"/>
    <w:multiLevelType w:val="hybridMultilevel"/>
    <w:tmpl w:val="EF567CE0"/>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 w15:restartNumberingAfterBreak="0">
    <w:nsid w:val="056D4D10"/>
    <w:multiLevelType w:val="hybridMultilevel"/>
    <w:tmpl w:val="59E8ABE4"/>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4" w15:restartNumberingAfterBreak="0">
    <w:nsid w:val="0EBD1190"/>
    <w:multiLevelType w:val="hybridMultilevel"/>
    <w:tmpl w:val="C45EE78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0536384"/>
    <w:multiLevelType w:val="hybridMultilevel"/>
    <w:tmpl w:val="058C30CC"/>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6" w15:restartNumberingAfterBreak="0">
    <w:nsid w:val="11077354"/>
    <w:multiLevelType w:val="hybridMultilevel"/>
    <w:tmpl w:val="70D296B8"/>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7" w15:restartNumberingAfterBreak="0">
    <w:nsid w:val="11B4597C"/>
    <w:multiLevelType w:val="hybridMultilevel"/>
    <w:tmpl w:val="57BE9FD4"/>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8" w15:restartNumberingAfterBreak="0">
    <w:nsid w:val="127D7A9A"/>
    <w:multiLevelType w:val="hybridMultilevel"/>
    <w:tmpl w:val="76146616"/>
    <w:lvl w:ilvl="0" w:tplc="14090001">
      <w:start w:val="1"/>
      <w:numFmt w:val="bullet"/>
      <w:lvlText w:val=""/>
      <w:lvlJc w:val="left"/>
      <w:pPr>
        <w:ind w:left="1200" w:hanging="360"/>
      </w:pPr>
      <w:rPr>
        <w:rFonts w:ascii="Symbol" w:hAnsi="Symbol" w:hint="default"/>
      </w:rPr>
    </w:lvl>
    <w:lvl w:ilvl="1" w:tplc="14090003" w:tentative="1">
      <w:start w:val="1"/>
      <w:numFmt w:val="bullet"/>
      <w:lvlText w:val="o"/>
      <w:lvlJc w:val="left"/>
      <w:pPr>
        <w:ind w:left="1920" w:hanging="360"/>
      </w:pPr>
      <w:rPr>
        <w:rFonts w:ascii="Courier New" w:hAnsi="Courier New" w:cs="Courier New" w:hint="default"/>
      </w:rPr>
    </w:lvl>
    <w:lvl w:ilvl="2" w:tplc="14090005" w:tentative="1">
      <w:start w:val="1"/>
      <w:numFmt w:val="bullet"/>
      <w:lvlText w:val=""/>
      <w:lvlJc w:val="left"/>
      <w:pPr>
        <w:ind w:left="2640" w:hanging="360"/>
      </w:pPr>
      <w:rPr>
        <w:rFonts w:ascii="Wingdings" w:hAnsi="Wingdings" w:hint="default"/>
      </w:rPr>
    </w:lvl>
    <w:lvl w:ilvl="3" w:tplc="14090001" w:tentative="1">
      <w:start w:val="1"/>
      <w:numFmt w:val="bullet"/>
      <w:lvlText w:val=""/>
      <w:lvlJc w:val="left"/>
      <w:pPr>
        <w:ind w:left="3360" w:hanging="360"/>
      </w:pPr>
      <w:rPr>
        <w:rFonts w:ascii="Symbol" w:hAnsi="Symbol" w:hint="default"/>
      </w:rPr>
    </w:lvl>
    <w:lvl w:ilvl="4" w:tplc="14090003" w:tentative="1">
      <w:start w:val="1"/>
      <w:numFmt w:val="bullet"/>
      <w:lvlText w:val="o"/>
      <w:lvlJc w:val="left"/>
      <w:pPr>
        <w:ind w:left="4080" w:hanging="360"/>
      </w:pPr>
      <w:rPr>
        <w:rFonts w:ascii="Courier New" w:hAnsi="Courier New" w:cs="Courier New" w:hint="default"/>
      </w:rPr>
    </w:lvl>
    <w:lvl w:ilvl="5" w:tplc="14090005" w:tentative="1">
      <w:start w:val="1"/>
      <w:numFmt w:val="bullet"/>
      <w:lvlText w:val=""/>
      <w:lvlJc w:val="left"/>
      <w:pPr>
        <w:ind w:left="4800" w:hanging="360"/>
      </w:pPr>
      <w:rPr>
        <w:rFonts w:ascii="Wingdings" w:hAnsi="Wingdings" w:hint="default"/>
      </w:rPr>
    </w:lvl>
    <w:lvl w:ilvl="6" w:tplc="14090001" w:tentative="1">
      <w:start w:val="1"/>
      <w:numFmt w:val="bullet"/>
      <w:lvlText w:val=""/>
      <w:lvlJc w:val="left"/>
      <w:pPr>
        <w:ind w:left="5520" w:hanging="360"/>
      </w:pPr>
      <w:rPr>
        <w:rFonts w:ascii="Symbol" w:hAnsi="Symbol" w:hint="default"/>
      </w:rPr>
    </w:lvl>
    <w:lvl w:ilvl="7" w:tplc="14090003" w:tentative="1">
      <w:start w:val="1"/>
      <w:numFmt w:val="bullet"/>
      <w:lvlText w:val="o"/>
      <w:lvlJc w:val="left"/>
      <w:pPr>
        <w:ind w:left="6240" w:hanging="360"/>
      </w:pPr>
      <w:rPr>
        <w:rFonts w:ascii="Courier New" w:hAnsi="Courier New" w:cs="Courier New" w:hint="default"/>
      </w:rPr>
    </w:lvl>
    <w:lvl w:ilvl="8" w:tplc="14090005" w:tentative="1">
      <w:start w:val="1"/>
      <w:numFmt w:val="bullet"/>
      <w:lvlText w:val=""/>
      <w:lvlJc w:val="left"/>
      <w:pPr>
        <w:ind w:left="6960" w:hanging="360"/>
      </w:pPr>
      <w:rPr>
        <w:rFonts w:ascii="Wingdings" w:hAnsi="Wingdings" w:hint="default"/>
      </w:rPr>
    </w:lvl>
  </w:abstractNum>
  <w:abstractNum w:abstractNumId="9" w15:restartNumberingAfterBreak="0">
    <w:nsid w:val="158009EE"/>
    <w:multiLevelType w:val="hybridMultilevel"/>
    <w:tmpl w:val="37AC20DC"/>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0" w15:restartNumberingAfterBreak="0">
    <w:nsid w:val="170B3F65"/>
    <w:multiLevelType w:val="hybridMultilevel"/>
    <w:tmpl w:val="733EA496"/>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1" w15:restartNumberingAfterBreak="0">
    <w:nsid w:val="185A72F7"/>
    <w:multiLevelType w:val="hybridMultilevel"/>
    <w:tmpl w:val="93EA0C9A"/>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12" w15:restartNumberingAfterBreak="0">
    <w:nsid w:val="1AC47903"/>
    <w:multiLevelType w:val="hybridMultilevel"/>
    <w:tmpl w:val="C75C90C8"/>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13" w15:restartNumberingAfterBreak="0">
    <w:nsid w:val="1F3744E3"/>
    <w:multiLevelType w:val="hybridMultilevel"/>
    <w:tmpl w:val="3702CFAE"/>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4" w15:restartNumberingAfterBreak="0">
    <w:nsid w:val="206506BF"/>
    <w:multiLevelType w:val="hybridMultilevel"/>
    <w:tmpl w:val="1A0EE33A"/>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15" w15:restartNumberingAfterBreak="0">
    <w:nsid w:val="27E66809"/>
    <w:multiLevelType w:val="hybridMultilevel"/>
    <w:tmpl w:val="03925C46"/>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6" w15:restartNumberingAfterBreak="0">
    <w:nsid w:val="2AC61A73"/>
    <w:multiLevelType w:val="hybridMultilevel"/>
    <w:tmpl w:val="8A3819C6"/>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7" w15:restartNumberingAfterBreak="0">
    <w:nsid w:val="2C6E2722"/>
    <w:multiLevelType w:val="hybridMultilevel"/>
    <w:tmpl w:val="1C345C2A"/>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18" w15:restartNumberingAfterBreak="0">
    <w:nsid w:val="2EBE6390"/>
    <w:multiLevelType w:val="hybridMultilevel"/>
    <w:tmpl w:val="AAC03AC4"/>
    <w:lvl w:ilvl="0" w:tplc="C02CE390">
      <w:start w:val="1"/>
      <w:numFmt w:val="bullet"/>
      <w:lvlText w:val="•"/>
      <w:lvlJc w:val="left"/>
      <w:pPr>
        <w:tabs>
          <w:tab w:val="num" w:pos="720"/>
        </w:tabs>
        <w:ind w:left="720" w:hanging="360"/>
      </w:pPr>
      <w:rPr>
        <w:rFonts w:ascii="Arial" w:hAnsi="Arial" w:hint="default"/>
      </w:rPr>
    </w:lvl>
    <w:lvl w:ilvl="1" w:tplc="B254ACEE" w:tentative="1">
      <w:start w:val="1"/>
      <w:numFmt w:val="bullet"/>
      <w:lvlText w:val="•"/>
      <w:lvlJc w:val="left"/>
      <w:pPr>
        <w:tabs>
          <w:tab w:val="num" w:pos="1440"/>
        </w:tabs>
        <w:ind w:left="1440" w:hanging="360"/>
      </w:pPr>
      <w:rPr>
        <w:rFonts w:ascii="Arial" w:hAnsi="Arial" w:hint="default"/>
      </w:rPr>
    </w:lvl>
    <w:lvl w:ilvl="2" w:tplc="A5E01F98" w:tentative="1">
      <w:start w:val="1"/>
      <w:numFmt w:val="bullet"/>
      <w:lvlText w:val="•"/>
      <w:lvlJc w:val="left"/>
      <w:pPr>
        <w:tabs>
          <w:tab w:val="num" w:pos="2160"/>
        </w:tabs>
        <w:ind w:left="2160" w:hanging="360"/>
      </w:pPr>
      <w:rPr>
        <w:rFonts w:ascii="Arial" w:hAnsi="Arial" w:hint="default"/>
      </w:rPr>
    </w:lvl>
    <w:lvl w:ilvl="3" w:tplc="74569F92" w:tentative="1">
      <w:start w:val="1"/>
      <w:numFmt w:val="bullet"/>
      <w:lvlText w:val="•"/>
      <w:lvlJc w:val="left"/>
      <w:pPr>
        <w:tabs>
          <w:tab w:val="num" w:pos="2880"/>
        </w:tabs>
        <w:ind w:left="2880" w:hanging="360"/>
      </w:pPr>
      <w:rPr>
        <w:rFonts w:ascii="Arial" w:hAnsi="Arial" w:hint="default"/>
      </w:rPr>
    </w:lvl>
    <w:lvl w:ilvl="4" w:tplc="54FCC37A" w:tentative="1">
      <w:start w:val="1"/>
      <w:numFmt w:val="bullet"/>
      <w:lvlText w:val="•"/>
      <w:lvlJc w:val="left"/>
      <w:pPr>
        <w:tabs>
          <w:tab w:val="num" w:pos="3600"/>
        </w:tabs>
        <w:ind w:left="3600" w:hanging="360"/>
      </w:pPr>
      <w:rPr>
        <w:rFonts w:ascii="Arial" w:hAnsi="Arial" w:hint="default"/>
      </w:rPr>
    </w:lvl>
    <w:lvl w:ilvl="5" w:tplc="AB14C6A6" w:tentative="1">
      <w:start w:val="1"/>
      <w:numFmt w:val="bullet"/>
      <w:lvlText w:val="•"/>
      <w:lvlJc w:val="left"/>
      <w:pPr>
        <w:tabs>
          <w:tab w:val="num" w:pos="4320"/>
        </w:tabs>
        <w:ind w:left="4320" w:hanging="360"/>
      </w:pPr>
      <w:rPr>
        <w:rFonts w:ascii="Arial" w:hAnsi="Arial" w:hint="default"/>
      </w:rPr>
    </w:lvl>
    <w:lvl w:ilvl="6" w:tplc="7F7A1354" w:tentative="1">
      <w:start w:val="1"/>
      <w:numFmt w:val="bullet"/>
      <w:lvlText w:val="•"/>
      <w:lvlJc w:val="left"/>
      <w:pPr>
        <w:tabs>
          <w:tab w:val="num" w:pos="5040"/>
        </w:tabs>
        <w:ind w:left="5040" w:hanging="360"/>
      </w:pPr>
      <w:rPr>
        <w:rFonts w:ascii="Arial" w:hAnsi="Arial" w:hint="default"/>
      </w:rPr>
    </w:lvl>
    <w:lvl w:ilvl="7" w:tplc="DF6E442C" w:tentative="1">
      <w:start w:val="1"/>
      <w:numFmt w:val="bullet"/>
      <w:lvlText w:val="•"/>
      <w:lvlJc w:val="left"/>
      <w:pPr>
        <w:tabs>
          <w:tab w:val="num" w:pos="5760"/>
        </w:tabs>
        <w:ind w:left="5760" w:hanging="360"/>
      </w:pPr>
      <w:rPr>
        <w:rFonts w:ascii="Arial" w:hAnsi="Arial" w:hint="default"/>
      </w:rPr>
    </w:lvl>
    <w:lvl w:ilvl="8" w:tplc="C61CBA0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F14548D"/>
    <w:multiLevelType w:val="hybridMultilevel"/>
    <w:tmpl w:val="BD420DE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0" w15:restartNumberingAfterBreak="0">
    <w:nsid w:val="2F7723AD"/>
    <w:multiLevelType w:val="hybridMultilevel"/>
    <w:tmpl w:val="988E1BDA"/>
    <w:lvl w:ilvl="0" w:tplc="14090001">
      <w:start w:val="1"/>
      <w:numFmt w:val="bullet"/>
      <w:lvlText w:val=""/>
      <w:lvlJc w:val="left"/>
      <w:pPr>
        <w:ind w:left="3240" w:hanging="360"/>
      </w:pPr>
      <w:rPr>
        <w:rFonts w:ascii="Symbol" w:hAnsi="Symbol" w:hint="default"/>
      </w:rPr>
    </w:lvl>
    <w:lvl w:ilvl="1" w:tplc="14090003" w:tentative="1">
      <w:start w:val="1"/>
      <w:numFmt w:val="bullet"/>
      <w:lvlText w:val="o"/>
      <w:lvlJc w:val="left"/>
      <w:pPr>
        <w:ind w:left="3960" w:hanging="360"/>
      </w:pPr>
      <w:rPr>
        <w:rFonts w:ascii="Courier New" w:hAnsi="Courier New" w:cs="Courier New" w:hint="default"/>
      </w:rPr>
    </w:lvl>
    <w:lvl w:ilvl="2" w:tplc="14090005" w:tentative="1">
      <w:start w:val="1"/>
      <w:numFmt w:val="bullet"/>
      <w:lvlText w:val=""/>
      <w:lvlJc w:val="left"/>
      <w:pPr>
        <w:ind w:left="4680" w:hanging="360"/>
      </w:pPr>
      <w:rPr>
        <w:rFonts w:ascii="Wingdings" w:hAnsi="Wingdings" w:hint="default"/>
      </w:rPr>
    </w:lvl>
    <w:lvl w:ilvl="3" w:tplc="14090001" w:tentative="1">
      <w:start w:val="1"/>
      <w:numFmt w:val="bullet"/>
      <w:lvlText w:val=""/>
      <w:lvlJc w:val="left"/>
      <w:pPr>
        <w:ind w:left="5400" w:hanging="360"/>
      </w:pPr>
      <w:rPr>
        <w:rFonts w:ascii="Symbol" w:hAnsi="Symbol" w:hint="default"/>
      </w:rPr>
    </w:lvl>
    <w:lvl w:ilvl="4" w:tplc="14090003" w:tentative="1">
      <w:start w:val="1"/>
      <w:numFmt w:val="bullet"/>
      <w:lvlText w:val="o"/>
      <w:lvlJc w:val="left"/>
      <w:pPr>
        <w:ind w:left="6120" w:hanging="360"/>
      </w:pPr>
      <w:rPr>
        <w:rFonts w:ascii="Courier New" w:hAnsi="Courier New" w:cs="Courier New" w:hint="default"/>
      </w:rPr>
    </w:lvl>
    <w:lvl w:ilvl="5" w:tplc="14090005" w:tentative="1">
      <w:start w:val="1"/>
      <w:numFmt w:val="bullet"/>
      <w:lvlText w:val=""/>
      <w:lvlJc w:val="left"/>
      <w:pPr>
        <w:ind w:left="6840" w:hanging="360"/>
      </w:pPr>
      <w:rPr>
        <w:rFonts w:ascii="Wingdings" w:hAnsi="Wingdings" w:hint="default"/>
      </w:rPr>
    </w:lvl>
    <w:lvl w:ilvl="6" w:tplc="14090001" w:tentative="1">
      <w:start w:val="1"/>
      <w:numFmt w:val="bullet"/>
      <w:lvlText w:val=""/>
      <w:lvlJc w:val="left"/>
      <w:pPr>
        <w:ind w:left="7560" w:hanging="360"/>
      </w:pPr>
      <w:rPr>
        <w:rFonts w:ascii="Symbol" w:hAnsi="Symbol" w:hint="default"/>
      </w:rPr>
    </w:lvl>
    <w:lvl w:ilvl="7" w:tplc="14090003" w:tentative="1">
      <w:start w:val="1"/>
      <w:numFmt w:val="bullet"/>
      <w:lvlText w:val="o"/>
      <w:lvlJc w:val="left"/>
      <w:pPr>
        <w:ind w:left="8280" w:hanging="360"/>
      </w:pPr>
      <w:rPr>
        <w:rFonts w:ascii="Courier New" w:hAnsi="Courier New" w:cs="Courier New" w:hint="default"/>
      </w:rPr>
    </w:lvl>
    <w:lvl w:ilvl="8" w:tplc="14090005" w:tentative="1">
      <w:start w:val="1"/>
      <w:numFmt w:val="bullet"/>
      <w:lvlText w:val=""/>
      <w:lvlJc w:val="left"/>
      <w:pPr>
        <w:ind w:left="9000" w:hanging="360"/>
      </w:pPr>
      <w:rPr>
        <w:rFonts w:ascii="Wingdings" w:hAnsi="Wingdings" w:hint="default"/>
      </w:rPr>
    </w:lvl>
  </w:abstractNum>
  <w:abstractNum w:abstractNumId="21" w15:restartNumberingAfterBreak="0">
    <w:nsid w:val="308F222F"/>
    <w:multiLevelType w:val="hybridMultilevel"/>
    <w:tmpl w:val="94B09AC8"/>
    <w:lvl w:ilvl="0" w:tplc="1409000F">
      <w:start w:val="1"/>
      <w:numFmt w:val="decimal"/>
      <w:lvlText w:val="%1."/>
      <w:lvlJc w:val="left"/>
      <w:pPr>
        <w:ind w:left="1145" w:hanging="360"/>
      </w:pPr>
    </w:lvl>
    <w:lvl w:ilvl="1" w:tplc="14090019" w:tentative="1">
      <w:start w:val="1"/>
      <w:numFmt w:val="lowerLetter"/>
      <w:lvlText w:val="%2."/>
      <w:lvlJc w:val="left"/>
      <w:pPr>
        <w:ind w:left="1865" w:hanging="360"/>
      </w:pPr>
    </w:lvl>
    <w:lvl w:ilvl="2" w:tplc="1409001B" w:tentative="1">
      <w:start w:val="1"/>
      <w:numFmt w:val="lowerRoman"/>
      <w:lvlText w:val="%3."/>
      <w:lvlJc w:val="right"/>
      <w:pPr>
        <w:ind w:left="2585" w:hanging="180"/>
      </w:pPr>
    </w:lvl>
    <w:lvl w:ilvl="3" w:tplc="1409000F" w:tentative="1">
      <w:start w:val="1"/>
      <w:numFmt w:val="decimal"/>
      <w:lvlText w:val="%4."/>
      <w:lvlJc w:val="left"/>
      <w:pPr>
        <w:ind w:left="3305" w:hanging="360"/>
      </w:pPr>
    </w:lvl>
    <w:lvl w:ilvl="4" w:tplc="14090019" w:tentative="1">
      <w:start w:val="1"/>
      <w:numFmt w:val="lowerLetter"/>
      <w:lvlText w:val="%5."/>
      <w:lvlJc w:val="left"/>
      <w:pPr>
        <w:ind w:left="4025" w:hanging="360"/>
      </w:pPr>
    </w:lvl>
    <w:lvl w:ilvl="5" w:tplc="1409001B" w:tentative="1">
      <w:start w:val="1"/>
      <w:numFmt w:val="lowerRoman"/>
      <w:lvlText w:val="%6."/>
      <w:lvlJc w:val="right"/>
      <w:pPr>
        <w:ind w:left="4745" w:hanging="180"/>
      </w:pPr>
    </w:lvl>
    <w:lvl w:ilvl="6" w:tplc="1409000F" w:tentative="1">
      <w:start w:val="1"/>
      <w:numFmt w:val="decimal"/>
      <w:lvlText w:val="%7."/>
      <w:lvlJc w:val="left"/>
      <w:pPr>
        <w:ind w:left="5465" w:hanging="360"/>
      </w:pPr>
    </w:lvl>
    <w:lvl w:ilvl="7" w:tplc="14090019" w:tentative="1">
      <w:start w:val="1"/>
      <w:numFmt w:val="lowerLetter"/>
      <w:lvlText w:val="%8."/>
      <w:lvlJc w:val="left"/>
      <w:pPr>
        <w:ind w:left="6185" w:hanging="360"/>
      </w:pPr>
    </w:lvl>
    <w:lvl w:ilvl="8" w:tplc="1409001B" w:tentative="1">
      <w:start w:val="1"/>
      <w:numFmt w:val="lowerRoman"/>
      <w:lvlText w:val="%9."/>
      <w:lvlJc w:val="right"/>
      <w:pPr>
        <w:ind w:left="6905" w:hanging="180"/>
      </w:pPr>
    </w:lvl>
  </w:abstractNum>
  <w:abstractNum w:abstractNumId="22" w15:restartNumberingAfterBreak="0">
    <w:nsid w:val="30AA1D22"/>
    <w:multiLevelType w:val="hybridMultilevel"/>
    <w:tmpl w:val="C2E8F4B8"/>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23" w15:restartNumberingAfterBreak="0">
    <w:nsid w:val="34130177"/>
    <w:multiLevelType w:val="hybridMultilevel"/>
    <w:tmpl w:val="C8226E2A"/>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24" w15:restartNumberingAfterBreak="0">
    <w:nsid w:val="34167B25"/>
    <w:multiLevelType w:val="hybridMultilevel"/>
    <w:tmpl w:val="FDC04C00"/>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25" w15:restartNumberingAfterBreak="0">
    <w:nsid w:val="393B514C"/>
    <w:multiLevelType w:val="hybridMultilevel"/>
    <w:tmpl w:val="1504ADA0"/>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26" w15:restartNumberingAfterBreak="0">
    <w:nsid w:val="3A9233E7"/>
    <w:multiLevelType w:val="hybridMultilevel"/>
    <w:tmpl w:val="BB787812"/>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27" w15:restartNumberingAfterBreak="0">
    <w:nsid w:val="3BBD0656"/>
    <w:multiLevelType w:val="hybridMultilevel"/>
    <w:tmpl w:val="5CF21A76"/>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28" w15:restartNumberingAfterBreak="0">
    <w:nsid w:val="3BD946B6"/>
    <w:multiLevelType w:val="hybridMultilevel"/>
    <w:tmpl w:val="DA86CFEC"/>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29" w15:restartNumberingAfterBreak="0">
    <w:nsid w:val="3CAC57BC"/>
    <w:multiLevelType w:val="hybridMultilevel"/>
    <w:tmpl w:val="0D861A94"/>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30" w15:restartNumberingAfterBreak="0">
    <w:nsid w:val="3FAF4ECD"/>
    <w:multiLevelType w:val="hybridMultilevel"/>
    <w:tmpl w:val="996A000E"/>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1" w15:restartNumberingAfterBreak="0">
    <w:nsid w:val="42991AC1"/>
    <w:multiLevelType w:val="hybridMultilevel"/>
    <w:tmpl w:val="0344BDEA"/>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2" w15:restartNumberingAfterBreak="0">
    <w:nsid w:val="46586E8A"/>
    <w:multiLevelType w:val="hybridMultilevel"/>
    <w:tmpl w:val="06261B66"/>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3" w15:restartNumberingAfterBreak="0">
    <w:nsid w:val="46C81AFF"/>
    <w:multiLevelType w:val="hybridMultilevel"/>
    <w:tmpl w:val="D53A8CAA"/>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34" w15:restartNumberingAfterBreak="0">
    <w:nsid w:val="47930F5E"/>
    <w:multiLevelType w:val="hybridMultilevel"/>
    <w:tmpl w:val="944EFC0C"/>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5" w15:restartNumberingAfterBreak="0">
    <w:nsid w:val="48645683"/>
    <w:multiLevelType w:val="hybridMultilevel"/>
    <w:tmpl w:val="3834B04C"/>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6" w15:restartNumberingAfterBreak="0">
    <w:nsid w:val="495F781F"/>
    <w:multiLevelType w:val="hybridMultilevel"/>
    <w:tmpl w:val="22988958"/>
    <w:lvl w:ilvl="0" w:tplc="14090001">
      <w:start w:val="1"/>
      <w:numFmt w:val="bullet"/>
      <w:lvlText w:val=""/>
      <w:lvlJc w:val="left"/>
      <w:pPr>
        <w:ind w:left="1200" w:hanging="360"/>
      </w:pPr>
      <w:rPr>
        <w:rFonts w:ascii="Symbol" w:hAnsi="Symbol" w:hint="default"/>
      </w:rPr>
    </w:lvl>
    <w:lvl w:ilvl="1" w:tplc="14090003" w:tentative="1">
      <w:start w:val="1"/>
      <w:numFmt w:val="bullet"/>
      <w:lvlText w:val="o"/>
      <w:lvlJc w:val="left"/>
      <w:pPr>
        <w:ind w:left="1920" w:hanging="360"/>
      </w:pPr>
      <w:rPr>
        <w:rFonts w:ascii="Courier New" w:hAnsi="Courier New" w:cs="Courier New" w:hint="default"/>
      </w:rPr>
    </w:lvl>
    <w:lvl w:ilvl="2" w:tplc="14090005" w:tentative="1">
      <w:start w:val="1"/>
      <w:numFmt w:val="bullet"/>
      <w:lvlText w:val=""/>
      <w:lvlJc w:val="left"/>
      <w:pPr>
        <w:ind w:left="2640" w:hanging="360"/>
      </w:pPr>
      <w:rPr>
        <w:rFonts w:ascii="Wingdings" w:hAnsi="Wingdings" w:hint="default"/>
      </w:rPr>
    </w:lvl>
    <w:lvl w:ilvl="3" w:tplc="14090001" w:tentative="1">
      <w:start w:val="1"/>
      <w:numFmt w:val="bullet"/>
      <w:lvlText w:val=""/>
      <w:lvlJc w:val="left"/>
      <w:pPr>
        <w:ind w:left="3360" w:hanging="360"/>
      </w:pPr>
      <w:rPr>
        <w:rFonts w:ascii="Symbol" w:hAnsi="Symbol" w:hint="default"/>
      </w:rPr>
    </w:lvl>
    <w:lvl w:ilvl="4" w:tplc="14090003" w:tentative="1">
      <w:start w:val="1"/>
      <w:numFmt w:val="bullet"/>
      <w:lvlText w:val="o"/>
      <w:lvlJc w:val="left"/>
      <w:pPr>
        <w:ind w:left="4080" w:hanging="360"/>
      </w:pPr>
      <w:rPr>
        <w:rFonts w:ascii="Courier New" w:hAnsi="Courier New" w:cs="Courier New" w:hint="default"/>
      </w:rPr>
    </w:lvl>
    <w:lvl w:ilvl="5" w:tplc="14090005" w:tentative="1">
      <w:start w:val="1"/>
      <w:numFmt w:val="bullet"/>
      <w:lvlText w:val=""/>
      <w:lvlJc w:val="left"/>
      <w:pPr>
        <w:ind w:left="4800" w:hanging="360"/>
      </w:pPr>
      <w:rPr>
        <w:rFonts w:ascii="Wingdings" w:hAnsi="Wingdings" w:hint="default"/>
      </w:rPr>
    </w:lvl>
    <w:lvl w:ilvl="6" w:tplc="14090001" w:tentative="1">
      <w:start w:val="1"/>
      <w:numFmt w:val="bullet"/>
      <w:lvlText w:val=""/>
      <w:lvlJc w:val="left"/>
      <w:pPr>
        <w:ind w:left="5520" w:hanging="360"/>
      </w:pPr>
      <w:rPr>
        <w:rFonts w:ascii="Symbol" w:hAnsi="Symbol" w:hint="default"/>
      </w:rPr>
    </w:lvl>
    <w:lvl w:ilvl="7" w:tplc="14090003" w:tentative="1">
      <w:start w:val="1"/>
      <w:numFmt w:val="bullet"/>
      <w:lvlText w:val="o"/>
      <w:lvlJc w:val="left"/>
      <w:pPr>
        <w:ind w:left="6240" w:hanging="360"/>
      </w:pPr>
      <w:rPr>
        <w:rFonts w:ascii="Courier New" w:hAnsi="Courier New" w:cs="Courier New" w:hint="default"/>
      </w:rPr>
    </w:lvl>
    <w:lvl w:ilvl="8" w:tplc="14090005" w:tentative="1">
      <w:start w:val="1"/>
      <w:numFmt w:val="bullet"/>
      <w:lvlText w:val=""/>
      <w:lvlJc w:val="left"/>
      <w:pPr>
        <w:ind w:left="6960" w:hanging="360"/>
      </w:pPr>
      <w:rPr>
        <w:rFonts w:ascii="Wingdings" w:hAnsi="Wingdings" w:hint="default"/>
      </w:rPr>
    </w:lvl>
  </w:abstractNum>
  <w:abstractNum w:abstractNumId="37" w15:restartNumberingAfterBreak="0">
    <w:nsid w:val="4D156E6C"/>
    <w:multiLevelType w:val="hybridMultilevel"/>
    <w:tmpl w:val="07B02F32"/>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38" w15:restartNumberingAfterBreak="0">
    <w:nsid w:val="4DBC6F43"/>
    <w:multiLevelType w:val="hybridMultilevel"/>
    <w:tmpl w:val="64B01DF4"/>
    <w:lvl w:ilvl="0" w:tplc="14090001">
      <w:start w:val="1"/>
      <w:numFmt w:val="bullet"/>
      <w:lvlText w:val=""/>
      <w:lvlJc w:val="left"/>
      <w:pPr>
        <w:ind w:left="1200" w:hanging="360"/>
      </w:pPr>
      <w:rPr>
        <w:rFonts w:ascii="Symbol" w:hAnsi="Symbol" w:hint="default"/>
      </w:rPr>
    </w:lvl>
    <w:lvl w:ilvl="1" w:tplc="14090003" w:tentative="1">
      <w:start w:val="1"/>
      <w:numFmt w:val="bullet"/>
      <w:lvlText w:val="o"/>
      <w:lvlJc w:val="left"/>
      <w:pPr>
        <w:ind w:left="1920" w:hanging="360"/>
      </w:pPr>
      <w:rPr>
        <w:rFonts w:ascii="Courier New" w:hAnsi="Courier New" w:cs="Courier New" w:hint="default"/>
      </w:rPr>
    </w:lvl>
    <w:lvl w:ilvl="2" w:tplc="14090005" w:tentative="1">
      <w:start w:val="1"/>
      <w:numFmt w:val="bullet"/>
      <w:lvlText w:val=""/>
      <w:lvlJc w:val="left"/>
      <w:pPr>
        <w:ind w:left="2640" w:hanging="360"/>
      </w:pPr>
      <w:rPr>
        <w:rFonts w:ascii="Wingdings" w:hAnsi="Wingdings" w:hint="default"/>
      </w:rPr>
    </w:lvl>
    <w:lvl w:ilvl="3" w:tplc="14090001" w:tentative="1">
      <w:start w:val="1"/>
      <w:numFmt w:val="bullet"/>
      <w:lvlText w:val=""/>
      <w:lvlJc w:val="left"/>
      <w:pPr>
        <w:ind w:left="3360" w:hanging="360"/>
      </w:pPr>
      <w:rPr>
        <w:rFonts w:ascii="Symbol" w:hAnsi="Symbol" w:hint="default"/>
      </w:rPr>
    </w:lvl>
    <w:lvl w:ilvl="4" w:tplc="14090003" w:tentative="1">
      <w:start w:val="1"/>
      <w:numFmt w:val="bullet"/>
      <w:lvlText w:val="o"/>
      <w:lvlJc w:val="left"/>
      <w:pPr>
        <w:ind w:left="4080" w:hanging="360"/>
      </w:pPr>
      <w:rPr>
        <w:rFonts w:ascii="Courier New" w:hAnsi="Courier New" w:cs="Courier New" w:hint="default"/>
      </w:rPr>
    </w:lvl>
    <w:lvl w:ilvl="5" w:tplc="14090005" w:tentative="1">
      <w:start w:val="1"/>
      <w:numFmt w:val="bullet"/>
      <w:lvlText w:val=""/>
      <w:lvlJc w:val="left"/>
      <w:pPr>
        <w:ind w:left="4800" w:hanging="360"/>
      </w:pPr>
      <w:rPr>
        <w:rFonts w:ascii="Wingdings" w:hAnsi="Wingdings" w:hint="default"/>
      </w:rPr>
    </w:lvl>
    <w:lvl w:ilvl="6" w:tplc="14090001" w:tentative="1">
      <w:start w:val="1"/>
      <w:numFmt w:val="bullet"/>
      <w:lvlText w:val=""/>
      <w:lvlJc w:val="left"/>
      <w:pPr>
        <w:ind w:left="5520" w:hanging="360"/>
      </w:pPr>
      <w:rPr>
        <w:rFonts w:ascii="Symbol" w:hAnsi="Symbol" w:hint="default"/>
      </w:rPr>
    </w:lvl>
    <w:lvl w:ilvl="7" w:tplc="14090003" w:tentative="1">
      <w:start w:val="1"/>
      <w:numFmt w:val="bullet"/>
      <w:lvlText w:val="o"/>
      <w:lvlJc w:val="left"/>
      <w:pPr>
        <w:ind w:left="6240" w:hanging="360"/>
      </w:pPr>
      <w:rPr>
        <w:rFonts w:ascii="Courier New" w:hAnsi="Courier New" w:cs="Courier New" w:hint="default"/>
      </w:rPr>
    </w:lvl>
    <w:lvl w:ilvl="8" w:tplc="14090005" w:tentative="1">
      <w:start w:val="1"/>
      <w:numFmt w:val="bullet"/>
      <w:lvlText w:val=""/>
      <w:lvlJc w:val="left"/>
      <w:pPr>
        <w:ind w:left="6960" w:hanging="360"/>
      </w:pPr>
      <w:rPr>
        <w:rFonts w:ascii="Wingdings" w:hAnsi="Wingdings" w:hint="default"/>
      </w:rPr>
    </w:lvl>
  </w:abstractNum>
  <w:abstractNum w:abstractNumId="39" w15:restartNumberingAfterBreak="0">
    <w:nsid w:val="51852684"/>
    <w:multiLevelType w:val="hybridMultilevel"/>
    <w:tmpl w:val="7CFE79B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52B53F52"/>
    <w:multiLevelType w:val="hybridMultilevel"/>
    <w:tmpl w:val="DF101ED0"/>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41" w15:restartNumberingAfterBreak="0">
    <w:nsid w:val="5B4940EC"/>
    <w:multiLevelType w:val="hybridMultilevel"/>
    <w:tmpl w:val="9CC23D04"/>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42" w15:restartNumberingAfterBreak="0">
    <w:nsid w:val="5F08775C"/>
    <w:multiLevelType w:val="hybridMultilevel"/>
    <w:tmpl w:val="979220E0"/>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43" w15:restartNumberingAfterBreak="0">
    <w:nsid w:val="640D11D9"/>
    <w:multiLevelType w:val="hybridMultilevel"/>
    <w:tmpl w:val="B9E04E44"/>
    <w:lvl w:ilvl="0" w:tplc="13980706">
      <w:start w:val="1"/>
      <w:numFmt w:val="decimal"/>
      <w:pStyle w:val="HorizonSubheading"/>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15:restartNumberingAfterBreak="0">
    <w:nsid w:val="658E3CA9"/>
    <w:multiLevelType w:val="hybridMultilevel"/>
    <w:tmpl w:val="C784C3E4"/>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45" w15:restartNumberingAfterBreak="0">
    <w:nsid w:val="69442DDE"/>
    <w:multiLevelType w:val="hybridMultilevel"/>
    <w:tmpl w:val="9BA24602"/>
    <w:lvl w:ilvl="0" w:tplc="14090001">
      <w:start w:val="1"/>
      <w:numFmt w:val="bullet"/>
      <w:lvlText w:val=""/>
      <w:lvlJc w:val="left"/>
      <w:pPr>
        <w:ind w:left="786" w:hanging="360"/>
      </w:pPr>
      <w:rPr>
        <w:rFonts w:ascii="Symbol" w:hAnsi="Symbol" w:hint="default"/>
      </w:rPr>
    </w:lvl>
    <w:lvl w:ilvl="1" w:tplc="14090003" w:tentative="1">
      <w:start w:val="1"/>
      <w:numFmt w:val="bullet"/>
      <w:lvlText w:val="o"/>
      <w:lvlJc w:val="left"/>
      <w:pPr>
        <w:ind w:left="1506" w:hanging="360"/>
      </w:pPr>
      <w:rPr>
        <w:rFonts w:ascii="Courier New" w:hAnsi="Courier New" w:cs="Courier New" w:hint="default"/>
      </w:rPr>
    </w:lvl>
    <w:lvl w:ilvl="2" w:tplc="14090005" w:tentative="1">
      <w:start w:val="1"/>
      <w:numFmt w:val="bullet"/>
      <w:lvlText w:val=""/>
      <w:lvlJc w:val="left"/>
      <w:pPr>
        <w:ind w:left="2226" w:hanging="360"/>
      </w:pPr>
      <w:rPr>
        <w:rFonts w:ascii="Wingdings" w:hAnsi="Wingdings" w:hint="default"/>
      </w:rPr>
    </w:lvl>
    <w:lvl w:ilvl="3" w:tplc="14090001" w:tentative="1">
      <w:start w:val="1"/>
      <w:numFmt w:val="bullet"/>
      <w:lvlText w:val=""/>
      <w:lvlJc w:val="left"/>
      <w:pPr>
        <w:ind w:left="2946" w:hanging="360"/>
      </w:pPr>
      <w:rPr>
        <w:rFonts w:ascii="Symbol" w:hAnsi="Symbol" w:hint="default"/>
      </w:rPr>
    </w:lvl>
    <w:lvl w:ilvl="4" w:tplc="14090003" w:tentative="1">
      <w:start w:val="1"/>
      <w:numFmt w:val="bullet"/>
      <w:lvlText w:val="o"/>
      <w:lvlJc w:val="left"/>
      <w:pPr>
        <w:ind w:left="3666" w:hanging="360"/>
      </w:pPr>
      <w:rPr>
        <w:rFonts w:ascii="Courier New" w:hAnsi="Courier New" w:cs="Courier New" w:hint="default"/>
      </w:rPr>
    </w:lvl>
    <w:lvl w:ilvl="5" w:tplc="14090005" w:tentative="1">
      <w:start w:val="1"/>
      <w:numFmt w:val="bullet"/>
      <w:lvlText w:val=""/>
      <w:lvlJc w:val="left"/>
      <w:pPr>
        <w:ind w:left="4386" w:hanging="360"/>
      </w:pPr>
      <w:rPr>
        <w:rFonts w:ascii="Wingdings" w:hAnsi="Wingdings" w:hint="default"/>
      </w:rPr>
    </w:lvl>
    <w:lvl w:ilvl="6" w:tplc="14090001" w:tentative="1">
      <w:start w:val="1"/>
      <w:numFmt w:val="bullet"/>
      <w:lvlText w:val=""/>
      <w:lvlJc w:val="left"/>
      <w:pPr>
        <w:ind w:left="5106" w:hanging="360"/>
      </w:pPr>
      <w:rPr>
        <w:rFonts w:ascii="Symbol" w:hAnsi="Symbol" w:hint="default"/>
      </w:rPr>
    </w:lvl>
    <w:lvl w:ilvl="7" w:tplc="14090003" w:tentative="1">
      <w:start w:val="1"/>
      <w:numFmt w:val="bullet"/>
      <w:lvlText w:val="o"/>
      <w:lvlJc w:val="left"/>
      <w:pPr>
        <w:ind w:left="5826" w:hanging="360"/>
      </w:pPr>
      <w:rPr>
        <w:rFonts w:ascii="Courier New" w:hAnsi="Courier New" w:cs="Courier New" w:hint="default"/>
      </w:rPr>
    </w:lvl>
    <w:lvl w:ilvl="8" w:tplc="14090005" w:tentative="1">
      <w:start w:val="1"/>
      <w:numFmt w:val="bullet"/>
      <w:lvlText w:val=""/>
      <w:lvlJc w:val="left"/>
      <w:pPr>
        <w:ind w:left="6546" w:hanging="360"/>
      </w:pPr>
      <w:rPr>
        <w:rFonts w:ascii="Wingdings" w:hAnsi="Wingdings" w:hint="default"/>
      </w:rPr>
    </w:lvl>
  </w:abstractNum>
  <w:abstractNum w:abstractNumId="46" w15:restartNumberingAfterBreak="0">
    <w:nsid w:val="6B3A7193"/>
    <w:multiLevelType w:val="hybridMultilevel"/>
    <w:tmpl w:val="C4A0A92A"/>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47" w15:restartNumberingAfterBreak="0">
    <w:nsid w:val="6F1F4796"/>
    <w:multiLevelType w:val="hybridMultilevel"/>
    <w:tmpl w:val="FB766CA4"/>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48" w15:restartNumberingAfterBreak="0">
    <w:nsid w:val="7055394B"/>
    <w:multiLevelType w:val="hybridMultilevel"/>
    <w:tmpl w:val="6CF0B4B6"/>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49" w15:restartNumberingAfterBreak="0">
    <w:nsid w:val="76641ADE"/>
    <w:multiLevelType w:val="hybridMultilevel"/>
    <w:tmpl w:val="ED4C25CA"/>
    <w:lvl w:ilvl="0" w:tplc="45042CC6">
      <w:start w:val="1"/>
      <w:numFmt w:val="bullet"/>
      <w:lvlText w:val=""/>
      <w:lvlJc w:val="left"/>
      <w:pPr>
        <w:ind w:left="357" w:hanging="360"/>
      </w:pPr>
      <w:rPr>
        <w:rFonts w:ascii="Symbol" w:hAnsi="Symbol" w:hint="default"/>
        <w:color w:val="auto"/>
      </w:rPr>
    </w:lvl>
    <w:lvl w:ilvl="1" w:tplc="8AAAFC34">
      <w:start w:val="1"/>
      <w:numFmt w:val="bullet"/>
      <w:lvlText w:val="o"/>
      <w:lvlJc w:val="left"/>
      <w:pPr>
        <w:ind w:left="1077" w:hanging="360"/>
      </w:pPr>
      <w:rPr>
        <w:rFonts w:ascii="Courier New" w:hAnsi="Courier New" w:cs="Courier New" w:hint="default"/>
        <w:color w:val="auto"/>
      </w:rPr>
    </w:lvl>
    <w:lvl w:ilvl="2" w:tplc="14090005" w:tentative="1">
      <w:start w:val="1"/>
      <w:numFmt w:val="bullet"/>
      <w:lvlText w:val=""/>
      <w:lvlJc w:val="left"/>
      <w:pPr>
        <w:ind w:left="1797" w:hanging="360"/>
      </w:pPr>
      <w:rPr>
        <w:rFonts w:ascii="Wingdings" w:hAnsi="Wingdings" w:hint="default"/>
      </w:rPr>
    </w:lvl>
    <w:lvl w:ilvl="3" w:tplc="14090001" w:tentative="1">
      <w:start w:val="1"/>
      <w:numFmt w:val="bullet"/>
      <w:lvlText w:val=""/>
      <w:lvlJc w:val="left"/>
      <w:pPr>
        <w:ind w:left="2517" w:hanging="360"/>
      </w:pPr>
      <w:rPr>
        <w:rFonts w:ascii="Symbol" w:hAnsi="Symbol" w:hint="default"/>
      </w:rPr>
    </w:lvl>
    <w:lvl w:ilvl="4" w:tplc="14090003" w:tentative="1">
      <w:start w:val="1"/>
      <w:numFmt w:val="bullet"/>
      <w:lvlText w:val="o"/>
      <w:lvlJc w:val="left"/>
      <w:pPr>
        <w:ind w:left="3237" w:hanging="360"/>
      </w:pPr>
      <w:rPr>
        <w:rFonts w:ascii="Courier New" w:hAnsi="Courier New" w:cs="Courier New" w:hint="default"/>
      </w:rPr>
    </w:lvl>
    <w:lvl w:ilvl="5" w:tplc="14090005" w:tentative="1">
      <w:start w:val="1"/>
      <w:numFmt w:val="bullet"/>
      <w:lvlText w:val=""/>
      <w:lvlJc w:val="left"/>
      <w:pPr>
        <w:ind w:left="3957" w:hanging="360"/>
      </w:pPr>
      <w:rPr>
        <w:rFonts w:ascii="Wingdings" w:hAnsi="Wingdings" w:hint="default"/>
      </w:rPr>
    </w:lvl>
    <w:lvl w:ilvl="6" w:tplc="14090001" w:tentative="1">
      <w:start w:val="1"/>
      <w:numFmt w:val="bullet"/>
      <w:lvlText w:val=""/>
      <w:lvlJc w:val="left"/>
      <w:pPr>
        <w:ind w:left="4677" w:hanging="360"/>
      </w:pPr>
      <w:rPr>
        <w:rFonts w:ascii="Symbol" w:hAnsi="Symbol" w:hint="default"/>
      </w:rPr>
    </w:lvl>
    <w:lvl w:ilvl="7" w:tplc="14090003" w:tentative="1">
      <w:start w:val="1"/>
      <w:numFmt w:val="bullet"/>
      <w:lvlText w:val="o"/>
      <w:lvlJc w:val="left"/>
      <w:pPr>
        <w:ind w:left="5397" w:hanging="360"/>
      </w:pPr>
      <w:rPr>
        <w:rFonts w:ascii="Courier New" w:hAnsi="Courier New" w:cs="Courier New" w:hint="default"/>
      </w:rPr>
    </w:lvl>
    <w:lvl w:ilvl="8" w:tplc="14090005" w:tentative="1">
      <w:start w:val="1"/>
      <w:numFmt w:val="bullet"/>
      <w:lvlText w:val=""/>
      <w:lvlJc w:val="left"/>
      <w:pPr>
        <w:ind w:left="6117" w:hanging="360"/>
      </w:pPr>
      <w:rPr>
        <w:rFonts w:ascii="Wingdings" w:hAnsi="Wingdings" w:hint="default"/>
      </w:rPr>
    </w:lvl>
  </w:abstractNum>
  <w:abstractNum w:abstractNumId="50" w15:restartNumberingAfterBreak="0">
    <w:nsid w:val="785935C8"/>
    <w:multiLevelType w:val="hybridMultilevel"/>
    <w:tmpl w:val="FB9EA08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1" w15:restartNumberingAfterBreak="0">
    <w:nsid w:val="78CD21DB"/>
    <w:multiLevelType w:val="hybridMultilevel"/>
    <w:tmpl w:val="FEB289E6"/>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52" w15:restartNumberingAfterBreak="0">
    <w:nsid w:val="7CAB1016"/>
    <w:multiLevelType w:val="hybridMultilevel"/>
    <w:tmpl w:val="866A011C"/>
    <w:lvl w:ilvl="0" w:tplc="14090001">
      <w:start w:val="1"/>
      <w:numFmt w:val="bullet"/>
      <w:lvlText w:val=""/>
      <w:lvlJc w:val="left"/>
      <w:pPr>
        <w:ind w:left="1145" w:hanging="360"/>
      </w:pPr>
      <w:rPr>
        <w:rFonts w:ascii="Symbol" w:hAnsi="Symbol" w:hint="default"/>
      </w:rPr>
    </w:lvl>
    <w:lvl w:ilvl="1" w:tplc="14090003">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53" w15:restartNumberingAfterBreak="0">
    <w:nsid w:val="7E444BE8"/>
    <w:multiLevelType w:val="hybridMultilevel"/>
    <w:tmpl w:val="6E22ACA0"/>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54" w15:restartNumberingAfterBreak="0">
    <w:nsid w:val="7F327B3C"/>
    <w:multiLevelType w:val="hybridMultilevel"/>
    <w:tmpl w:val="087E32C2"/>
    <w:lvl w:ilvl="0" w:tplc="14090001">
      <w:start w:val="1"/>
      <w:numFmt w:val="bullet"/>
      <w:lvlText w:val=""/>
      <w:lvlJc w:val="left"/>
      <w:pPr>
        <w:ind w:left="1145" w:hanging="360"/>
      </w:pPr>
      <w:rPr>
        <w:rFonts w:ascii="Symbol" w:hAnsi="Symbo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num w:numId="1">
    <w:abstractNumId w:val="43"/>
  </w:num>
  <w:num w:numId="2">
    <w:abstractNumId w:val="0"/>
  </w:num>
  <w:num w:numId="3">
    <w:abstractNumId w:val="11"/>
  </w:num>
  <w:num w:numId="4">
    <w:abstractNumId w:val="14"/>
  </w:num>
  <w:num w:numId="5">
    <w:abstractNumId w:val="9"/>
  </w:num>
  <w:num w:numId="6">
    <w:abstractNumId w:val="7"/>
  </w:num>
  <w:num w:numId="7">
    <w:abstractNumId w:val="20"/>
  </w:num>
  <w:num w:numId="8">
    <w:abstractNumId w:val="15"/>
  </w:num>
  <w:num w:numId="9">
    <w:abstractNumId w:val="26"/>
  </w:num>
  <w:num w:numId="10">
    <w:abstractNumId w:val="54"/>
  </w:num>
  <w:num w:numId="11">
    <w:abstractNumId w:val="30"/>
  </w:num>
  <w:num w:numId="12">
    <w:abstractNumId w:val="37"/>
  </w:num>
  <w:num w:numId="13">
    <w:abstractNumId w:val="10"/>
  </w:num>
  <w:num w:numId="14">
    <w:abstractNumId w:val="3"/>
  </w:num>
  <w:num w:numId="15">
    <w:abstractNumId w:val="31"/>
  </w:num>
  <w:num w:numId="16">
    <w:abstractNumId w:val="52"/>
  </w:num>
  <w:num w:numId="17">
    <w:abstractNumId w:val="44"/>
  </w:num>
  <w:num w:numId="18">
    <w:abstractNumId w:val="36"/>
  </w:num>
  <w:num w:numId="19">
    <w:abstractNumId w:val="48"/>
  </w:num>
  <w:num w:numId="20">
    <w:abstractNumId w:val="40"/>
  </w:num>
  <w:num w:numId="21">
    <w:abstractNumId w:val="13"/>
  </w:num>
  <w:num w:numId="22">
    <w:abstractNumId w:val="6"/>
  </w:num>
  <w:num w:numId="23">
    <w:abstractNumId w:val="53"/>
  </w:num>
  <w:num w:numId="24">
    <w:abstractNumId w:val="41"/>
  </w:num>
  <w:num w:numId="25">
    <w:abstractNumId w:val="39"/>
  </w:num>
  <w:num w:numId="26">
    <w:abstractNumId w:val="28"/>
  </w:num>
  <w:num w:numId="27">
    <w:abstractNumId w:val="50"/>
  </w:num>
  <w:num w:numId="28">
    <w:abstractNumId w:val="23"/>
  </w:num>
  <w:num w:numId="29">
    <w:abstractNumId w:val="35"/>
  </w:num>
  <w:num w:numId="30">
    <w:abstractNumId w:val="46"/>
  </w:num>
  <w:num w:numId="31">
    <w:abstractNumId w:val="32"/>
  </w:num>
  <w:num w:numId="32">
    <w:abstractNumId w:val="19"/>
  </w:num>
  <w:num w:numId="33">
    <w:abstractNumId w:val="1"/>
  </w:num>
  <w:num w:numId="34">
    <w:abstractNumId w:val="51"/>
  </w:num>
  <w:num w:numId="35">
    <w:abstractNumId w:val="27"/>
  </w:num>
  <w:num w:numId="36">
    <w:abstractNumId w:val="16"/>
  </w:num>
  <w:num w:numId="37">
    <w:abstractNumId w:val="24"/>
  </w:num>
  <w:num w:numId="38">
    <w:abstractNumId w:val="12"/>
  </w:num>
  <w:num w:numId="39">
    <w:abstractNumId w:val="45"/>
  </w:num>
  <w:num w:numId="40">
    <w:abstractNumId w:val="17"/>
  </w:num>
  <w:num w:numId="41">
    <w:abstractNumId w:val="21"/>
  </w:num>
  <w:num w:numId="42">
    <w:abstractNumId w:val="33"/>
  </w:num>
  <w:num w:numId="43">
    <w:abstractNumId w:val="34"/>
  </w:num>
  <w:num w:numId="44">
    <w:abstractNumId w:val="5"/>
  </w:num>
  <w:num w:numId="45">
    <w:abstractNumId w:val="18"/>
  </w:num>
  <w:num w:numId="46">
    <w:abstractNumId w:val="25"/>
  </w:num>
  <w:num w:numId="47">
    <w:abstractNumId w:val="2"/>
  </w:num>
  <w:num w:numId="48">
    <w:abstractNumId w:val="49"/>
  </w:num>
  <w:num w:numId="49">
    <w:abstractNumId w:val="4"/>
  </w:num>
  <w:num w:numId="50">
    <w:abstractNumId w:val="22"/>
  </w:num>
  <w:num w:numId="51">
    <w:abstractNumId w:val="47"/>
  </w:num>
  <w:num w:numId="52">
    <w:abstractNumId w:val="42"/>
  </w:num>
  <w:num w:numId="53">
    <w:abstractNumId w:val="8"/>
  </w:num>
  <w:num w:numId="54">
    <w:abstractNumId w:val="38"/>
  </w:num>
  <w:num w:numId="55">
    <w:abstractNumId w:val="2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FF5"/>
    <w:rsid w:val="000000C2"/>
    <w:rsid w:val="00000257"/>
    <w:rsid w:val="000003C4"/>
    <w:rsid w:val="00000B01"/>
    <w:rsid w:val="00000FA0"/>
    <w:rsid w:val="00001441"/>
    <w:rsid w:val="0000241F"/>
    <w:rsid w:val="00003BEF"/>
    <w:rsid w:val="0000437D"/>
    <w:rsid w:val="00005FEC"/>
    <w:rsid w:val="00006B78"/>
    <w:rsid w:val="0000772A"/>
    <w:rsid w:val="00010693"/>
    <w:rsid w:val="00011F99"/>
    <w:rsid w:val="000133B9"/>
    <w:rsid w:val="00014E4A"/>
    <w:rsid w:val="00015A29"/>
    <w:rsid w:val="00016342"/>
    <w:rsid w:val="00016911"/>
    <w:rsid w:val="00017AD1"/>
    <w:rsid w:val="00017AEA"/>
    <w:rsid w:val="000218D7"/>
    <w:rsid w:val="00021900"/>
    <w:rsid w:val="00021C10"/>
    <w:rsid w:val="0002335A"/>
    <w:rsid w:val="000247D7"/>
    <w:rsid w:val="00027050"/>
    <w:rsid w:val="000271F6"/>
    <w:rsid w:val="000277B3"/>
    <w:rsid w:val="00027A6E"/>
    <w:rsid w:val="00031636"/>
    <w:rsid w:val="00032C88"/>
    <w:rsid w:val="00032EE4"/>
    <w:rsid w:val="0003581E"/>
    <w:rsid w:val="00035FF7"/>
    <w:rsid w:val="00036E4E"/>
    <w:rsid w:val="00037B44"/>
    <w:rsid w:val="000407DC"/>
    <w:rsid w:val="000414A6"/>
    <w:rsid w:val="0004225D"/>
    <w:rsid w:val="00042586"/>
    <w:rsid w:val="00042C96"/>
    <w:rsid w:val="00043E3D"/>
    <w:rsid w:val="00044DF6"/>
    <w:rsid w:val="00045D3F"/>
    <w:rsid w:val="000468C1"/>
    <w:rsid w:val="00046FD3"/>
    <w:rsid w:val="000500CC"/>
    <w:rsid w:val="0005262E"/>
    <w:rsid w:val="00052F1F"/>
    <w:rsid w:val="0005599D"/>
    <w:rsid w:val="00055C6C"/>
    <w:rsid w:val="000567DE"/>
    <w:rsid w:val="00060B11"/>
    <w:rsid w:val="00060DF1"/>
    <w:rsid w:val="00061866"/>
    <w:rsid w:val="00061B21"/>
    <w:rsid w:val="00061D60"/>
    <w:rsid w:val="000620C2"/>
    <w:rsid w:val="000625D8"/>
    <w:rsid w:val="0006351F"/>
    <w:rsid w:val="00063537"/>
    <w:rsid w:val="00063987"/>
    <w:rsid w:val="0006407F"/>
    <w:rsid w:val="00066082"/>
    <w:rsid w:val="00067272"/>
    <w:rsid w:val="000716C6"/>
    <w:rsid w:val="00071A92"/>
    <w:rsid w:val="00072E3A"/>
    <w:rsid w:val="00073296"/>
    <w:rsid w:val="00074E76"/>
    <w:rsid w:val="00075326"/>
    <w:rsid w:val="00075500"/>
    <w:rsid w:val="00076E4C"/>
    <w:rsid w:val="0008094A"/>
    <w:rsid w:val="00080B3F"/>
    <w:rsid w:val="000811D8"/>
    <w:rsid w:val="00081705"/>
    <w:rsid w:val="00081C45"/>
    <w:rsid w:val="00082F75"/>
    <w:rsid w:val="00083DD4"/>
    <w:rsid w:val="000855A5"/>
    <w:rsid w:val="0008726D"/>
    <w:rsid w:val="00087743"/>
    <w:rsid w:val="0009010B"/>
    <w:rsid w:val="00090721"/>
    <w:rsid w:val="00090757"/>
    <w:rsid w:val="00091B9C"/>
    <w:rsid w:val="00092B8B"/>
    <w:rsid w:val="00094B41"/>
    <w:rsid w:val="000969DB"/>
    <w:rsid w:val="00096A4C"/>
    <w:rsid w:val="000A0221"/>
    <w:rsid w:val="000A0526"/>
    <w:rsid w:val="000A0E3E"/>
    <w:rsid w:val="000A1AA3"/>
    <w:rsid w:val="000A2D96"/>
    <w:rsid w:val="000A2F68"/>
    <w:rsid w:val="000A762E"/>
    <w:rsid w:val="000A7F28"/>
    <w:rsid w:val="000B0EB4"/>
    <w:rsid w:val="000B1BD3"/>
    <w:rsid w:val="000B1DD8"/>
    <w:rsid w:val="000B31B0"/>
    <w:rsid w:val="000B3531"/>
    <w:rsid w:val="000B3BC8"/>
    <w:rsid w:val="000B431B"/>
    <w:rsid w:val="000B4526"/>
    <w:rsid w:val="000B5187"/>
    <w:rsid w:val="000B5E1C"/>
    <w:rsid w:val="000C09E5"/>
    <w:rsid w:val="000C1F47"/>
    <w:rsid w:val="000C3C6B"/>
    <w:rsid w:val="000C6437"/>
    <w:rsid w:val="000D1097"/>
    <w:rsid w:val="000D13C5"/>
    <w:rsid w:val="000D1B9C"/>
    <w:rsid w:val="000D1DC4"/>
    <w:rsid w:val="000D311A"/>
    <w:rsid w:val="000D36FF"/>
    <w:rsid w:val="000D379F"/>
    <w:rsid w:val="000D6C24"/>
    <w:rsid w:val="000E105F"/>
    <w:rsid w:val="000E355A"/>
    <w:rsid w:val="000E392C"/>
    <w:rsid w:val="000F070C"/>
    <w:rsid w:val="000F1C69"/>
    <w:rsid w:val="000F2852"/>
    <w:rsid w:val="000F28E1"/>
    <w:rsid w:val="000F4593"/>
    <w:rsid w:val="000F7BF1"/>
    <w:rsid w:val="001016D8"/>
    <w:rsid w:val="00101AE7"/>
    <w:rsid w:val="00103997"/>
    <w:rsid w:val="00105F7D"/>
    <w:rsid w:val="001060A0"/>
    <w:rsid w:val="0010678A"/>
    <w:rsid w:val="00106D9B"/>
    <w:rsid w:val="0010748C"/>
    <w:rsid w:val="001104CF"/>
    <w:rsid w:val="00110A44"/>
    <w:rsid w:val="00111E33"/>
    <w:rsid w:val="00112D48"/>
    <w:rsid w:val="001154C1"/>
    <w:rsid w:val="00115A0A"/>
    <w:rsid w:val="001167AE"/>
    <w:rsid w:val="00116983"/>
    <w:rsid w:val="0011774E"/>
    <w:rsid w:val="00121268"/>
    <w:rsid w:val="001222EB"/>
    <w:rsid w:val="001223B8"/>
    <w:rsid w:val="001241EA"/>
    <w:rsid w:val="0012698F"/>
    <w:rsid w:val="00126F0A"/>
    <w:rsid w:val="001276D9"/>
    <w:rsid w:val="00131034"/>
    <w:rsid w:val="00131200"/>
    <w:rsid w:val="001312B3"/>
    <w:rsid w:val="00131922"/>
    <w:rsid w:val="00134B7D"/>
    <w:rsid w:val="00134E1E"/>
    <w:rsid w:val="00135771"/>
    <w:rsid w:val="001357C8"/>
    <w:rsid w:val="00136EF3"/>
    <w:rsid w:val="00137D2D"/>
    <w:rsid w:val="00140603"/>
    <w:rsid w:val="00140915"/>
    <w:rsid w:val="0014492A"/>
    <w:rsid w:val="00144BD6"/>
    <w:rsid w:val="00144FEB"/>
    <w:rsid w:val="001450BB"/>
    <w:rsid w:val="00145458"/>
    <w:rsid w:val="00145E58"/>
    <w:rsid w:val="00145F4C"/>
    <w:rsid w:val="00147328"/>
    <w:rsid w:val="0014774D"/>
    <w:rsid w:val="00147CA9"/>
    <w:rsid w:val="001501F2"/>
    <w:rsid w:val="00152BDA"/>
    <w:rsid w:val="00154E4D"/>
    <w:rsid w:val="00154F39"/>
    <w:rsid w:val="00156179"/>
    <w:rsid w:val="00157E08"/>
    <w:rsid w:val="00160ADB"/>
    <w:rsid w:val="001638E1"/>
    <w:rsid w:val="001641A7"/>
    <w:rsid w:val="0017073A"/>
    <w:rsid w:val="001723F8"/>
    <w:rsid w:val="00173E4A"/>
    <w:rsid w:val="00173F4F"/>
    <w:rsid w:val="0017432A"/>
    <w:rsid w:val="001756C6"/>
    <w:rsid w:val="00175912"/>
    <w:rsid w:val="001765A1"/>
    <w:rsid w:val="0017713B"/>
    <w:rsid w:val="00180686"/>
    <w:rsid w:val="00180C4A"/>
    <w:rsid w:val="00184E52"/>
    <w:rsid w:val="0018517D"/>
    <w:rsid w:val="00185D5C"/>
    <w:rsid w:val="00186FDA"/>
    <w:rsid w:val="001914E2"/>
    <w:rsid w:val="0019170C"/>
    <w:rsid w:val="00193A50"/>
    <w:rsid w:val="001948A2"/>
    <w:rsid w:val="00195A09"/>
    <w:rsid w:val="00195B32"/>
    <w:rsid w:val="00196406"/>
    <w:rsid w:val="0019779D"/>
    <w:rsid w:val="001A099B"/>
    <w:rsid w:val="001A1ACD"/>
    <w:rsid w:val="001A2921"/>
    <w:rsid w:val="001A6984"/>
    <w:rsid w:val="001B242D"/>
    <w:rsid w:val="001B29C8"/>
    <w:rsid w:val="001B2A62"/>
    <w:rsid w:val="001B31AE"/>
    <w:rsid w:val="001B354A"/>
    <w:rsid w:val="001B40B3"/>
    <w:rsid w:val="001B4339"/>
    <w:rsid w:val="001B5179"/>
    <w:rsid w:val="001C0925"/>
    <w:rsid w:val="001C0A36"/>
    <w:rsid w:val="001C0EE8"/>
    <w:rsid w:val="001C1AC5"/>
    <w:rsid w:val="001C1B3E"/>
    <w:rsid w:val="001C30A8"/>
    <w:rsid w:val="001C3FB4"/>
    <w:rsid w:val="001C7497"/>
    <w:rsid w:val="001D013F"/>
    <w:rsid w:val="001D0349"/>
    <w:rsid w:val="001D185F"/>
    <w:rsid w:val="001D1FDC"/>
    <w:rsid w:val="001D4D25"/>
    <w:rsid w:val="001D5A79"/>
    <w:rsid w:val="001D6D97"/>
    <w:rsid w:val="001E0B35"/>
    <w:rsid w:val="001E0EB4"/>
    <w:rsid w:val="001E1E99"/>
    <w:rsid w:val="001E2C7B"/>
    <w:rsid w:val="001E5081"/>
    <w:rsid w:val="001F135B"/>
    <w:rsid w:val="001F2429"/>
    <w:rsid w:val="001F2C7C"/>
    <w:rsid w:val="001F306E"/>
    <w:rsid w:val="001F3E93"/>
    <w:rsid w:val="001F4A07"/>
    <w:rsid w:val="001F4D4A"/>
    <w:rsid w:val="002018F6"/>
    <w:rsid w:val="00203ED0"/>
    <w:rsid w:val="00204628"/>
    <w:rsid w:val="0020567A"/>
    <w:rsid w:val="002064AD"/>
    <w:rsid w:val="002067A6"/>
    <w:rsid w:val="00206FA6"/>
    <w:rsid w:val="00207CF3"/>
    <w:rsid w:val="0021031C"/>
    <w:rsid w:val="002119D3"/>
    <w:rsid w:val="00213AD1"/>
    <w:rsid w:val="002141C3"/>
    <w:rsid w:val="00214233"/>
    <w:rsid w:val="00215AD7"/>
    <w:rsid w:val="00216D0F"/>
    <w:rsid w:val="00221A8B"/>
    <w:rsid w:val="002235FD"/>
    <w:rsid w:val="0022448D"/>
    <w:rsid w:val="0022645A"/>
    <w:rsid w:val="0023165A"/>
    <w:rsid w:val="0023188A"/>
    <w:rsid w:val="0023228C"/>
    <w:rsid w:val="00232DE4"/>
    <w:rsid w:val="00233834"/>
    <w:rsid w:val="00234241"/>
    <w:rsid w:val="002344E3"/>
    <w:rsid w:val="00234DCA"/>
    <w:rsid w:val="0024000B"/>
    <w:rsid w:val="00241466"/>
    <w:rsid w:val="00242564"/>
    <w:rsid w:val="00243A8C"/>
    <w:rsid w:val="00244762"/>
    <w:rsid w:val="00247678"/>
    <w:rsid w:val="00247E5F"/>
    <w:rsid w:val="00252AD3"/>
    <w:rsid w:val="0025312B"/>
    <w:rsid w:val="00253BB4"/>
    <w:rsid w:val="00254664"/>
    <w:rsid w:val="002567B3"/>
    <w:rsid w:val="002568FA"/>
    <w:rsid w:val="002573B2"/>
    <w:rsid w:val="00260168"/>
    <w:rsid w:val="00260B8D"/>
    <w:rsid w:val="002614B3"/>
    <w:rsid w:val="0026320F"/>
    <w:rsid w:val="00265149"/>
    <w:rsid w:val="0027041F"/>
    <w:rsid w:val="00272891"/>
    <w:rsid w:val="002730B9"/>
    <w:rsid w:val="0027370F"/>
    <w:rsid w:val="002738F4"/>
    <w:rsid w:val="00273E98"/>
    <w:rsid w:val="00274A41"/>
    <w:rsid w:val="00276E10"/>
    <w:rsid w:val="0027716F"/>
    <w:rsid w:val="00277626"/>
    <w:rsid w:val="00280F2B"/>
    <w:rsid w:val="0028168D"/>
    <w:rsid w:val="00281B8D"/>
    <w:rsid w:val="00282D12"/>
    <w:rsid w:val="00285740"/>
    <w:rsid w:val="00291513"/>
    <w:rsid w:val="00291F05"/>
    <w:rsid w:val="00292934"/>
    <w:rsid w:val="0029302D"/>
    <w:rsid w:val="002949CE"/>
    <w:rsid w:val="00295F0B"/>
    <w:rsid w:val="00297190"/>
    <w:rsid w:val="00297D9E"/>
    <w:rsid w:val="002A019F"/>
    <w:rsid w:val="002A0E38"/>
    <w:rsid w:val="002A3658"/>
    <w:rsid w:val="002A53B3"/>
    <w:rsid w:val="002A5F90"/>
    <w:rsid w:val="002A7ABD"/>
    <w:rsid w:val="002A7DBD"/>
    <w:rsid w:val="002A7E66"/>
    <w:rsid w:val="002B138F"/>
    <w:rsid w:val="002B13B3"/>
    <w:rsid w:val="002B1707"/>
    <w:rsid w:val="002B1BD3"/>
    <w:rsid w:val="002C0D01"/>
    <w:rsid w:val="002C2C87"/>
    <w:rsid w:val="002C47A0"/>
    <w:rsid w:val="002C578E"/>
    <w:rsid w:val="002D1476"/>
    <w:rsid w:val="002D27A1"/>
    <w:rsid w:val="002D27B4"/>
    <w:rsid w:val="002D2F12"/>
    <w:rsid w:val="002D3F99"/>
    <w:rsid w:val="002D7AEB"/>
    <w:rsid w:val="002E04A9"/>
    <w:rsid w:val="002E084D"/>
    <w:rsid w:val="002E2DCF"/>
    <w:rsid w:val="002E47EC"/>
    <w:rsid w:val="002E5577"/>
    <w:rsid w:val="002E5A9D"/>
    <w:rsid w:val="002F0E32"/>
    <w:rsid w:val="002F2E7D"/>
    <w:rsid w:val="002F3863"/>
    <w:rsid w:val="002F531F"/>
    <w:rsid w:val="002F6876"/>
    <w:rsid w:val="002F6A97"/>
    <w:rsid w:val="002F72F8"/>
    <w:rsid w:val="00300D67"/>
    <w:rsid w:val="00300EA0"/>
    <w:rsid w:val="00301440"/>
    <w:rsid w:val="003057EC"/>
    <w:rsid w:val="00306105"/>
    <w:rsid w:val="00306FB0"/>
    <w:rsid w:val="003076A0"/>
    <w:rsid w:val="00310984"/>
    <w:rsid w:val="00312EF2"/>
    <w:rsid w:val="00313D91"/>
    <w:rsid w:val="003156CE"/>
    <w:rsid w:val="003166F6"/>
    <w:rsid w:val="00316EFF"/>
    <w:rsid w:val="003176E2"/>
    <w:rsid w:val="00320D64"/>
    <w:rsid w:val="0032363E"/>
    <w:rsid w:val="00331CA5"/>
    <w:rsid w:val="00334ED4"/>
    <w:rsid w:val="00337BA6"/>
    <w:rsid w:val="003404E5"/>
    <w:rsid w:val="00340FFF"/>
    <w:rsid w:val="00341241"/>
    <w:rsid w:val="0034206E"/>
    <w:rsid w:val="0034559A"/>
    <w:rsid w:val="003463A0"/>
    <w:rsid w:val="00346A47"/>
    <w:rsid w:val="00346E95"/>
    <w:rsid w:val="003541CA"/>
    <w:rsid w:val="0035446E"/>
    <w:rsid w:val="00356252"/>
    <w:rsid w:val="00357CFA"/>
    <w:rsid w:val="00360664"/>
    <w:rsid w:val="00361E39"/>
    <w:rsid w:val="00362954"/>
    <w:rsid w:val="003642F6"/>
    <w:rsid w:val="003711B4"/>
    <w:rsid w:val="00371713"/>
    <w:rsid w:val="00372A0B"/>
    <w:rsid w:val="00373131"/>
    <w:rsid w:val="003751BC"/>
    <w:rsid w:val="003758F8"/>
    <w:rsid w:val="003763CE"/>
    <w:rsid w:val="0037767C"/>
    <w:rsid w:val="0038350F"/>
    <w:rsid w:val="00384B44"/>
    <w:rsid w:val="00386291"/>
    <w:rsid w:val="0038668F"/>
    <w:rsid w:val="00387C6C"/>
    <w:rsid w:val="00387C8F"/>
    <w:rsid w:val="00387DCF"/>
    <w:rsid w:val="00390C22"/>
    <w:rsid w:val="00391DF7"/>
    <w:rsid w:val="00391FD8"/>
    <w:rsid w:val="00393CE0"/>
    <w:rsid w:val="00394509"/>
    <w:rsid w:val="003956DA"/>
    <w:rsid w:val="0039644D"/>
    <w:rsid w:val="003A0229"/>
    <w:rsid w:val="003A149E"/>
    <w:rsid w:val="003A17EB"/>
    <w:rsid w:val="003A2977"/>
    <w:rsid w:val="003A29F3"/>
    <w:rsid w:val="003A2A12"/>
    <w:rsid w:val="003A2B3A"/>
    <w:rsid w:val="003A47B8"/>
    <w:rsid w:val="003A499B"/>
    <w:rsid w:val="003A590D"/>
    <w:rsid w:val="003A7CF3"/>
    <w:rsid w:val="003B0107"/>
    <w:rsid w:val="003B1EB3"/>
    <w:rsid w:val="003B326E"/>
    <w:rsid w:val="003B335C"/>
    <w:rsid w:val="003B3D9B"/>
    <w:rsid w:val="003B503E"/>
    <w:rsid w:val="003B51E4"/>
    <w:rsid w:val="003B5FD6"/>
    <w:rsid w:val="003B67E8"/>
    <w:rsid w:val="003B791D"/>
    <w:rsid w:val="003C070B"/>
    <w:rsid w:val="003C25F3"/>
    <w:rsid w:val="003C3B02"/>
    <w:rsid w:val="003C65D3"/>
    <w:rsid w:val="003D0A41"/>
    <w:rsid w:val="003D3F0A"/>
    <w:rsid w:val="003D4F87"/>
    <w:rsid w:val="003D574B"/>
    <w:rsid w:val="003D66A4"/>
    <w:rsid w:val="003E0599"/>
    <w:rsid w:val="003E08A5"/>
    <w:rsid w:val="003E0BCB"/>
    <w:rsid w:val="003E12BD"/>
    <w:rsid w:val="003E7040"/>
    <w:rsid w:val="003E7693"/>
    <w:rsid w:val="003F2E77"/>
    <w:rsid w:val="003F32F0"/>
    <w:rsid w:val="003F3D76"/>
    <w:rsid w:val="003F6826"/>
    <w:rsid w:val="00400673"/>
    <w:rsid w:val="00400EC4"/>
    <w:rsid w:val="00400EFE"/>
    <w:rsid w:val="00401AF2"/>
    <w:rsid w:val="004032F1"/>
    <w:rsid w:val="00403C3D"/>
    <w:rsid w:val="004041C7"/>
    <w:rsid w:val="0040463D"/>
    <w:rsid w:val="004051F9"/>
    <w:rsid w:val="00405A96"/>
    <w:rsid w:val="0040689A"/>
    <w:rsid w:val="00406927"/>
    <w:rsid w:val="0041046F"/>
    <w:rsid w:val="0041135E"/>
    <w:rsid w:val="004137C1"/>
    <w:rsid w:val="00414717"/>
    <w:rsid w:val="00414F37"/>
    <w:rsid w:val="00417CFA"/>
    <w:rsid w:val="00417DCF"/>
    <w:rsid w:val="0042031F"/>
    <w:rsid w:val="00420492"/>
    <w:rsid w:val="00420D14"/>
    <w:rsid w:val="00421875"/>
    <w:rsid w:val="00421B38"/>
    <w:rsid w:val="004251C0"/>
    <w:rsid w:val="004255DA"/>
    <w:rsid w:val="0042570F"/>
    <w:rsid w:val="00425F22"/>
    <w:rsid w:val="00427E02"/>
    <w:rsid w:val="0043039F"/>
    <w:rsid w:val="0043097E"/>
    <w:rsid w:val="0043314F"/>
    <w:rsid w:val="0043330F"/>
    <w:rsid w:val="0043398F"/>
    <w:rsid w:val="0043486D"/>
    <w:rsid w:val="004355E9"/>
    <w:rsid w:val="00440746"/>
    <w:rsid w:val="00442E01"/>
    <w:rsid w:val="00443029"/>
    <w:rsid w:val="00443EA4"/>
    <w:rsid w:val="00446591"/>
    <w:rsid w:val="00450492"/>
    <w:rsid w:val="00450FA8"/>
    <w:rsid w:val="00451447"/>
    <w:rsid w:val="0045389A"/>
    <w:rsid w:val="004546C4"/>
    <w:rsid w:val="0045743E"/>
    <w:rsid w:val="00457C47"/>
    <w:rsid w:val="004607C6"/>
    <w:rsid w:val="00462626"/>
    <w:rsid w:val="00464E18"/>
    <w:rsid w:val="00465704"/>
    <w:rsid w:val="00470F94"/>
    <w:rsid w:val="004717D8"/>
    <w:rsid w:val="00472C14"/>
    <w:rsid w:val="0047671F"/>
    <w:rsid w:val="0047728D"/>
    <w:rsid w:val="004807DB"/>
    <w:rsid w:val="00481C65"/>
    <w:rsid w:val="004829A0"/>
    <w:rsid w:val="00482E8E"/>
    <w:rsid w:val="00487D84"/>
    <w:rsid w:val="00490A20"/>
    <w:rsid w:val="00490F87"/>
    <w:rsid w:val="00492089"/>
    <w:rsid w:val="0049277F"/>
    <w:rsid w:val="00493104"/>
    <w:rsid w:val="00493158"/>
    <w:rsid w:val="00494249"/>
    <w:rsid w:val="00494555"/>
    <w:rsid w:val="00494E21"/>
    <w:rsid w:val="0049562B"/>
    <w:rsid w:val="004959DE"/>
    <w:rsid w:val="00496566"/>
    <w:rsid w:val="004A27D7"/>
    <w:rsid w:val="004A2A5D"/>
    <w:rsid w:val="004A32D4"/>
    <w:rsid w:val="004A6A48"/>
    <w:rsid w:val="004B03C5"/>
    <w:rsid w:val="004B1210"/>
    <w:rsid w:val="004B14D0"/>
    <w:rsid w:val="004B2522"/>
    <w:rsid w:val="004B3C93"/>
    <w:rsid w:val="004B42F9"/>
    <w:rsid w:val="004B4819"/>
    <w:rsid w:val="004B7023"/>
    <w:rsid w:val="004B7623"/>
    <w:rsid w:val="004B7698"/>
    <w:rsid w:val="004B7F35"/>
    <w:rsid w:val="004C017F"/>
    <w:rsid w:val="004C0ADE"/>
    <w:rsid w:val="004C19C5"/>
    <w:rsid w:val="004C4858"/>
    <w:rsid w:val="004C4B08"/>
    <w:rsid w:val="004C533B"/>
    <w:rsid w:val="004C66DB"/>
    <w:rsid w:val="004C6A09"/>
    <w:rsid w:val="004C6A95"/>
    <w:rsid w:val="004C70F7"/>
    <w:rsid w:val="004D113B"/>
    <w:rsid w:val="004E13FB"/>
    <w:rsid w:val="004E1BC7"/>
    <w:rsid w:val="004E24FA"/>
    <w:rsid w:val="004E5345"/>
    <w:rsid w:val="004E59D4"/>
    <w:rsid w:val="004F0020"/>
    <w:rsid w:val="004F0B66"/>
    <w:rsid w:val="004F0DD9"/>
    <w:rsid w:val="004F1481"/>
    <w:rsid w:val="004F1C8F"/>
    <w:rsid w:val="004F355F"/>
    <w:rsid w:val="004F452F"/>
    <w:rsid w:val="004F510D"/>
    <w:rsid w:val="004F6732"/>
    <w:rsid w:val="004F7488"/>
    <w:rsid w:val="0050048F"/>
    <w:rsid w:val="00500836"/>
    <w:rsid w:val="00503973"/>
    <w:rsid w:val="005052F7"/>
    <w:rsid w:val="00505F2A"/>
    <w:rsid w:val="00506222"/>
    <w:rsid w:val="0050628C"/>
    <w:rsid w:val="00507577"/>
    <w:rsid w:val="005104B6"/>
    <w:rsid w:val="00510A9B"/>
    <w:rsid w:val="00510E25"/>
    <w:rsid w:val="005126C0"/>
    <w:rsid w:val="00513E7E"/>
    <w:rsid w:val="00514478"/>
    <w:rsid w:val="00514992"/>
    <w:rsid w:val="00515A7E"/>
    <w:rsid w:val="00515E76"/>
    <w:rsid w:val="00515ECE"/>
    <w:rsid w:val="00517192"/>
    <w:rsid w:val="005178C4"/>
    <w:rsid w:val="0053008A"/>
    <w:rsid w:val="00531A83"/>
    <w:rsid w:val="00532BDB"/>
    <w:rsid w:val="005351E1"/>
    <w:rsid w:val="005365A6"/>
    <w:rsid w:val="00536CD0"/>
    <w:rsid w:val="00537666"/>
    <w:rsid w:val="0054050F"/>
    <w:rsid w:val="00540719"/>
    <w:rsid w:val="005448FA"/>
    <w:rsid w:val="00546B74"/>
    <w:rsid w:val="00546D19"/>
    <w:rsid w:val="00550215"/>
    <w:rsid w:val="0055221A"/>
    <w:rsid w:val="00552488"/>
    <w:rsid w:val="00552BBA"/>
    <w:rsid w:val="00552DFF"/>
    <w:rsid w:val="0055368F"/>
    <w:rsid w:val="005553B2"/>
    <w:rsid w:val="00555CBA"/>
    <w:rsid w:val="00555E38"/>
    <w:rsid w:val="00562F18"/>
    <w:rsid w:val="00564B6A"/>
    <w:rsid w:val="00565DF8"/>
    <w:rsid w:val="0056659E"/>
    <w:rsid w:val="00566A9F"/>
    <w:rsid w:val="005670DA"/>
    <w:rsid w:val="00567F2D"/>
    <w:rsid w:val="0057287A"/>
    <w:rsid w:val="00573617"/>
    <w:rsid w:val="00573812"/>
    <w:rsid w:val="00576C23"/>
    <w:rsid w:val="00577BE3"/>
    <w:rsid w:val="00580DFA"/>
    <w:rsid w:val="0058298A"/>
    <w:rsid w:val="00582D95"/>
    <w:rsid w:val="0058332C"/>
    <w:rsid w:val="0058399B"/>
    <w:rsid w:val="00585A38"/>
    <w:rsid w:val="00590921"/>
    <w:rsid w:val="00590B62"/>
    <w:rsid w:val="00592A3C"/>
    <w:rsid w:val="00592C5F"/>
    <w:rsid w:val="00592C9F"/>
    <w:rsid w:val="00594092"/>
    <w:rsid w:val="005941A8"/>
    <w:rsid w:val="00594729"/>
    <w:rsid w:val="00594B13"/>
    <w:rsid w:val="005A01A7"/>
    <w:rsid w:val="005A02C1"/>
    <w:rsid w:val="005A08B5"/>
    <w:rsid w:val="005A0E47"/>
    <w:rsid w:val="005A1115"/>
    <w:rsid w:val="005A1792"/>
    <w:rsid w:val="005A17C4"/>
    <w:rsid w:val="005A44FF"/>
    <w:rsid w:val="005A47BC"/>
    <w:rsid w:val="005A4CE7"/>
    <w:rsid w:val="005A5510"/>
    <w:rsid w:val="005A6144"/>
    <w:rsid w:val="005A749D"/>
    <w:rsid w:val="005B1116"/>
    <w:rsid w:val="005B1734"/>
    <w:rsid w:val="005B2285"/>
    <w:rsid w:val="005B23B7"/>
    <w:rsid w:val="005B2F71"/>
    <w:rsid w:val="005B6E90"/>
    <w:rsid w:val="005C0379"/>
    <w:rsid w:val="005C1086"/>
    <w:rsid w:val="005C14CA"/>
    <w:rsid w:val="005C19E5"/>
    <w:rsid w:val="005C31FE"/>
    <w:rsid w:val="005C3B1D"/>
    <w:rsid w:val="005C6C7C"/>
    <w:rsid w:val="005C6F17"/>
    <w:rsid w:val="005C72EF"/>
    <w:rsid w:val="005C7E66"/>
    <w:rsid w:val="005D4449"/>
    <w:rsid w:val="005D46F2"/>
    <w:rsid w:val="005D4DA5"/>
    <w:rsid w:val="005E025A"/>
    <w:rsid w:val="005E07EC"/>
    <w:rsid w:val="005E12C4"/>
    <w:rsid w:val="005E257A"/>
    <w:rsid w:val="005E295A"/>
    <w:rsid w:val="005E29EF"/>
    <w:rsid w:val="005E3949"/>
    <w:rsid w:val="005E3E36"/>
    <w:rsid w:val="005E3E56"/>
    <w:rsid w:val="005E45B5"/>
    <w:rsid w:val="005E45F8"/>
    <w:rsid w:val="005E57F9"/>
    <w:rsid w:val="005E7B55"/>
    <w:rsid w:val="005F1406"/>
    <w:rsid w:val="005F503E"/>
    <w:rsid w:val="005F67D0"/>
    <w:rsid w:val="005F7D41"/>
    <w:rsid w:val="00600721"/>
    <w:rsid w:val="006010C2"/>
    <w:rsid w:val="00601A17"/>
    <w:rsid w:val="0060245B"/>
    <w:rsid w:val="006037C0"/>
    <w:rsid w:val="00604060"/>
    <w:rsid w:val="00604DF4"/>
    <w:rsid w:val="0060566E"/>
    <w:rsid w:val="00606B3F"/>
    <w:rsid w:val="00607214"/>
    <w:rsid w:val="00610372"/>
    <w:rsid w:val="00610E32"/>
    <w:rsid w:val="00611F87"/>
    <w:rsid w:val="0061355F"/>
    <w:rsid w:val="00614784"/>
    <w:rsid w:val="006148C0"/>
    <w:rsid w:val="006154EA"/>
    <w:rsid w:val="006170BD"/>
    <w:rsid w:val="00617234"/>
    <w:rsid w:val="00617A11"/>
    <w:rsid w:val="00621056"/>
    <w:rsid w:val="00621963"/>
    <w:rsid w:val="00624355"/>
    <w:rsid w:val="00624812"/>
    <w:rsid w:val="00624F07"/>
    <w:rsid w:val="00625589"/>
    <w:rsid w:val="00626DB4"/>
    <w:rsid w:val="00627637"/>
    <w:rsid w:val="00630F54"/>
    <w:rsid w:val="00631F5B"/>
    <w:rsid w:val="00635FAC"/>
    <w:rsid w:val="00636246"/>
    <w:rsid w:val="00643642"/>
    <w:rsid w:val="00644581"/>
    <w:rsid w:val="0064500E"/>
    <w:rsid w:val="00645583"/>
    <w:rsid w:val="006458A9"/>
    <w:rsid w:val="00652AEB"/>
    <w:rsid w:val="00652F42"/>
    <w:rsid w:val="0065324C"/>
    <w:rsid w:val="006535F3"/>
    <w:rsid w:val="00653EB7"/>
    <w:rsid w:val="00653F68"/>
    <w:rsid w:val="006569D1"/>
    <w:rsid w:val="0065789A"/>
    <w:rsid w:val="0066049E"/>
    <w:rsid w:val="006607A6"/>
    <w:rsid w:val="00661856"/>
    <w:rsid w:val="00662591"/>
    <w:rsid w:val="006705BF"/>
    <w:rsid w:val="00670FF3"/>
    <w:rsid w:val="00671C38"/>
    <w:rsid w:val="0067259C"/>
    <w:rsid w:val="006727FF"/>
    <w:rsid w:val="00672A5E"/>
    <w:rsid w:val="00672AEA"/>
    <w:rsid w:val="0067758A"/>
    <w:rsid w:val="00681680"/>
    <w:rsid w:val="00685170"/>
    <w:rsid w:val="006856D5"/>
    <w:rsid w:val="0068670C"/>
    <w:rsid w:val="00686C5F"/>
    <w:rsid w:val="00691DB6"/>
    <w:rsid w:val="00693EB8"/>
    <w:rsid w:val="00693FD0"/>
    <w:rsid w:val="00694012"/>
    <w:rsid w:val="006949B6"/>
    <w:rsid w:val="00694D09"/>
    <w:rsid w:val="00695B25"/>
    <w:rsid w:val="006979FC"/>
    <w:rsid w:val="006A1007"/>
    <w:rsid w:val="006A1273"/>
    <w:rsid w:val="006A2E55"/>
    <w:rsid w:val="006A38C5"/>
    <w:rsid w:val="006A3B94"/>
    <w:rsid w:val="006A5B5D"/>
    <w:rsid w:val="006A78BA"/>
    <w:rsid w:val="006B0A5D"/>
    <w:rsid w:val="006B1E21"/>
    <w:rsid w:val="006B344B"/>
    <w:rsid w:val="006B4679"/>
    <w:rsid w:val="006B4D55"/>
    <w:rsid w:val="006C020D"/>
    <w:rsid w:val="006C4533"/>
    <w:rsid w:val="006C5B1C"/>
    <w:rsid w:val="006C5CC8"/>
    <w:rsid w:val="006C6251"/>
    <w:rsid w:val="006C7467"/>
    <w:rsid w:val="006D03FF"/>
    <w:rsid w:val="006D21E3"/>
    <w:rsid w:val="006D43DF"/>
    <w:rsid w:val="006D55DA"/>
    <w:rsid w:val="006D5AA7"/>
    <w:rsid w:val="006D5C1A"/>
    <w:rsid w:val="006E128D"/>
    <w:rsid w:val="006E1684"/>
    <w:rsid w:val="006E2677"/>
    <w:rsid w:val="006E2984"/>
    <w:rsid w:val="006E2C7E"/>
    <w:rsid w:val="006E2D6E"/>
    <w:rsid w:val="006E5D6F"/>
    <w:rsid w:val="006E643F"/>
    <w:rsid w:val="006E66E2"/>
    <w:rsid w:val="006F2623"/>
    <w:rsid w:val="006F3ACF"/>
    <w:rsid w:val="006F5876"/>
    <w:rsid w:val="0070068A"/>
    <w:rsid w:val="00702056"/>
    <w:rsid w:val="00703231"/>
    <w:rsid w:val="007032D7"/>
    <w:rsid w:val="00704392"/>
    <w:rsid w:val="0070455C"/>
    <w:rsid w:val="007053C2"/>
    <w:rsid w:val="00706675"/>
    <w:rsid w:val="00707236"/>
    <w:rsid w:val="00707341"/>
    <w:rsid w:val="00707D61"/>
    <w:rsid w:val="00710CFF"/>
    <w:rsid w:val="007121D5"/>
    <w:rsid w:val="00712579"/>
    <w:rsid w:val="00712DB0"/>
    <w:rsid w:val="007134FB"/>
    <w:rsid w:val="00713F98"/>
    <w:rsid w:val="00714DDC"/>
    <w:rsid w:val="00717940"/>
    <w:rsid w:val="007230A0"/>
    <w:rsid w:val="007244DE"/>
    <w:rsid w:val="0072550A"/>
    <w:rsid w:val="007259B7"/>
    <w:rsid w:val="0072695D"/>
    <w:rsid w:val="007304D9"/>
    <w:rsid w:val="00732609"/>
    <w:rsid w:val="00732E0D"/>
    <w:rsid w:val="00737251"/>
    <w:rsid w:val="007406D0"/>
    <w:rsid w:val="00740855"/>
    <w:rsid w:val="007431DF"/>
    <w:rsid w:val="0074360A"/>
    <w:rsid w:val="0074500E"/>
    <w:rsid w:val="0074511C"/>
    <w:rsid w:val="007463F4"/>
    <w:rsid w:val="00746C8D"/>
    <w:rsid w:val="007477DC"/>
    <w:rsid w:val="0075124D"/>
    <w:rsid w:val="00752956"/>
    <w:rsid w:val="00753004"/>
    <w:rsid w:val="00753B58"/>
    <w:rsid w:val="007547A4"/>
    <w:rsid w:val="00754E4C"/>
    <w:rsid w:val="00757BEF"/>
    <w:rsid w:val="00762085"/>
    <w:rsid w:val="0076245C"/>
    <w:rsid w:val="00764168"/>
    <w:rsid w:val="0076465F"/>
    <w:rsid w:val="00765C83"/>
    <w:rsid w:val="00765D00"/>
    <w:rsid w:val="00767D96"/>
    <w:rsid w:val="0077335F"/>
    <w:rsid w:val="00773C7F"/>
    <w:rsid w:val="00781DCB"/>
    <w:rsid w:val="0078248D"/>
    <w:rsid w:val="0078306C"/>
    <w:rsid w:val="00783B06"/>
    <w:rsid w:val="00784712"/>
    <w:rsid w:val="007850A5"/>
    <w:rsid w:val="00785BC0"/>
    <w:rsid w:val="00786CCA"/>
    <w:rsid w:val="00790806"/>
    <w:rsid w:val="00793078"/>
    <w:rsid w:val="0079403F"/>
    <w:rsid w:val="00794C71"/>
    <w:rsid w:val="007A0B16"/>
    <w:rsid w:val="007A19F1"/>
    <w:rsid w:val="007A22EB"/>
    <w:rsid w:val="007A231C"/>
    <w:rsid w:val="007A415B"/>
    <w:rsid w:val="007A538F"/>
    <w:rsid w:val="007A5F0A"/>
    <w:rsid w:val="007A7D12"/>
    <w:rsid w:val="007B0BAF"/>
    <w:rsid w:val="007B1948"/>
    <w:rsid w:val="007B27A0"/>
    <w:rsid w:val="007B2FE0"/>
    <w:rsid w:val="007B52C2"/>
    <w:rsid w:val="007B6D89"/>
    <w:rsid w:val="007B7C12"/>
    <w:rsid w:val="007B7FF5"/>
    <w:rsid w:val="007C0238"/>
    <w:rsid w:val="007C0F7D"/>
    <w:rsid w:val="007C2AAF"/>
    <w:rsid w:val="007C3104"/>
    <w:rsid w:val="007C359D"/>
    <w:rsid w:val="007C3D1C"/>
    <w:rsid w:val="007C468D"/>
    <w:rsid w:val="007C6CDF"/>
    <w:rsid w:val="007C79D6"/>
    <w:rsid w:val="007D40E5"/>
    <w:rsid w:val="007D4509"/>
    <w:rsid w:val="007D6DE1"/>
    <w:rsid w:val="007E08E5"/>
    <w:rsid w:val="007E21DB"/>
    <w:rsid w:val="007E31B6"/>
    <w:rsid w:val="007E514A"/>
    <w:rsid w:val="007E5158"/>
    <w:rsid w:val="007E5278"/>
    <w:rsid w:val="007E53E9"/>
    <w:rsid w:val="007E78C2"/>
    <w:rsid w:val="007F2CE6"/>
    <w:rsid w:val="007F3D74"/>
    <w:rsid w:val="007F422D"/>
    <w:rsid w:val="007F755D"/>
    <w:rsid w:val="00800A97"/>
    <w:rsid w:val="00800CA7"/>
    <w:rsid w:val="00802A42"/>
    <w:rsid w:val="00803EC8"/>
    <w:rsid w:val="00805914"/>
    <w:rsid w:val="00806D32"/>
    <w:rsid w:val="008077B0"/>
    <w:rsid w:val="00807A10"/>
    <w:rsid w:val="00811CA8"/>
    <w:rsid w:val="00812A75"/>
    <w:rsid w:val="00814D86"/>
    <w:rsid w:val="008162D3"/>
    <w:rsid w:val="00817673"/>
    <w:rsid w:val="0081777A"/>
    <w:rsid w:val="008202A9"/>
    <w:rsid w:val="00820A3A"/>
    <w:rsid w:val="00822083"/>
    <w:rsid w:val="00822646"/>
    <w:rsid w:val="0082346D"/>
    <w:rsid w:val="00824727"/>
    <w:rsid w:val="0082601B"/>
    <w:rsid w:val="008263CE"/>
    <w:rsid w:val="00826BDD"/>
    <w:rsid w:val="00827D75"/>
    <w:rsid w:val="008306A8"/>
    <w:rsid w:val="0083188F"/>
    <w:rsid w:val="00831E4A"/>
    <w:rsid w:val="0083390D"/>
    <w:rsid w:val="00833BD8"/>
    <w:rsid w:val="00834C94"/>
    <w:rsid w:val="0083560F"/>
    <w:rsid w:val="008369A8"/>
    <w:rsid w:val="00837794"/>
    <w:rsid w:val="00840372"/>
    <w:rsid w:val="00840555"/>
    <w:rsid w:val="0084241C"/>
    <w:rsid w:val="008426F4"/>
    <w:rsid w:val="00844DE1"/>
    <w:rsid w:val="00846A1D"/>
    <w:rsid w:val="00846D30"/>
    <w:rsid w:val="00847E79"/>
    <w:rsid w:val="00847F94"/>
    <w:rsid w:val="00850354"/>
    <w:rsid w:val="00850EC7"/>
    <w:rsid w:val="00851558"/>
    <w:rsid w:val="00852360"/>
    <w:rsid w:val="008545A7"/>
    <w:rsid w:val="00854B7A"/>
    <w:rsid w:val="008553D7"/>
    <w:rsid w:val="00855D3E"/>
    <w:rsid w:val="00860B10"/>
    <w:rsid w:val="00860CF5"/>
    <w:rsid w:val="00860D3E"/>
    <w:rsid w:val="008616CD"/>
    <w:rsid w:val="00862391"/>
    <w:rsid w:val="00862D84"/>
    <w:rsid w:val="008635EC"/>
    <w:rsid w:val="00863840"/>
    <w:rsid w:val="00866759"/>
    <w:rsid w:val="00866DDE"/>
    <w:rsid w:val="00867733"/>
    <w:rsid w:val="00872F12"/>
    <w:rsid w:val="00874587"/>
    <w:rsid w:val="00874F51"/>
    <w:rsid w:val="00876068"/>
    <w:rsid w:val="00876411"/>
    <w:rsid w:val="008772B0"/>
    <w:rsid w:val="008803BB"/>
    <w:rsid w:val="00882A63"/>
    <w:rsid w:val="00884595"/>
    <w:rsid w:val="0088556D"/>
    <w:rsid w:val="00885FBA"/>
    <w:rsid w:val="00886C86"/>
    <w:rsid w:val="008901EE"/>
    <w:rsid w:val="0089548B"/>
    <w:rsid w:val="008977CB"/>
    <w:rsid w:val="008A0790"/>
    <w:rsid w:val="008A0DF5"/>
    <w:rsid w:val="008A2C66"/>
    <w:rsid w:val="008A456B"/>
    <w:rsid w:val="008A59F8"/>
    <w:rsid w:val="008A71A3"/>
    <w:rsid w:val="008A77CA"/>
    <w:rsid w:val="008B25CA"/>
    <w:rsid w:val="008B2968"/>
    <w:rsid w:val="008B6955"/>
    <w:rsid w:val="008C04C4"/>
    <w:rsid w:val="008C056D"/>
    <w:rsid w:val="008C0620"/>
    <w:rsid w:val="008C0774"/>
    <w:rsid w:val="008C0CC1"/>
    <w:rsid w:val="008C16D7"/>
    <w:rsid w:val="008C23C4"/>
    <w:rsid w:val="008C36CC"/>
    <w:rsid w:val="008C395C"/>
    <w:rsid w:val="008C3A9F"/>
    <w:rsid w:val="008C4054"/>
    <w:rsid w:val="008C5753"/>
    <w:rsid w:val="008C5A67"/>
    <w:rsid w:val="008C6656"/>
    <w:rsid w:val="008C6FE1"/>
    <w:rsid w:val="008D0EF1"/>
    <w:rsid w:val="008D3068"/>
    <w:rsid w:val="008D7010"/>
    <w:rsid w:val="008E409B"/>
    <w:rsid w:val="008E4FCD"/>
    <w:rsid w:val="008E6C80"/>
    <w:rsid w:val="008E7A5F"/>
    <w:rsid w:val="008E7B77"/>
    <w:rsid w:val="008F04ED"/>
    <w:rsid w:val="008F126C"/>
    <w:rsid w:val="008F1C06"/>
    <w:rsid w:val="008F2C16"/>
    <w:rsid w:val="008F486D"/>
    <w:rsid w:val="008F66D8"/>
    <w:rsid w:val="009015B7"/>
    <w:rsid w:val="00901791"/>
    <w:rsid w:val="00901A24"/>
    <w:rsid w:val="00901B95"/>
    <w:rsid w:val="00901F27"/>
    <w:rsid w:val="00903368"/>
    <w:rsid w:val="009036D1"/>
    <w:rsid w:val="00904616"/>
    <w:rsid w:val="00906E57"/>
    <w:rsid w:val="00910E3D"/>
    <w:rsid w:val="00911C0B"/>
    <w:rsid w:val="00912D66"/>
    <w:rsid w:val="00912FE8"/>
    <w:rsid w:val="00913286"/>
    <w:rsid w:val="00914698"/>
    <w:rsid w:val="009165BE"/>
    <w:rsid w:val="00920F0A"/>
    <w:rsid w:val="00923A99"/>
    <w:rsid w:val="00924090"/>
    <w:rsid w:val="00926F27"/>
    <w:rsid w:val="00932AF8"/>
    <w:rsid w:val="00933B50"/>
    <w:rsid w:val="0093538A"/>
    <w:rsid w:val="0093548A"/>
    <w:rsid w:val="00935873"/>
    <w:rsid w:val="009369BE"/>
    <w:rsid w:val="00936B63"/>
    <w:rsid w:val="009379FA"/>
    <w:rsid w:val="0094013F"/>
    <w:rsid w:val="0094156B"/>
    <w:rsid w:val="00941EFE"/>
    <w:rsid w:val="009457D5"/>
    <w:rsid w:val="00946815"/>
    <w:rsid w:val="00950BEE"/>
    <w:rsid w:val="00950C63"/>
    <w:rsid w:val="00951BC9"/>
    <w:rsid w:val="00954DF8"/>
    <w:rsid w:val="009646FC"/>
    <w:rsid w:val="00965062"/>
    <w:rsid w:val="009655A3"/>
    <w:rsid w:val="00966BDB"/>
    <w:rsid w:val="00971780"/>
    <w:rsid w:val="00971979"/>
    <w:rsid w:val="00973469"/>
    <w:rsid w:val="00974CAE"/>
    <w:rsid w:val="00982B06"/>
    <w:rsid w:val="00984FD7"/>
    <w:rsid w:val="00985F61"/>
    <w:rsid w:val="0098792D"/>
    <w:rsid w:val="00993856"/>
    <w:rsid w:val="0099423E"/>
    <w:rsid w:val="00995E92"/>
    <w:rsid w:val="00997AF2"/>
    <w:rsid w:val="00997BC8"/>
    <w:rsid w:val="009A1CE1"/>
    <w:rsid w:val="009A3389"/>
    <w:rsid w:val="009A34F9"/>
    <w:rsid w:val="009A5FD1"/>
    <w:rsid w:val="009A6DD9"/>
    <w:rsid w:val="009B0053"/>
    <w:rsid w:val="009B1F34"/>
    <w:rsid w:val="009B2925"/>
    <w:rsid w:val="009B4535"/>
    <w:rsid w:val="009B52AE"/>
    <w:rsid w:val="009B7041"/>
    <w:rsid w:val="009B72ED"/>
    <w:rsid w:val="009B73AF"/>
    <w:rsid w:val="009B7EF9"/>
    <w:rsid w:val="009C08E5"/>
    <w:rsid w:val="009C1C94"/>
    <w:rsid w:val="009C37F5"/>
    <w:rsid w:val="009C3A66"/>
    <w:rsid w:val="009C5519"/>
    <w:rsid w:val="009C6E9A"/>
    <w:rsid w:val="009C71F0"/>
    <w:rsid w:val="009D0D86"/>
    <w:rsid w:val="009D2413"/>
    <w:rsid w:val="009D3524"/>
    <w:rsid w:val="009D368C"/>
    <w:rsid w:val="009D41CB"/>
    <w:rsid w:val="009D57F4"/>
    <w:rsid w:val="009D650F"/>
    <w:rsid w:val="009D65B6"/>
    <w:rsid w:val="009D689D"/>
    <w:rsid w:val="009D77A5"/>
    <w:rsid w:val="009E34F2"/>
    <w:rsid w:val="009E4300"/>
    <w:rsid w:val="009E4D8C"/>
    <w:rsid w:val="009F0EDE"/>
    <w:rsid w:val="009F4A84"/>
    <w:rsid w:val="009F4D1D"/>
    <w:rsid w:val="009F573C"/>
    <w:rsid w:val="009F6ACA"/>
    <w:rsid w:val="009F7592"/>
    <w:rsid w:val="009F7E07"/>
    <w:rsid w:val="00A009B4"/>
    <w:rsid w:val="00A01288"/>
    <w:rsid w:val="00A017D5"/>
    <w:rsid w:val="00A03BB1"/>
    <w:rsid w:val="00A06728"/>
    <w:rsid w:val="00A0730D"/>
    <w:rsid w:val="00A103CB"/>
    <w:rsid w:val="00A10BB5"/>
    <w:rsid w:val="00A128BC"/>
    <w:rsid w:val="00A1541C"/>
    <w:rsid w:val="00A16EED"/>
    <w:rsid w:val="00A21E67"/>
    <w:rsid w:val="00A22F37"/>
    <w:rsid w:val="00A23D5D"/>
    <w:rsid w:val="00A2404D"/>
    <w:rsid w:val="00A24D0F"/>
    <w:rsid w:val="00A25FAB"/>
    <w:rsid w:val="00A31129"/>
    <w:rsid w:val="00A3184D"/>
    <w:rsid w:val="00A3343B"/>
    <w:rsid w:val="00A339FD"/>
    <w:rsid w:val="00A34965"/>
    <w:rsid w:val="00A34EF1"/>
    <w:rsid w:val="00A36EA4"/>
    <w:rsid w:val="00A37979"/>
    <w:rsid w:val="00A40390"/>
    <w:rsid w:val="00A40D63"/>
    <w:rsid w:val="00A43D31"/>
    <w:rsid w:val="00A4482F"/>
    <w:rsid w:val="00A50966"/>
    <w:rsid w:val="00A52940"/>
    <w:rsid w:val="00A53907"/>
    <w:rsid w:val="00A54BD3"/>
    <w:rsid w:val="00A54BE9"/>
    <w:rsid w:val="00A54F4E"/>
    <w:rsid w:val="00A5540E"/>
    <w:rsid w:val="00A55842"/>
    <w:rsid w:val="00A55E3B"/>
    <w:rsid w:val="00A56547"/>
    <w:rsid w:val="00A56D44"/>
    <w:rsid w:val="00A57C0C"/>
    <w:rsid w:val="00A6268D"/>
    <w:rsid w:val="00A63251"/>
    <w:rsid w:val="00A6378A"/>
    <w:rsid w:val="00A642AA"/>
    <w:rsid w:val="00A64A87"/>
    <w:rsid w:val="00A66301"/>
    <w:rsid w:val="00A676A8"/>
    <w:rsid w:val="00A67D16"/>
    <w:rsid w:val="00A71471"/>
    <w:rsid w:val="00A75469"/>
    <w:rsid w:val="00A758FA"/>
    <w:rsid w:val="00A7622C"/>
    <w:rsid w:val="00A76305"/>
    <w:rsid w:val="00A77C7E"/>
    <w:rsid w:val="00A8066A"/>
    <w:rsid w:val="00A83DB3"/>
    <w:rsid w:val="00A85107"/>
    <w:rsid w:val="00A862BF"/>
    <w:rsid w:val="00A86533"/>
    <w:rsid w:val="00A87400"/>
    <w:rsid w:val="00A911B9"/>
    <w:rsid w:val="00A926AC"/>
    <w:rsid w:val="00A97197"/>
    <w:rsid w:val="00A976E2"/>
    <w:rsid w:val="00AA1318"/>
    <w:rsid w:val="00AA1480"/>
    <w:rsid w:val="00AA1801"/>
    <w:rsid w:val="00AA282E"/>
    <w:rsid w:val="00AA2D6D"/>
    <w:rsid w:val="00AA4374"/>
    <w:rsid w:val="00AA4F79"/>
    <w:rsid w:val="00AB1AF7"/>
    <w:rsid w:val="00AB2321"/>
    <w:rsid w:val="00AB23D0"/>
    <w:rsid w:val="00AB3050"/>
    <w:rsid w:val="00AB4528"/>
    <w:rsid w:val="00AC0529"/>
    <w:rsid w:val="00AC1C2E"/>
    <w:rsid w:val="00AC245C"/>
    <w:rsid w:val="00AC3129"/>
    <w:rsid w:val="00AC32BA"/>
    <w:rsid w:val="00AC3A67"/>
    <w:rsid w:val="00AC430F"/>
    <w:rsid w:val="00AC43B1"/>
    <w:rsid w:val="00AC479A"/>
    <w:rsid w:val="00AC4E35"/>
    <w:rsid w:val="00AC5042"/>
    <w:rsid w:val="00AC7B8F"/>
    <w:rsid w:val="00AD0C52"/>
    <w:rsid w:val="00AD1821"/>
    <w:rsid w:val="00AD2365"/>
    <w:rsid w:val="00AD2461"/>
    <w:rsid w:val="00AD339A"/>
    <w:rsid w:val="00AD3D57"/>
    <w:rsid w:val="00AD4DE0"/>
    <w:rsid w:val="00AD5CEB"/>
    <w:rsid w:val="00AD7692"/>
    <w:rsid w:val="00AE056F"/>
    <w:rsid w:val="00AE4320"/>
    <w:rsid w:val="00AE5630"/>
    <w:rsid w:val="00AE63FA"/>
    <w:rsid w:val="00AE7CE1"/>
    <w:rsid w:val="00AE7FBB"/>
    <w:rsid w:val="00AF02D0"/>
    <w:rsid w:val="00AF299D"/>
    <w:rsid w:val="00AF2F5C"/>
    <w:rsid w:val="00AF34BB"/>
    <w:rsid w:val="00AF5634"/>
    <w:rsid w:val="00AF5B3F"/>
    <w:rsid w:val="00AF62C9"/>
    <w:rsid w:val="00AF671D"/>
    <w:rsid w:val="00AF672B"/>
    <w:rsid w:val="00AF6BB4"/>
    <w:rsid w:val="00AF6FF8"/>
    <w:rsid w:val="00AF7248"/>
    <w:rsid w:val="00B02D7C"/>
    <w:rsid w:val="00B034FA"/>
    <w:rsid w:val="00B045B2"/>
    <w:rsid w:val="00B058B2"/>
    <w:rsid w:val="00B06CB9"/>
    <w:rsid w:val="00B12150"/>
    <w:rsid w:val="00B1221F"/>
    <w:rsid w:val="00B139EE"/>
    <w:rsid w:val="00B16FE5"/>
    <w:rsid w:val="00B1701C"/>
    <w:rsid w:val="00B21CAC"/>
    <w:rsid w:val="00B21D44"/>
    <w:rsid w:val="00B263FD"/>
    <w:rsid w:val="00B27506"/>
    <w:rsid w:val="00B303C9"/>
    <w:rsid w:val="00B30776"/>
    <w:rsid w:val="00B332F9"/>
    <w:rsid w:val="00B34A72"/>
    <w:rsid w:val="00B37E44"/>
    <w:rsid w:val="00B40959"/>
    <w:rsid w:val="00B40D8E"/>
    <w:rsid w:val="00B417DD"/>
    <w:rsid w:val="00B43026"/>
    <w:rsid w:val="00B43705"/>
    <w:rsid w:val="00B45528"/>
    <w:rsid w:val="00B501BC"/>
    <w:rsid w:val="00B509CF"/>
    <w:rsid w:val="00B50CE6"/>
    <w:rsid w:val="00B50DD0"/>
    <w:rsid w:val="00B510E2"/>
    <w:rsid w:val="00B5159F"/>
    <w:rsid w:val="00B5178F"/>
    <w:rsid w:val="00B55131"/>
    <w:rsid w:val="00B551F2"/>
    <w:rsid w:val="00B61753"/>
    <w:rsid w:val="00B61DB0"/>
    <w:rsid w:val="00B622A7"/>
    <w:rsid w:val="00B62A4F"/>
    <w:rsid w:val="00B62E51"/>
    <w:rsid w:val="00B6334B"/>
    <w:rsid w:val="00B64130"/>
    <w:rsid w:val="00B64368"/>
    <w:rsid w:val="00B6577E"/>
    <w:rsid w:val="00B65818"/>
    <w:rsid w:val="00B66FC8"/>
    <w:rsid w:val="00B673CE"/>
    <w:rsid w:val="00B67C5B"/>
    <w:rsid w:val="00B71221"/>
    <w:rsid w:val="00B71DD3"/>
    <w:rsid w:val="00B727E0"/>
    <w:rsid w:val="00B73376"/>
    <w:rsid w:val="00B73F5D"/>
    <w:rsid w:val="00B7402D"/>
    <w:rsid w:val="00B745F2"/>
    <w:rsid w:val="00B75CBA"/>
    <w:rsid w:val="00B77119"/>
    <w:rsid w:val="00B77FE7"/>
    <w:rsid w:val="00B815D8"/>
    <w:rsid w:val="00B82C82"/>
    <w:rsid w:val="00B83915"/>
    <w:rsid w:val="00B869BE"/>
    <w:rsid w:val="00B86D4F"/>
    <w:rsid w:val="00B86E7C"/>
    <w:rsid w:val="00B87D43"/>
    <w:rsid w:val="00B93798"/>
    <w:rsid w:val="00B94434"/>
    <w:rsid w:val="00B9602E"/>
    <w:rsid w:val="00B976DF"/>
    <w:rsid w:val="00BA13EC"/>
    <w:rsid w:val="00BA2DA7"/>
    <w:rsid w:val="00BA3255"/>
    <w:rsid w:val="00BA3641"/>
    <w:rsid w:val="00BA3C97"/>
    <w:rsid w:val="00BA5F51"/>
    <w:rsid w:val="00BA7FBB"/>
    <w:rsid w:val="00BB09ED"/>
    <w:rsid w:val="00BB1284"/>
    <w:rsid w:val="00BB2099"/>
    <w:rsid w:val="00BB34C9"/>
    <w:rsid w:val="00BB70B0"/>
    <w:rsid w:val="00BC00A4"/>
    <w:rsid w:val="00BC0A15"/>
    <w:rsid w:val="00BC0C2D"/>
    <w:rsid w:val="00BC0FBD"/>
    <w:rsid w:val="00BC220A"/>
    <w:rsid w:val="00BC2BD9"/>
    <w:rsid w:val="00BC34E3"/>
    <w:rsid w:val="00BC4179"/>
    <w:rsid w:val="00BC4D6E"/>
    <w:rsid w:val="00BC55CE"/>
    <w:rsid w:val="00BC72C7"/>
    <w:rsid w:val="00BD1B52"/>
    <w:rsid w:val="00BD3AC1"/>
    <w:rsid w:val="00BD3C82"/>
    <w:rsid w:val="00BD3FD7"/>
    <w:rsid w:val="00BD40A0"/>
    <w:rsid w:val="00BD4261"/>
    <w:rsid w:val="00BD5329"/>
    <w:rsid w:val="00BD5813"/>
    <w:rsid w:val="00BE0AF4"/>
    <w:rsid w:val="00BE1293"/>
    <w:rsid w:val="00BE1DCB"/>
    <w:rsid w:val="00BE2689"/>
    <w:rsid w:val="00BE52C8"/>
    <w:rsid w:val="00BF0C35"/>
    <w:rsid w:val="00BF10CC"/>
    <w:rsid w:val="00BF27F2"/>
    <w:rsid w:val="00BF2FBB"/>
    <w:rsid w:val="00BF3300"/>
    <w:rsid w:val="00BF349B"/>
    <w:rsid w:val="00BF4153"/>
    <w:rsid w:val="00BF472E"/>
    <w:rsid w:val="00BF4A4D"/>
    <w:rsid w:val="00BF6074"/>
    <w:rsid w:val="00BF618F"/>
    <w:rsid w:val="00BF769B"/>
    <w:rsid w:val="00C01D01"/>
    <w:rsid w:val="00C0357A"/>
    <w:rsid w:val="00C04061"/>
    <w:rsid w:val="00C054F5"/>
    <w:rsid w:val="00C06533"/>
    <w:rsid w:val="00C0658E"/>
    <w:rsid w:val="00C113DB"/>
    <w:rsid w:val="00C13302"/>
    <w:rsid w:val="00C133FF"/>
    <w:rsid w:val="00C14DE0"/>
    <w:rsid w:val="00C16509"/>
    <w:rsid w:val="00C1707F"/>
    <w:rsid w:val="00C170D0"/>
    <w:rsid w:val="00C20271"/>
    <w:rsid w:val="00C20A18"/>
    <w:rsid w:val="00C24636"/>
    <w:rsid w:val="00C25CF4"/>
    <w:rsid w:val="00C26E13"/>
    <w:rsid w:val="00C27409"/>
    <w:rsid w:val="00C31340"/>
    <w:rsid w:val="00C319AB"/>
    <w:rsid w:val="00C32A18"/>
    <w:rsid w:val="00C32BCE"/>
    <w:rsid w:val="00C3348A"/>
    <w:rsid w:val="00C348CA"/>
    <w:rsid w:val="00C34FC8"/>
    <w:rsid w:val="00C375C4"/>
    <w:rsid w:val="00C3792F"/>
    <w:rsid w:val="00C4227F"/>
    <w:rsid w:val="00C46332"/>
    <w:rsid w:val="00C4697C"/>
    <w:rsid w:val="00C50AE7"/>
    <w:rsid w:val="00C523A6"/>
    <w:rsid w:val="00C552AC"/>
    <w:rsid w:val="00C55A4D"/>
    <w:rsid w:val="00C55E13"/>
    <w:rsid w:val="00C56693"/>
    <w:rsid w:val="00C6153B"/>
    <w:rsid w:val="00C62A2C"/>
    <w:rsid w:val="00C63AFF"/>
    <w:rsid w:val="00C644C3"/>
    <w:rsid w:val="00C66D6D"/>
    <w:rsid w:val="00C713A5"/>
    <w:rsid w:val="00C71715"/>
    <w:rsid w:val="00C71C32"/>
    <w:rsid w:val="00C72B11"/>
    <w:rsid w:val="00C73215"/>
    <w:rsid w:val="00C74E21"/>
    <w:rsid w:val="00C766CF"/>
    <w:rsid w:val="00C76FF5"/>
    <w:rsid w:val="00C7776E"/>
    <w:rsid w:val="00C80EA0"/>
    <w:rsid w:val="00C84BB5"/>
    <w:rsid w:val="00C850AA"/>
    <w:rsid w:val="00C86A60"/>
    <w:rsid w:val="00C87827"/>
    <w:rsid w:val="00C90C43"/>
    <w:rsid w:val="00C9103B"/>
    <w:rsid w:val="00C910A6"/>
    <w:rsid w:val="00C91FCE"/>
    <w:rsid w:val="00C92A51"/>
    <w:rsid w:val="00C92CF3"/>
    <w:rsid w:val="00C935D8"/>
    <w:rsid w:val="00C93B1B"/>
    <w:rsid w:val="00C94195"/>
    <w:rsid w:val="00C94931"/>
    <w:rsid w:val="00C94A8B"/>
    <w:rsid w:val="00C955D5"/>
    <w:rsid w:val="00C95E4B"/>
    <w:rsid w:val="00C9684C"/>
    <w:rsid w:val="00C97D78"/>
    <w:rsid w:val="00CA131B"/>
    <w:rsid w:val="00CA298D"/>
    <w:rsid w:val="00CA465F"/>
    <w:rsid w:val="00CA48FF"/>
    <w:rsid w:val="00CA4C25"/>
    <w:rsid w:val="00CA4CE2"/>
    <w:rsid w:val="00CA51C5"/>
    <w:rsid w:val="00CA7DA7"/>
    <w:rsid w:val="00CB1716"/>
    <w:rsid w:val="00CB3F83"/>
    <w:rsid w:val="00CB467A"/>
    <w:rsid w:val="00CB54A3"/>
    <w:rsid w:val="00CB5CC6"/>
    <w:rsid w:val="00CB6F93"/>
    <w:rsid w:val="00CC10DE"/>
    <w:rsid w:val="00CC20C9"/>
    <w:rsid w:val="00CC294B"/>
    <w:rsid w:val="00CC57EC"/>
    <w:rsid w:val="00CD17BA"/>
    <w:rsid w:val="00CD3B3E"/>
    <w:rsid w:val="00CD6AD2"/>
    <w:rsid w:val="00CD7524"/>
    <w:rsid w:val="00CD7A4E"/>
    <w:rsid w:val="00CE0186"/>
    <w:rsid w:val="00CE0906"/>
    <w:rsid w:val="00CE2B37"/>
    <w:rsid w:val="00CE377A"/>
    <w:rsid w:val="00CE3FA0"/>
    <w:rsid w:val="00CE3FE6"/>
    <w:rsid w:val="00CE5137"/>
    <w:rsid w:val="00CE566E"/>
    <w:rsid w:val="00CE6B61"/>
    <w:rsid w:val="00CF1EDB"/>
    <w:rsid w:val="00CF2D5B"/>
    <w:rsid w:val="00CF3C75"/>
    <w:rsid w:val="00CF5AC3"/>
    <w:rsid w:val="00D01690"/>
    <w:rsid w:val="00D016EC"/>
    <w:rsid w:val="00D0265C"/>
    <w:rsid w:val="00D03378"/>
    <w:rsid w:val="00D040C3"/>
    <w:rsid w:val="00D0477E"/>
    <w:rsid w:val="00D0646D"/>
    <w:rsid w:val="00D07285"/>
    <w:rsid w:val="00D076A7"/>
    <w:rsid w:val="00D106F0"/>
    <w:rsid w:val="00D11696"/>
    <w:rsid w:val="00D11B75"/>
    <w:rsid w:val="00D14419"/>
    <w:rsid w:val="00D144A4"/>
    <w:rsid w:val="00D15598"/>
    <w:rsid w:val="00D15FA0"/>
    <w:rsid w:val="00D25819"/>
    <w:rsid w:val="00D26A03"/>
    <w:rsid w:val="00D26E57"/>
    <w:rsid w:val="00D30246"/>
    <w:rsid w:val="00D30480"/>
    <w:rsid w:val="00D330B7"/>
    <w:rsid w:val="00D351A2"/>
    <w:rsid w:val="00D35A09"/>
    <w:rsid w:val="00D35DEA"/>
    <w:rsid w:val="00D43B1E"/>
    <w:rsid w:val="00D43B32"/>
    <w:rsid w:val="00D44D0C"/>
    <w:rsid w:val="00D44E69"/>
    <w:rsid w:val="00D46A64"/>
    <w:rsid w:val="00D471FA"/>
    <w:rsid w:val="00D50BA8"/>
    <w:rsid w:val="00D545B6"/>
    <w:rsid w:val="00D57F56"/>
    <w:rsid w:val="00D6146B"/>
    <w:rsid w:val="00D614BD"/>
    <w:rsid w:val="00D6200C"/>
    <w:rsid w:val="00D6254E"/>
    <w:rsid w:val="00D62563"/>
    <w:rsid w:val="00D630FD"/>
    <w:rsid w:val="00D6432B"/>
    <w:rsid w:val="00D64C37"/>
    <w:rsid w:val="00D64FFD"/>
    <w:rsid w:val="00D65250"/>
    <w:rsid w:val="00D655C7"/>
    <w:rsid w:val="00D658F0"/>
    <w:rsid w:val="00D65A1C"/>
    <w:rsid w:val="00D6649B"/>
    <w:rsid w:val="00D717CB"/>
    <w:rsid w:val="00D727D7"/>
    <w:rsid w:val="00D7307F"/>
    <w:rsid w:val="00D73643"/>
    <w:rsid w:val="00D7471E"/>
    <w:rsid w:val="00D75B35"/>
    <w:rsid w:val="00D80273"/>
    <w:rsid w:val="00D80519"/>
    <w:rsid w:val="00D806B4"/>
    <w:rsid w:val="00D83073"/>
    <w:rsid w:val="00D83080"/>
    <w:rsid w:val="00D851C5"/>
    <w:rsid w:val="00D868FD"/>
    <w:rsid w:val="00D878F8"/>
    <w:rsid w:val="00D908D6"/>
    <w:rsid w:val="00D91A4F"/>
    <w:rsid w:val="00D91D37"/>
    <w:rsid w:val="00D92C67"/>
    <w:rsid w:val="00D935E3"/>
    <w:rsid w:val="00D9420D"/>
    <w:rsid w:val="00D96F12"/>
    <w:rsid w:val="00D96F21"/>
    <w:rsid w:val="00D97477"/>
    <w:rsid w:val="00D97CB3"/>
    <w:rsid w:val="00DA261C"/>
    <w:rsid w:val="00DA35B0"/>
    <w:rsid w:val="00DA35D5"/>
    <w:rsid w:val="00DA3DE4"/>
    <w:rsid w:val="00DA3EE2"/>
    <w:rsid w:val="00DA62E0"/>
    <w:rsid w:val="00DA7DAF"/>
    <w:rsid w:val="00DA7F88"/>
    <w:rsid w:val="00DB1E1D"/>
    <w:rsid w:val="00DB4541"/>
    <w:rsid w:val="00DB4910"/>
    <w:rsid w:val="00DB4AAB"/>
    <w:rsid w:val="00DB51E6"/>
    <w:rsid w:val="00DB5607"/>
    <w:rsid w:val="00DB7845"/>
    <w:rsid w:val="00DB7B22"/>
    <w:rsid w:val="00DC01C6"/>
    <w:rsid w:val="00DC06AF"/>
    <w:rsid w:val="00DC0BAA"/>
    <w:rsid w:val="00DC25C2"/>
    <w:rsid w:val="00DC27F9"/>
    <w:rsid w:val="00DC313E"/>
    <w:rsid w:val="00DC4A98"/>
    <w:rsid w:val="00DC58CF"/>
    <w:rsid w:val="00DC7E24"/>
    <w:rsid w:val="00DD15B7"/>
    <w:rsid w:val="00DD15B8"/>
    <w:rsid w:val="00DD1E34"/>
    <w:rsid w:val="00DD5899"/>
    <w:rsid w:val="00DD6659"/>
    <w:rsid w:val="00DD75F7"/>
    <w:rsid w:val="00DE006B"/>
    <w:rsid w:val="00DE4380"/>
    <w:rsid w:val="00DE4890"/>
    <w:rsid w:val="00DE52AB"/>
    <w:rsid w:val="00DE74A4"/>
    <w:rsid w:val="00DE7C32"/>
    <w:rsid w:val="00DE7DBD"/>
    <w:rsid w:val="00DF0110"/>
    <w:rsid w:val="00DF0670"/>
    <w:rsid w:val="00DF35BB"/>
    <w:rsid w:val="00DF42EE"/>
    <w:rsid w:val="00DF4C32"/>
    <w:rsid w:val="00DF4E9E"/>
    <w:rsid w:val="00DF5218"/>
    <w:rsid w:val="00DF642F"/>
    <w:rsid w:val="00DF6B72"/>
    <w:rsid w:val="00DF782C"/>
    <w:rsid w:val="00E003FC"/>
    <w:rsid w:val="00E00F99"/>
    <w:rsid w:val="00E01936"/>
    <w:rsid w:val="00E029D8"/>
    <w:rsid w:val="00E02E7A"/>
    <w:rsid w:val="00E0440D"/>
    <w:rsid w:val="00E05026"/>
    <w:rsid w:val="00E0571E"/>
    <w:rsid w:val="00E06423"/>
    <w:rsid w:val="00E124B0"/>
    <w:rsid w:val="00E12CDF"/>
    <w:rsid w:val="00E13566"/>
    <w:rsid w:val="00E16D6F"/>
    <w:rsid w:val="00E20321"/>
    <w:rsid w:val="00E21278"/>
    <w:rsid w:val="00E2209B"/>
    <w:rsid w:val="00E2394A"/>
    <w:rsid w:val="00E23D95"/>
    <w:rsid w:val="00E24B5B"/>
    <w:rsid w:val="00E25BF0"/>
    <w:rsid w:val="00E267E9"/>
    <w:rsid w:val="00E271DB"/>
    <w:rsid w:val="00E30196"/>
    <w:rsid w:val="00E328E0"/>
    <w:rsid w:val="00E33186"/>
    <w:rsid w:val="00E33762"/>
    <w:rsid w:val="00E33844"/>
    <w:rsid w:val="00E33CA7"/>
    <w:rsid w:val="00E34EBB"/>
    <w:rsid w:val="00E35652"/>
    <w:rsid w:val="00E35779"/>
    <w:rsid w:val="00E3606E"/>
    <w:rsid w:val="00E368D3"/>
    <w:rsid w:val="00E4128C"/>
    <w:rsid w:val="00E4498D"/>
    <w:rsid w:val="00E44C57"/>
    <w:rsid w:val="00E463CD"/>
    <w:rsid w:val="00E46ECF"/>
    <w:rsid w:val="00E47E1D"/>
    <w:rsid w:val="00E503E4"/>
    <w:rsid w:val="00E52919"/>
    <w:rsid w:val="00E52A55"/>
    <w:rsid w:val="00E53898"/>
    <w:rsid w:val="00E54BC9"/>
    <w:rsid w:val="00E55420"/>
    <w:rsid w:val="00E56AE7"/>
    <w:rsid w:val="00E5713B"/>
    <w:rsid w:val="00E606A2"/>
    <w:rsid w:val="00E62E80"/>
    <w:rsid w:val="00E631AD"/>
    <w:rsid w:val="00E631C1"/>
    <w:rsid w:val="00E64EFE"/>
    <w:rsid w:val="00E65AEA"/>
    <w:rsid w:val="00E6689E"/>
    <w:rsid w:val="00E66B76"/>
    <w:rsid w:val="00E67062"/>
    <w:rsid w:val="00E676FA"/>
    <w:rsid w:val="00E705A4"/>
    <w:rsid w:val="00E70EF1"/>
    <w:rsid w:val="00E71872"/>
    <w:rsid w:val="00E729E1"/>
    <w:rsid w:val="00E73A8E"/>
    <w:rsid w:val="00E74CD3"/>
    <w:rsid w:val="00E74E70"/>
    <w:rsid w:val="00E75803"/>
    <w:rsid w:val="00E80DD3"/>
    <w:rsid w:val="00E81E0D"/>
    <w:rsid w:val="00E827AA"/>
    <w:rsid w:val="00E8386B"/>
    <w:rsid w:val="00E85626"/>
    <w:rsid w:val="00E87CC0"/>
    <w:rsid w:val="00E9053C"/>
    <w:rsid w:val="00E909E4"/>
    <w:rsid w:val="00E9186A"/>
    <w:rsid w:val="00E920B6"/>
    <w:rsid w:val="00E92DB0"/>
    <w:rsid w:val="00E93D0C"/>
    <w:rsid w:val="00E94125"/>
    <w:rsid w:val="00E94184"/>
    <w:rsid w:val="00E94DDB"/>
    <w:rsid w:val="00E94F69"/>
    <w:rsid w:val="00E951FA"/>
    <w:rsid w:val="00E95A17"/>
    <w:rsid w:val="00E977F3"/>
    <w:rsid w:val="00EA1141"/>
    <w:rsid w:val="00EA1E5A"/>
    <w:rsid w:val="00EA3162"/>
    <w:rsid w:val="00EA64BA"/>
    <w:rsid w:val="00EA6D59"/>
    <w:rsid w:val="00EA7108"/>
    <w:rsid w:val="00EB00BF"/>
    <w:rsid w:val="00EB13B5"/>
    <w:rsid w:val="00EB1CB9"/>
    <w:rsid w:val="00EB221C"/>
    <w:rsid w:val="00EB2F51"/>
    <w:rsid w:val="00EB3DE0"/>
    <w:rsid w:val="00EB4E36"/>
    <w:rsid w:val="00EB5C96"/>
    <w:rsid w:val="00EB64FC"/>
    <w:rsid w:val="00EB76B2"/>
    <w:rsid w:val="00EC05DD"/>
    <w:rsid w:val="00EC1466"/>
    <w:rsid w:val="00EC221F"/>
    <w:rsid w:val="00EC50C5"/>
    <w:rsid w:val="00ED28BF"/>
    <w:rsid w:val="00ED3E4B"/>
    <w:rsid w:val="00ED3F60"/>
    <w:rsid w:val="00ED4CEE"/>
    <w:rsid w:val="00ED5CFC"/>
    <w:rsid w:val="00ED654F"/>
    <w:rsid w:val="00ED71DA"/>
    <w:rsid w:val="00ED7424"/>
    <w:rsid w:val="00EE01C9"/>
    <w:rsid w:val="00EE0EB8"/>
    <w:rsid w:val="00EE11BD"/>
    <w:rsid w:val="00EE2BE0"/>
    <w:rsid w:val="00EE3E10"/>
    <w:rsid w:val="00EE49FB"/>
    <w:rsid w:val="00EE5785"/>
    <w:rsid w:val="00EF1309"/>
    <w:rsid w:val="00EF143E"/>
    <w:rsid w:val="00EF2130"/>
    <w:rsid w:val="00EF2C4E"/>
    <w:rsid w:val="00EF34E4"/>
    <w:rsid w:val="00EF4257"/>
    <w:rsid w:val="00EF425D"/>
    <w:rsid w:val="00EF467B"/>
    <w:rsid w:val="00EF55C0"/>
    <w:rsid w:val="00EF5AAF"/>
    <w:rsid w:val="00F00098"/>
    <w:rsid w:val="00F00E26"/>
    <w:rsid w:val="00F022F3"/>
    <w:rsid w:val="00F02C1A"/>
    <w:rsid w:val="00F02F95"/>
    <w:rsid w:val="00F05AA2"/>
    <w:rsid w:val="00F05B1F"/>
    <w:rsid w:val="00F06381"/>
    <w:rsid w:val="00F0642F"/>
    <w:rsid w:val="00F07816"/>
    <w:rsid w:val="00F07BD5"/>
    <w:rsid w:val="00F101FA"/>
    <w:rsid w:val="00F11182"/>
    <w:rsid w:val="00F11E56"/>
    <w:rsid w:val="00F1250E"/>
    <w:rsid w:val="00F12673"/>
    <w:rsid w:val="00F14EA8"/>
    <w:rsid w:val="00F150BD"/>
    <w:rsid w:val="00F151A3"/>
    <w:rsid w:val="00F15533"/>
    <w:rsid w:val="00F15ADB"/>
    <w:rsid w:val="00F15C9C"/>
    <w:rsid w:val="00F16433"/>
    <w:rsid w:val="00F17238"/>
    <w:rsid w:val="00F1750F"/>
    <w:rsid w:val="00F2070D"/>
    <w:rsid w:val="00F21648"/>
    <w:rsid w:val="00F224C6"/>
    <w:rsid w:val="00F23FD4"/>
    <w:rsid w:val="00F2445F"/>
    <w:rsid w:val="00F25FD1"/>
    <w:rsid w:val="00F2677D"/>
    <w:rsid w:val="00F31D31"/>
    <w:rsid w:val="00F32366"/>
    <w:rsid w:val="00F34C74"/>
    <w:rsid w:val="00F35C7E"/>
    <w:rsid w:val="00F36741"/>
    <w:rsid w:val="00F405F6"/>
    <w:rsid w:val="00F423DE"/>
    <w:rsid w:val="00F429ED"/>
    <w:rsid w:val="00F4407D"/>
    <w:rsid w:val="00F442A6"/>
    <w:rsid w:val="00F44CD4"/>
    <w:rsid w:val="00F45EE0"/>
    <w:rsid w:val="00F46355"/>
    <w:rsid w:val="00F46D78"/>
    <w:rsid w:val="00F50A20"/>
    <w:rsid w:val="00F512A0"/>
    <w:rsid w:val="00F51DDE"/>
    <w:rsid w:val="00F5288C"/>
    <w:rsid w:val="00F57B0E"/>
    <w:rsid w:val="00F61333"/>
    <w:rsid w:val="00F61E04"/>
    <w:rsid w:val="00F6363B"/>
    <w:rsid w:val="00F6632D"/>
    <w:rsid w:val="00F66865"/>
    <w:rsid w:val="00F668DA"/>
    <w:rsid w:val="00F66C12"/>
    <w:rsid w:val="00F6726A"/>
    <w:rsid w:val="00F673B3"/>
    <w:rsid w:val="00F67932"/>
    <w:rsid w:val="00F71187"/>
    <w:rsid w:val="00F73E26"/>
    <w:rsid w:val="00F75CBB"/>
    <w:rsid w:val="00F75F04"/>
    <w:rsid w:val="00F77BB7"/>
    <w:rsid w:val="00F77DF4"/>
    <w:rsid w:val="00F80B2E"/>
    <w:rsid w:val="00F816DF"/>
    <w:rsid w:val="00F82255"/>
    <w:rsid w:val="00F82EE1"/>
    <w:rsid w:val="00F82F24"/>
    <w:rsid w:val="00F83581"/>
    <w:rsid w:val="00F84F0A"/>
    <w:rsid w:val="00F857DE"/>
    <w:rsid w:val="00F8586A"/>
    <w:rsid w:val="00F85CED"/>
    <w:rsid w:val="00F91E2B"/>
    <w:rsid w:val="00F921A3"/>
    <w:rsid w:val="00F95D64"/>
    <w:rsid w:val="00F96F63"/>
    <w:rsid w:val="00F97DFC"/>
    <w:rsid w:val="00FA0FCD"/>
    <w:rsid w:val="00FA25A0"/>
    <w:rsid w:val="00FA5823"/>
    <w:rsid w:val="00FA587D"/>
    <w:rsid w:val="00FA58E1"/>
    <w:rsid w:val="00FA5E0F"/>
    <w:rsid w:val="00FA6D30"/>
    <w:rsid w:val="00FB056F"/>
    <w:rsid w:val="00FB0858"/>
    <w:rsid w:val="00FB0D1F"/>
    <w:rsid w:val="00FB197F"/>
    <w:rsid w:val="00FB2966"/>
    <w:rsid w:val="00FC2BD9"/>
    <w:rsid w:val="00FC471C"/>
    <w:rsid w:val="00FC4B15"/>
    <w:rsid w:val="00FC5E88"/>
    <w:rsid w:val="00FC677A"/>
    <w:rsid w:val="00FD0C36"/>
    <w:rsid w:val="00FD2B26"/>
    <w:rsid w:val="00FD40C3"/>
    <w:rsid w:val="00FD5F31"/>
    <w:rsid w:val="00FD6F7D"/>
    <w:rsid w:val="00FD7EDC"/>
    <w:rsid w:val="00FE0B7D"/>
    <w:rsid w:val="00FE0C9F"/>
    <w:rsid w:val="00FE3984"/>
    <w:rsid w:val="00FE46EE"/>
    <w:rsid w:val="00FE4CAC"/>
    <w:rsid w:val="00FE4CC1"/>
    <w:rsid w:val="00FE771E"/>
    <w:rsid w:val="00FE7E34"/>
    <w:rsid w:val="00FF0412"/>
    <w:rsid w:val="00FF0B51"/>
    <w:rsid w:val="00FF169C"/>
    <w:rsid w:val="00FF1B96"/>
    <w:rsid w:val="00FF1D2B"/>
    <w:rsid w:val="00FF2C7A"/>
    <w:rsid w:val="00FF4DC8"/>
    <w:rsid w:val="00FF4E6B"/>
    <w:rsid w:val="00FF5C72"/>
    <w:rsid w:val="00FF6580"/>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4757C7"/>
  <w15:docId w15:val="{A8947C89-18D3-4AEA-BAFF-FCD0BF064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00" w:line="276" w:lineRule="auto"/>
        <w:ind w:left="42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4E1E"/>
  </w:style>
  <w:style w:type="paragraph" w:styleId="Heading1">
    <w:name w:val="heading 1"/>
    <w:basedOn w:val="Normal"/>
    <w:next w:val="Normal"/>
    <w:link w:val="Heading1Char"/>
    <w:uiPriority w:val="9"/>
    <w:qFormat/>
    <w:rsid w:val="004F35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178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E4D8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355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178C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E4D8C"/>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7A0B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B16"/>
    <w:rPr>
      <w:rFonts w:ascii="Tahoma" w:hAnsi="Tahoma" w:cs="Tahoma"/>
      <w:sz w:val="16"/>
      <w:szCs w:val="16"/>
    </w:rPr>
  </w:style>
  <w:style w:type="character" w:customStyle="1" w:styleId="surveyheading">
    <w:name w:val="survey_heading"/>
    <w:basedOn w:val="DefaultParagraphFont"/>
    <w:rsid w:val="00500836"/>
  </w:style>
  <w:style w:type="paragraph" w:styleId="ListParagraph">
    <w:name w:val="List Paragraph"/>
    <w:basedOn w:val="Normal"/>
    <w:uiPriority w:val="34"/>
    <w:qFormat/>
    <w:rsid w:val="00500836"/>
    <w:pPr>
      <w:ind w:left="720"/>
      <w:contextualSpacing/>
    </w:pPr>
  </w:style>
  <w:style w:type="character" w:customStyle="1" w:styleId="surveyquestion">
    <w:name w:val="survey_question"/>
    <w:basedOn w:val="DefaultParagraphFont"/>
    <w:rsid w:val="00C34FC8"/>
  </w:style>
  <w:style w:type="character" w:customStyle="1" w:styleId="surveynormal">
    <w:name w:val="survey_normal"/>
    <w:basedOn w:val="DefaultParagraphFont"/>
    <w:rsid w:val="00014E4A"/>
  </w:style>
  <w:style w:type="paragraph" w:styleId="NormalWeb">
    <w:name w:val="Normal (Web)"/>
    <w:basedOn w:val="Normal"/>
    <w:uiPriority w:val="99"/>
    <w:unhideWhenUsed/>
    <w:rsid w:val="00014E4A"/>
    <w:pPr>
      <w:spacing w:before="100" w:beforeAutospacing="1" w:afterAutospacing="1" w:line="240" w:lineRule="auto"/>
      <w:ind w:left="0"/>
    </w:pPr>
    <w:rPr>
      <w:rFonts w:ascii="Times New Roman" w:eastAsia="Times New Roman" w:hAnsi="Times New Roman" w:cs="Times New Roman"/>
      <w:sz w:val="24"/>
      <w:szCs w:val="24"/>
      <w:lang w:eastAsia="en-NZ"/>
    </w:rPr>
  </w:style>
  <w:style w:type="character" w:styleId="Hyperlink">
    <w:name w:val="Hyperlink"/>
    <w:basedOn w:val="DefaultParagraphFont"/>
    <w:uiPriority w:val="99"/>
    <w:unhideWhenUsed/>
    <w:rsid w:val="003F3D76"/>
    <w:rPr>
      <w:color w:val="0000FF"/>
      <w:u w:val="single"/>
    </w:rPr>
  </w:style>
  <w:style w:type="paragraph" w:styleId="Header">
    <w:name w:val="header"/>
    <w:basedOn w:val="Normal"/>
    <w:link w:val="HeaderChar"/>
    <w:uiPriority w:val="99"/>
    <w:unhideWhenUsed/>
    <w:rsid w:val="00391F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1FD8"/>
  </w:style>
  <w:style w:type="paragraph" w:styleId="Footer">
    <w:name w:val="footer"/>
    <w:basedOn w:val="Normal"/>
    <w:link w:val="FooterChar"/>
    <w:uiPriority w:val="99"/>
    <w:unhideWhenUsed/>
    <w:rsid w:val="00391F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1FD8"/>
  </w:style>
  <w:style w:type="character" w:styleId="Strong">
    <w:name w:val="Strong"/>
    <w:basedOn w:val="DefaultParagraphFont"/>
    <w:uiPriority w:val="22"/>
    <w:qFormat/>
    <w:rsid w:val="00E56AE7"/>
    <w:rPr>
      <w:b/>
      <w:bCs/>
    </w:rPr>
  </w:style>
  <w:style w:type="paragraph" w:styleId="TOCHeading">
    <w:name w:val="TOC Heading"/>
    <w:basedOn w:val="Heading1"/>
    <w:next w:val="Normal"/>
    <w:uiPriority w:val="39"/>
    <w:unhideWhenUsed/>
    <w:qFormat/>
    <w:rsid w:val="004F355F"/>
    <w:pPr>
      <w:ind w:left="0"/>
      <w:outlineLvl w:val="9"/>
    </w:pPr>
    <w:rPr>
      <w:lang w:val="en-US"/>
    </w:rPr>
  </w:style>
  <w:style w:type="paragraph" w:styleId="TOC1">
    <w:name w:val="toc 1"/>
    <w:basedOn w:val="Normal"/>
    <w:next w:val="Normal"/>
    <w:autoRedefine/>
    <w:uiPriority w:val="39"/>
    <w:unhideWhenUsed/>
    <w:rsid w:val="007259B7"/>
    <w:pPr>
      <w:tabs>
        <w:tab w:val="right" w:leader="dot" w:pos="9016"/>
      </w:tabs>
      <w:ind w:left="709" w:hanging="705"/>
    </w:pPr>
    <w:rPr>
      <w:rFonts w:cstheme="minorHAnsi"/>
      <w:b/>
      <w:noProof/>
      <w:lang w:val="en-AU"/>
    </w:rPr>
  </w:style>
  <w:style w:type="paragraph" w:styleId="TOC2">
    <w:name w:val="toc 2"/>
    <w:basedOn w:val="Normal"/>
    <w:next w:val="Normal"/>
    <w:autoRedefine/>
    <w:uiPriority w:val="39"/>
    <w:unhideWhenUsed/>
    <w:rsid w:val="00621963"/>
    <w:pPr>
      <w:ind w:left="220"/>
    </w:pPr>
  </w:style>
  <w:style w:type="character" w:styleId="Emphasis">
    <w:name w:val="Emphasis"/>
    <w:basedOn w:val="DefaultParagraphFont"/>
    <w:uiPriority w:val="20"/>
    <w:qFormat/>
    <w:rsid w:val="005A749D"/>
    <w:rPr>
      <w:b/>
      <w:bCs/>
      <w:i w:val="0"/>
      <w:iCs w:val="0"/>
    </w:rPr>
  </w:style>
  <w:style w:type="character" w:styleId="FollowedHyperlink">
    <w:name w:val="FollowedHyperlink"/>
    <w:basedOn w:val="DefaultParagraphFont"/>
    <w:uiPriority w:val="99"/>
    <w:semiHidden/>
    <w:unhideWhenUsed/>
    <w:rsid w:val="00F151A3"/>
    <w:rPr>
      <w:color w:val="800080" w:themeColor="followedHyperlink"/>
      <w:u w:val="single"/>
    </w:rPr>
  </w:style>
  <w:style w:type="paragraph" w:customStyle="1" w:styleId="RCode">
    <w:name w:val="R Code"/>
    <w:basedOn w:val="Normal"/>
    <w:next w:val="Normal"/>
    <w:qFormat/>
    <w:rsid w:val="009E4D8C"/>
    <w:pPr>
      <w:spacing w:after="0"/>
    </w:pPr>
    <w:rPr>
      <w:rFonts w:ascii="Courier New" w:hAnsi="Courier New"/>
      <w:sz w:val="20"/>
    </w:rPr>
  </w:style>
  <w:style w:type="paragraph" w:styleId="Title">
    <w:name w:val="Title"/>
    <w:basedOn w:val="Normal"/>
    <w:next w:val="Normal"/>
    <w:link w:val="TitleChar"/>
    <w:uiPriority w:val="10"/>
    <w:qFormat/>
    <w:rsid w:val="009E4D8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E4D8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9E4D8C"/>
    <w:pPr>
      <w:numPr>
        <w:ilvl w:val="1"/>
      </w:numPr>
      <w:ind w:left="425"/>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E4D8C"/>
    <w:rPr>
      <w:rFonts w:asciiTheme="majorHAnsi" w:eastAsiaTheme="majorEastAsia" w:hAnsiTheme="majorHAnsi" w:cstheme="majorBidi"/>
      <w:i/>
      <w:iCs/>
      <w:color w:val="4F81BD" w:themeColor="accent1"/>
      <w:spacing w:val="15"/>
      <w:sz w:val="24"/>
      <w:szCs w:val="24"/>
    </w:rPr>
  </w:style>
  <w:style w:type="paragraph" w:customStyle="1" w:styleId="HorizonHeading">
    <w:name w:val="Horizon Heading"/>
    <w:basedOn w:val="Normal"/>
    <w:next w:val="Normal"/>
    <w:qFormat/>
    <w:rsid w:val="009E4D8C"/>
    <w:rPr>
      <w:b/>
      <w:caps/>
      <w:sz w:val="28"/>
      <w:szCs w:val="32"/>
      <w:u w:val="single"/>
    </w:rPr>
  </w:style>
  <w:style w:type="paragraph" w:customStyle="1" w:styleId="HorizonSubheading">
    <w:name w:val="Horizon Subheading"/>
    <w:basedOn w:val="HorizonHeading"/>
    <w:next w:val="Normal"/>
    <w:qFormat/>
    <w:rsid w:val="009E4D8C"/>
    <w:pPr>
      <w:numPr>
        <w:numId w:val="1"/>
      </w:numPr>
    </w:pPr>
    <w:rPr>
      <w:caps w:val="0"/>
      <w:u w:val="none"/>
    </w:rPr>
  </w:style>
  <w:style w:type="table" w:customStyle="1" w:styleId="Horizontable">
    <w:name w:val="Horizontable"/>
    <w:basedOn w:val="TableNormal"/>
    <w:uiPriority w:val="99"/>
    <w:rsid w:val="009E4D8C"/>
    <w:pPr>
      <w:spacing w:after="0" w:line="240" w:lineRule="auto"/>
      <w:ind w:left="0"/>
      <w:jc w:val="right"/>
    </w:pPr>
    <w:rPr>
      <w:rFonts w:ascii="Calibri" w:hAnsi="Calibri"/>
      <w:sz w:val="18"/>
    </w:rPr>
    <w:tblPr>
      <w:tblBorders>
        <w:top w:val="single" w:sz="4" w:space="0" w:color="auto"/>
        <w:left w:val="single" w:sz="4" w:space="0" w:color="auto"/>
        <w:bottom w:val="single" w:sz="4" w:space="0" w:color="auto"/>
        <w:right w:val="single" w:sz="4" w:space="0" w:color="auto"/>
        <w:insideV w:val="single" w:sz="4" w:space="0" w:color="auto"/>
      </w:tblBorders>
    </w:tblPr>
    <w:tblStylePr w:type="firstRow">
      <w:pPr>
        <w:jc w:val="center"/>
      </w:pPr>
      <w:tblPr/>
      <w:tcPr>
        <w:tcBorders>
          <w:top w:val="single" w:sz="4" w:space="0" w:color="auto"/>
          <w:left w:val="single" w:sz="4" w:space="0" w:color="auto"/>
          <w:bottom w:val="single" w:sz="4" w:space="0" w:color="auto"/>
          <w:right w:val="single" w:sz="4" w:space="0" w:color="auto"/>
        </w:tcBorders>
      </w:tcPr>
    </w:tblStylePr>
    <w:tblStylePr w:type="firstCol">
      <w:pPr>
        <w:jc w:val="left"/>
      </w:pPr>
      <w:tblPr/>
      <w:tcPr>
        <w:tcBorders>
          <w:top w:val="single" w:sz="4" w:space="0" w:color="auto"/>
          <w:left w:val="single" w:sz="4" w:space="0" w:color="auto"/>
          <w:bottom w:val="single" w:sz="4" w:space="0" w:color="auto"/>
          <w:right w:val="single" w:sz="4" w:space="0" w:color="auto"/>
        </w:tcBorders>
      </w:tcPr>
    </w:tblStylePr>
  </w:style>
  <w:style w:type="paragraph" w:styleId="FootnoteText">
    <w:name w:val="footnote text"/>
    <w:basedOn w:val="Normal"/>
    <w:link w:val="FootnoteTextChar"/>
    <w:uiPriority w:val="99"/>
    <w:semiHidden/>
    <w:unhideWhenUsed/>
    <w:rsid w:val="001477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4774D"/>
    <w:rPr>
      <w:sz w:val="20"/>
      <w:szCs w:val="20"/>
    </w:rPr>
  </w:style>
  <w:style w:type="character" w:styleId="FootnoteReference">
    <w:name w:val="footnote reference"/>
    <w:basedOn w:val="DefaultParagraphFont"/>
    <w:uiPriority w:val="99"/>
    <w:semiHidden/>
    <w:unhideWhenUsed/>
    <w:rsid w:val="0014774D"/>
    <w:rPr>
      <w:vertAlign w:val="superscript"/>
    </w:rPr>
  </w:style>
  <w:style w:type="character" w:customStyle="1" w:styleId="st1">
    <w:name w:val="st1"/>
    <w:basedOn w:val="DefaultParagraphFont"/>
    <w:rsid w:val="00601A17"/>
  </w:style>
  <w:style w:type="paragraph" w:styleId="TOC3">
    <w:name w:val="toc 3"/>
    <w:basedOn w:val="Normal"/>
    <w:next w:val="Normal"/>
    <w:autoRedefine/>
    <w:uiPriority w:val="39"/>
    <w:unhideWhenUsed/>
    <w:rsid w:val="00CB467A"/>
    <w:pPr>
      <w:tabs>
        <w:tab w:val="left" w:pos="1320"/>
        <w:tab w:val="right" w:leader="dot" w:pos="9016"/>
      </w:tabs>
      <w:ind w:left="442"/>
    </w:pPr>
    <w:rPr>
      <w:rFonts w:ascii="Calibri" w:hAnsi="Calibri" w:cstheme="minorHAnsi"/>
      <w:bCs/>
      <w:noProof/>
      <w:sz w:val="20"/>
      <w:lang w:val="en-AU"/>
    </w:rPr>
  </w:style>
  <w:style w:type="character" w:customStyle="1" w:styleId="CommentTextChar">
    <w:name w:val="Comment Text Char"/>
    <w:basedOn w:val="DefaultParagraphFont"/>
    <w:link w:val="CommentText"/>
    <w:uiPriority w:val="99"/>
    <w:rsid w:val="00601A17"/>
    <w:rPr>
      <w:rFonts w:ascii="Times New Roman" w:hAnsi="Times New Roman" w:cs="Times New Roman"/>
      <w:sz w:val="20"/>
      <w:szCs w:val="20"/>
      <w:lang w:val="en-US"/>
    </w:rPr>
  </w:style>
  <w:style w:type="paragraph" w:styleId="CommentText">
    <w:name w:val="annotation text"/>
    <w:basedOn w:val="Normal"/>
    <w:link w:val="CommentTextChar"/>
    <w:uiPriority w:val="99"/>
    <w:unhideWhenUsed/>
    <w:rsid w:val="00601A17"/>
    <w:pPr>
      <w:spacing w:after="0" w:line="240" w:lineRule="auto"/>
      <w:ind w:left="0"/>
    </w:pPr>
    <w:rPr>
      <w:rFonts w:ascii="Times New Roman" w:hAnsi="Times New Roman" w:cs="Times New Roman"/>
      <w:sz w:val="20"/>
      <w:szCs w:val="20"/>
      <w:lang w:val="en-US"/>
    </w:rPr>
  </w:style>
  <w:style w:type="character" w:customStyle="1" w:styleId="CommentSubjectChar">
    <w:name w:val="Comment Subject Char"/>
    <w:basedOn w:val="CommentTextChar"/>
    <w:link w:val="CommentSubject"/>
    <w:uiPriority w:val="99"/>
    <w:semiHidden/>
    <w:rsid w:val="00601A17"/>
    <w:rPr>
      <w:rFonts w:ascii="Times New Roman" w:hAnsi="Times New Roman" w:cs="Times New Roman"/>
      <w:b/>
      <w:bCs/>
      <w:sz w:val="20"/>
      <w:szCs w:val="20"/>
      <w:lang w:val="en-US"/>
    </w:rPr>
  </w:style>
  <w:style w:type="paragraph" w:styleId="CommentSubject">
    <w:name w:val="annotation subject"/>
    <w:basedOn w:val="CommentText"/>
    <w:next w:val="CommentText"/>
    <w:link w:val="CommentSubjectChar"/>
    <w:uiPriority w:val="99"/>
    <w:semiHidden/>
    <w:unhideWhenUsed/>
    <w:rsid w:val="00601A17"/>
    <w:rPr>
      <w:b/>
      <w:bCs/>
    </w:rPr>
  </w:style>
  <w:style w:type="character" w:styleId="UnresolvedMention">
    <w:name w:val="Unresolved Mention"/>
    <w:basedOn w:val="DefaultParagraphFont"/>
    <w:uiPriority w:val="99"/>
    <w:semiHidden/>
    <w:unhideWhenUsed/>
    <w:rsid w:val="00783B06"/>
    <w:rPr>
      <w:color w:val="605E5C"/>
      <w:shd w:val="clear" w:color="auto" w:fill="E1DFDD"/>
    </w:rPr>
  </w:style>
  <w:style w:type="table" w:styleId="TableGrid">
    <w:name w:val="Table Grid"/>
    <w:basedOn w:val="TableNormal"/>
    <w:uiPriority w:val="39"/>
    <w:rsid w:val="00CD7524"/>
    <w:pPr>
      <w:spacing w:after="0" w:line="240" w:lineRule="auto"/>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D7524"/>
    <w:rPr>
      <w:sz w:val="16"/>
      <w:szCs w:val="16"/>
    </w:rPr>
  </w:style>
  <w:style w:type="table" w:customStyle="1" w:styleId="TableGrid1">
    <w:name w:val="Table Grid1"/>
    <w:basedOn w:val="TableNormal"/>
    <w:next w:val="TableGrid"/>
    <w:uiPriority w:val="39"/>
    <w:rsid w:val="00CD7524"/>
    <w:pPr>
      <w:spacing w:after="0" w:line="240" w:lineRule="auto"/>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D7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D7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E24FA"/>
    <w:pPr>
      <w:spacing w:after="0" w:line="240" w:lineRule="auto"/>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4E2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03C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625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E977F3"/>
    <w:pPr>
      <w:spacing w:after="0"/>
      <w:ind w:left="862" w:right="862"/>
    </w:pPr>
    <w:rPr>
      <w:i/>
      <w:iCs/>
      <w:color w:val="404040" w:themeColor="text1" w:themeTint="BF"/>
    </w:rPr>
  </w:style>
  <w:style w:type="character" w:customStyle="1" w:styleId="QuoteChar">
    <w:name w:val="Quote Char"/>
    <w:basedOn w:val="DefaultParagraphFont"/>
    <w:link w:val="Quote"/>
    <w:uiPriority w:val="29"/>
    <w:rsid w:val="00E977F3"/>
    <w:rPr>
      <w:i/>
      <w:iCs/>
      <w:color w:val="404040" w:themeColor="text1" w:themeTint="BF"/>
    </w:rPr>
  </w:style>
  <w:style w:type="table" w:customStyle="1" w:styleId="TableGrid7">
    <w:name w:val="Table Grid7"/>
    <w:basedOn w:val="TableNormal"/>
    <w:next w:val="TableGrid"/>
    <w:uiPriority w:val="39"/>
    <w:rsid w:val="001454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E43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414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C34E3"/>
    <w:pPr>
      <w:spacing w:after="0" w:line="240" w:lineRule="auto"/>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23499">
      <w:bodyDiv w:val="1"/>
      <w:marLeft w:val="0"/>
      <w:marRight w:val="0"/>
      <w:marTop w:val="0"/>
      <w:marBottom w:val="0"/>
      <w:divBdr>
        <w:top w:val="none" w:sz="0" w:space="0" w:color="auto"/>
        <w:left w:val="none" w:sz="0" w:space="0" w:color="auto"/>
        <w:bottom w:val="none" w:sz="0" w:space="0" w:color="auto"/>
        <w:right w:val="none" w:sz="0" w:space="0" w:color="auto"/>
      </w:divBdr>
    </w:div>
    <w:div w:id="32391972">
      <w:bodyDiv w:val="1"/>
      <w:marLeft w:val="0"/>
      <w:marRight w:val="0"/>
      <w:marTop w:val="0"/>
      <w:marBottom w:val="0"/>
      <w:divBdr>
        <w:top w:val="none" w:sz="0" w:space="0" w:color="auto"/>
        <w:left w:val="none" w:sz="0" w:space="0" w:color="auto"/>
        <w:bottom w:val="none" w:sz="0" w:space="0" w:color="auto"/>
        <w:right w:val="none" w:sz="0" w:space="0" w:color="auto"/>
      </w:divBdr>
    </w:div>
    <w:div w:id="33116442">
      <w:bodyDiv w:val="1"/>
      <w:marLeft w:val="0"/>
      <w:marRight w:val="0"/>
      <w:marTop w:val="0"/>
      <w:marBottom w:val="0"/>
      <w:divBdr>
        <w:top w:val="none" w:sz="0" w:space="0" w:color="auto"/>
        <w:left w:val="none" w:sz="0" w:space="0" w:color="auto"/>
        <w:bottom w:val="none" w:sz="0" w:space="0" w:color="auto"/>
        <w:right w:val="none" w:sz="0" w:space="0" w:color="auto"/>
      </w:divBdr>
    </w:div>
    <w:div w:id="34817910">
      <w:bodyDiv w:val="1"/>
      <w:marLeft w:val="0"/>
      <w:marRight w:val="0"/>
      <w:marTop w:val="0"/>
      <w:marBottom w:val="0"/>
      <w:divBdr>
        <w:top w:val="none" w:sz="0" w:space="0" w:color="auto"/>
        <w:left w:val="none" w:sz="0" w:space="0" w:color="auto"/>
        <w:bottom w:val="none" w:sz="0" w:space="0" w:color="auto"/>
        <w:right w:val="none" w:sz="0" w:space="0" w:color="auto"/>
      </w:divBdr>
    </w:div>
    <w:div w:id="153298280">
      <w:bodyDiv w:val="1"/>
      <w:marLeft w:val="0"/>
      <w:marRight w:val="0"/>
      <w:marTop w:val="0"/>
      <w:marBottom w:val="0"/>
      <w:divBdr>
        <w:top w:val="none" w:sz="0" w:space="0" w:color="auto"/>
        <w:left w:val="none" w:sz="0" w:space="0" w:color="auto"/>
        <w:bottom w:val="none" w:sz="0" w:space="0" w:color="auto"/>
        <w:right w:val="none" w:sz="0" w:space="0" w:color="auto"/>
      </w:divBdr>
    </w:div>
    <w:div w:id="157352754">
      <w:bodyDiv w:val="1"/>
      <w:marLeft w:val="0"/>
      <w:marRight w:val="0"/>
      <w:marTop w:val="0"/>
      <w:marBottom w:val="0"/>
      <w:divBdr>
        <w:top w:val="none" w:sz="0" w:space="0" w:color="auto"/>
        <w:left w:val="none" w:sz="0" w:space="0" w:color="auto"/>
        <w:bottom w:val="none" w:sz="0" w:space="0" w:color="auto"/>
        <w:right w:val="none" w:sz="0" w:space="0" w:color="auto"/>
      </w:divBdr>
      <w:divsChild>
        <w:div w:id="533733269">
          <w:marLeft w:val="0"/>
          <w:marRight w:val="0"/>
          <w:marTop w:val="0"/>
          <w:marBottom w:val="0"/>
          <w:divBdr>
            <w:top w:val="none" w:sz="0" w:space="0" w:color="auto"/>
            <w:left w:val="none" w:sz="0" w:space="0" w:color="auto"/>
            <w:bottom w:val="none" w:sz="0" w:space="0" w:color="auto"/>
            <w:right w:val="none" w:sz="0" w:space="0" w:color="auto"/>
          </w:divBdr>
        </w:div>
        <w:div w:id="1308708917">
          <w:marLeft w:val="0"/>
          <w:marRight w:val="0"/>
          <w:marTop w:val="0"/>
          <w:marBottom w:val="0"/>
          <w:divBdr>
            <w:top w:val="none" w:sz="0" w:space="0" w:color="auto"/>
            <w:left w:val="none" w:sz="0" w:space="0" w:color="auto"/>
            <w:bottom w:val="none" w:sz="0" w:space="0" w:color="auto"/>
            <w:right w:val="none" w:sz="0" w:space="0" w:color="auto"/>
          </w:divBdr>
        </w:div>
        <w:div w:id="1403024009">
          <w:marLeft w:val="0"/>
          <w:marRight w:val="0"/>
          <w:marTop w:val="0"/>
          <w:marBottom w:val="0"/>
          <w:divBdr>
            <w:top w:val="none" w:sz="0" w:space="0" w:color="auto"/>
            <w:left w:val="none" w:sz="0" w:space="0" w:color="auto"/>
            <w:bottom w:val="none" w:sz="0" w:space="0" w:color="auto"/>
            <w:right w:val="none" w:sz="0" w:space="0" w:color="auto"/>
          </w:divBdr>
        </w:div>
        <w:div w:id="693652437">
          <w:marLeft w:val="0"/>
          <w:marRight w:val="0"/>
          <w:marTop w:val="0"/>
          <w:marBottom w:val="0"/>
          <w:divBdr>
            <w:top w:val="none" w:sz="0" w:space="0" w:color="auto"/>
            <w:left w:val="none" w:sz="0" w:space="0" w:color="auto"/>
            <w:bottom w:val="none" w:sz="0" w:space="0" w:color="auto"/>
            <w:right w:val="none" w:sz="0" w:space="0" w:color="auto"/>
          </w:divBdr>
        </w:div>
        <w:div w:id="556356482">
          <w:marLeft w:val="0"/>
          <w:marRight w:val="0"/>
          <w:marTop w:val="0"/>
          <w:marBottom w:val="0"/>
          <w:divBdr>
            <w:top w:val="none" w:sz="0" w:space="0" w:color="auto"/>
            <w:left w:val="none" w:sz="0" w:space="0" w:color="auto"/>
            <w:bottom w:val="none" w:sz="0" w:space="0" w:color="auto"/>
            <w:right w:val="none" w:sz="0" w:space="0" w:color="auto"/>
          </w:divBdr>
        </w:div>
      </w:divsChild>
    </w:div>
    <w:div w:id="172182809">
      <w:bodyDiv w:val="1"/>
      <w:marLeft w:val="0"/>
      <w:marRight w:val="0"/>
      <w:marTop w:val="0"/>
      <w:marBottom w:val="0"/>
      <w:divBdr>
        <w:top w:val="none" w:sz="0" w:space="0" w:color="auto"/>
        <w:left w:val="none" w:sz="0" w:space="0" w:color="auto"/>
        <w:bottom w:val="none" w:sz="0" w:space="0" w:color="auto"/>
        <w:right w:val="none" w:sz="0" w:space="0" w:color="auto"/>
      </w:divBdr>
    </w:div>
    <w:div w:id="195122515">
      <w:bodyDiv w:val="1"/>
      <w:marLeft w:val="0"/>
      <w:marRight w:val="0"/>
      <w:marTop w:val="0"/>
      <w:marBottom w:val="0"/>
      <w:divBdr>
        <w:top w:val="none" w:sz="0" w:space="0" w:color="auto"/>
        <w:left w:val="none" w:sz="0" w:space="0" w:color="auto"/>
        <w:bottom w:val="none" w:sz="0" w:space="0" w:color="auto"/>
        <w:right w:val="none" w:sz="0" w:space="0" w:color="auto"/>
      </w:divBdr>
    </w:div>
    <w:div w:id="202401818">
      <w:bodyDiv w:val="1"/>
      <w:marLeft w:val="0"/>
      <w:marRight w:val="0"/>
      <w:marTop w:val="0"/>
      <w:marBottom w:val="0"/>
      <w:divBdr>
        <w:top w:val="none" w:sz="0" w:space="0" w:color="auto"/>
        <w:left w:val="none" w:sz="0" w:space="0" w:color="auto"/>
        <w:bottom w:val="none" w:sz="0" w:space="0" w:color="auto"/>
        <w:right w:val="none" w:sz="0" w:space="0" w:color="auto"/>
      </w:divBdr>
    </w:div>
    <w:div w:id="264845495">
      <w:bodyDiv w:val="1"/>
      <w:marLeft w:val="0"/>
      <w:marRight w:val="0"/>
      <w:marTop w:val="0"/>
      <w:marBottom w:val="0"/>
      <w:divBdr>
        <w:top w:val="none" w:sz="0" w:space="0" w:color="auto"/>
        <w:left w:val="none" w:sz="0" w:space="0" w:color="auto"/>
        <w:bottom w:val="none" w:sz="0" w:space="0" w:color="auto"/>
        <w:right w:val="none" w:sz="0" w:space="0" w:color="auto"/>
      </w:divBdr>
    </w:div>
    <w:div w:id="266622018">
      <w:bodyDiv w:val="1"/>
      <w:marLeft w:val="0"/>
      <w:marRight w:val="0"/>
      <w:marTop w:val="0"/>
      <w:marBottom w:val="0"/>
      <w:divBdr>
        <w:top w:val="none" w:sz="0" w:space="0" w:color="auto"/>
        <w:left w:val="none" w:sz="0" w:space="0" w:color="auto"/>
        <w:bottom w:val="none" w:sz="0" w:space="0" w:color="auto"/>
        <w:right w:val="none" w:sz="0" w:space="0" w:color="auto"/>
      </w:divBdr>
    </w:div>
    <w:div w:id="271522838">
      <w:bodyDiv w:val="1"/>
      <w:marLeft w:val="0"/>
      <w:marRight w:val="0"/>
      <w:marTop w:val="0"/>
      <w:marBottom w:val="0"/>
      <w:divBdr>
        <w:top w:val="none" w:sz="0" w:space="0" w:color="auto"/>
        <w:left w:val="none" w:sz="0" w:space="0" w:color="auto"/>
        <w:bottom w:val="none" w:sz="0" w:space="0" w:color="auto"/>
        <w:right w:val="none" w:sz="0" w:space="0" w:color="auto"/>
      </w:divBdr>
    </w:div>
    <w:div w:id="278684247">
      <w:bodyDiv w:val="1"/>
      <w:marLeft w:val="0"/>
      <w:marRight w:val="0"/>
      <w:marTop w:val="0"/>
      <w:marBottom w:val="0"/>
      <w:divBdr>
        <w:top w:val="none" w:sz="0" w:space="0" w:color="auto"/>
        <w:left w:val="none" w:sz="0" w:space="0" w:color="auto"/>
        <w:bottom w:val="none" w:sz="0" w:space="0" w:color="auto"/>
        <w:right w:val="none" w:sz="0" w:space="0" w:color="auto"/>
      </w:divBdr>
    </w:div>
    <w:div w:id="283194786">
      <w:bodyDiv w:val="1"/>
      <w:marLeft w:val="0"/>
      <w:marRight w:val="0"/>
      <w:marTop w:val="0"/>
      <w:marBottom w:val="0"/>
      <w:divBdr>
        <w:top w:val="none" w:sz="0" w:space="0" w:color="auto"/>
        <w:left w:val="none" w:sz="0" w:space="0" w:color="auto"/>
        <w:bottom w:val="none" w:sz="0" w:space="0" w:color="auto"/>
        <w:right w:val="none" w:sz="0" w:space="0" w:color="auto"/>
      </w:divBdr>
    </w:div>
    <w:div w:id="286595003">
      <w:bodyDiv w:val="1"/>
      <w:marLeft w:val="0"/>
      <w:marRight w:val="0"/>
      <w:marTop w:val="0"/>
      <w:marBottom w:val="0"/>
      <w:divBdr>
        <w:top w:val="none" w:sz="0" w:space="0" w:color="auto"/>
        <w:left w:val="none" w:sz="0" w:space="0" w:color="auto"/>
        <w:bottom w:val="none" w:sz="0" w:space="0" w:color="auto"/>
        <w:right w:val="none" w:sz="0" w:space="0" w:color="auto"/>
      </w:divBdr>
    </w:div>
    <w:div w:id="289283834">
      <w:bodyDiv w:val="1"/>
      <w:marLeft w:val="0"/>
      <w:marRight w:val="0"/>
      <w:marTop w:val="0"/>
      <w:marBottom w:val="0"/>
      <w:divBdr>
        <w:top w:val="none" w:sz="0" w:space="0" w:color="auto"/>
        <w:left w:val="none" w:sz="0" w:space="0" w:color="auto"/>
        <w:bottom w:val="none" w:sz="0" w:space="0" w:color="auto"/>
        <w:right w:val="none" w:sz="0" w:space="0" w:color="auto"/>
      </w:divBdr>
    </w:div>
    <w:div w:id="335302638">
      <w:bodyDiv w:val="1"/>
      <w:marLeft w:val="0"/>
      <w:marRight w:val="0"/>
      <w:marTop w:val="0"/>
      <w:marBottom w:val="0"/>
      <w:divBdr>
        <w:top w:val="none" w:sz="0" w:space="0" w:color="auto"/>
        <w:left w:val="none" w:sz="0" w:space="0" w:color="auto"/>
        <w:bottom w:val="none" w:sz="0" w:space="0" w:color="auto"/>
        <w:right w:val="none" w:sz="0" w:space="0" w:color="auto"/>
      </w:divBdr>
      <w:divsChild>
        <w:div w:id="1460488561">
          <w:marLeft w:val="0"/>
          <w:marRight w:val="0"/>
          <w:marTop w:val="0"/>
          <w:marBottom w:val="0"/>
          <w:divBdr>
            <w:top w:val="none" w:sz="0" w:space="0" w:color="auto"/>
            <w:left w:val="none" w:sz="0" w:space="0" w:color="auto"/>
            <w:bottom w:val="none" w:sz="0" w:space="0" w:color="auto"/>
            <w:right w:val="none" w:sz="0" w:space="0" w:color="auto"/>
          </w:divBdr>
        </w:div>
      </w:divsChild>
    </w:div>
    <w:div w:id="352460209">
      <w:bodyDiv w:val="1"/>
      <w:marLeft w:val="0"/>
      <w:marRight w:val="0"/>
      <w:marTop w:val="0"/>
      <w:marBottom w:val="0"/>
      <w:divBdr>
        <w:top w:val="none" w:sz="0" w:space="0" w:color="auto"/>
        <w:left w:val="none" w:sz="0" w:space="0" w:color="auto"/>
        <w:bottom w:val="none" w:sz="0" w:space="0" w:color="auto"/>
        <w:right w:val="none" w:sz="0" w:space="0" w:color="auto"/>
      </w:divBdr>
      <w:divsChild>
        <w:div w:id="1488861570">
          <w:marLeft w:val="0"/>
          <w:marRight w:val="0"/>
          <w:marTop w:val="0"/>
          <w:marBottom w:val="0"/>
          <w:divBdr>
            <w:top w:val="none" w:sz="0" w:space="0" w:color="auto"/>
            <w:left w:val="none" w:sz="0" w:space="0" w:color="auto"/>
            <w:bottom w:val="none" w:sz="0" w:space="0" w:color="auto"/>
            <w:right w:val="none" w:sz="0" w:space="0" w:color="auto"/>
          </w:divBdr>
        </w:div>
        <w:div w:id="1309435427">
          <w:marLeft w:val="0"/>
          <w:marRight w:val="0"/>
          <w:marTop w:val="0"/>
          <w:marBottom w:val="0"/>
          <w:divBdr>
            <w:top w:val="none" w:sz="0" w:space="0" w:color="auto"/>
            <w:left w:val="none" w:sz="0" w:space="0" w:color="auto"/>
            <w:bottom w:val="none" w:sz="0" w:space="0" w:color="auto"/>
            <w:right w:val="none" w:sz="0" w:space="0" w:color="auto"/>
          </w:divBdr>
        </w:div>
        <w:div w:id="1612083577">
          <w:marLeft w:val="0"/>
          <w:marRight w:val="0"/>
          <w:marTop w:val="0"/>
          <w:marBottom w:val="0"/>
          <w:divBdr>
            <w:top w:val="none" w:sz="0" w:space="0" w:color="auto"/>
            <w:left w:val="none" w:sz="0" w:space="0" w:color="auto"/>
            <w:bottom w:val="none" w:sz="0" w:space="0" w:color="auto"/>
            <w:right w:val="none" w:sz="0" w:space="0" w:color="auto"/>
          </w:divBdr>
        </w:div>
        <w:div w:id="1570264395">
          <w:marLeft w:val="0"/>
          <w:marRight w:val="0"/>
          <w:marTop w:val="0"/>
          <w:marBottom w:val="0"/>
          <w:divBdr>
            <w:top w:val="none" w:sz="0" w:space="0" w:color="auto"/>
            <w:left w:val="none" w:sz="0" w:space="0" w:color="auto"/>
            <w:bottom w:val="none" w:sz="0" w:space="0" w:color="auto"/>
            <w:right w:val="none" w:sz="0" w:space="0" w:color="auto"/>
          </w:divBdr>
        </w:div>
        <w:div w:id="853114728">
          <w:marLeft w:val="0"/>
          <w:marRight w:val="0"/>
          <w:marTop w:val="0"/>
          <w:marBottom w:val="0"/>
          <w:divBdr>
            <w:top w:val="none" w:sz="0" w:space="0" w:color="auto"/>
            <w:left w:val="none" w:sz="0" w:space="0" w:color="auto"/>
            <w:bottom w:val="none" w:sz="0" w:space="0" w:color="auto"/>
            <w:right w:val="none" w:sz="0" w:space="0" w:color="auto"/>
          </w:divBdr>
        </w:div>
        <w:div w:id="1533881611">
          <w:marLeft w:val="0"/>
          <w:marRight w:val="0"/>
          <w:marTop w:val="0"/>
          <w:marBottom w:val="0"/>
          <w:divBdr>
            <w:top w:val="none" w:sz="0" w:space="0" w:color="auto"/>
            <w:left w:val="none" w:sz="0" w:space="0" w:color="auto"/>
            <w:bottom w:val="none" w:sz="0" w:space="0" w:color="auto"/>
            <w:right w:val="none" w:sz="0" w:space="0" w:color="auto"/>
          </w:divBdr>
        </w:div>
        <w:div w:id="25915386">
          <w:marLeft w:val="0"/>
          <w:marRight w:val="0"/>
          <w:marTop w:val="0"/>
          <w:marBottom w:val="0"/>
          <w:divBdr>
            <w:top w:val="none" w:sz="0" w:space="0" w:color="auto"/>
            <w:left w:val="none" w:sz="0" w:space="0" w:color="auto"/>
            <w:bottom w:val="none" w:sz="0" w:space="0" w:color="auto"/>
            <w:right w:val="none" w:sz="0" w:space="0" w:color="auto"/>
          </w:divBdr>
        </w:div>
        <w:div w:id="67727193">
          <w:marLeft w:val="0"/>
          <w:marRight w:val="0"/>
          <w:marTop w:val="0"/>
          <w:marBottom w:val="0"/>
          <w:divBdr>
            <w:top w:val="none" w:sz="0" w:space="0" w:color="auto"/>
            <w:left w:val="none" w:sz="0" w:space="0" w:color="auto"/>
            <w:bottom w:val="none" w:sz="0" w:space="0" w:color="auto"/>
            <w:right w:val="none" w:sz="0" w:space="0" w:color="auto"/>
          </w:divBdr>
        </w:div>
        <w:div w:id="1614482874">
          <w:marLeft w:val="0"/>
          <w:marRight w:val="0"/>
          <w:marTop w:val="0"/>
          <w:marBottom w:val="0"/>
          <w:divBdr>
            <w:top w:val="none" w:sz="0" w:space="0" w:color="auto"/>
            <w:left w:val="none" w:sz="0" w:space="0" w:color="auto"/>
            <w:bottom w:val="none" w:sz="0" w:space="0" w:color="auto"/>
            <w:right w:val="none" w:sz="0" w:space="0" w:color="auto"/>
          </w:divBdr>
        </w:div>
      </w:divsChild>
    </w:div>
    <w:div w:id="352608901">
      <w:bodyDiv w:val="1"/>
      <w:marLeft w:val="0"/>
      <w:marRight w:val="0"/>
      <w:marTop w:val="0"/>
      <w:marBottom w:val="0"/>
      <w:divBdr>
        <w:top w:val="none" w:sz="0" w:space="0" w:color="auto"/>
        <w:left w:val="none" w:sz="0" w:space="0" w:color="auto"/>
        <w:bottom w:val="none" w:sz="0" w:space="0" w:color="auto"/>
        <w:right w:val="none" w:sz="0" w:space="0" w:color="auto"/>
      </w:divBdr>
    </w:div>
    <w:div w:id="376052337">
      <w:bodyDiv w:val="1"/>
      <w:marLeft w:val="0"/>
      <w:marRight w:val="0"/>
      <w:marTop w:val="0"/>
      <w:marBottom w:val="0"/>
      <w:divBdr>
        <w:top w:val="none" w:sz="0" w:space="0" w:color="auto"/>
        <w:left w:val="none" w:sz="0" w:space="0" w:color="auto"/>
        <w:bottom w:val="none" w:sz="0" w:space="0" w:color="auto"/>
        <w:right w:val="none" w:sz="0" w:space="0" w:color="auto"/>
      </w:divBdr>
    </w:div>
    <w:div w:id="404304883">
      <w:bodyDiv w:val="1"/>
      <w:marLeft w:val="0"/>
      <w:marRight w:val="0"/>
      <w:marTop w:val="0"/>
      <w:marBottom w:val="0"/>
      <w:divBdr>
        <w:top w:val="none" w:sz="0" w:space="0" w:color="auto"/>
        <w:left w:val="none" w:sz="0" w:space="0" w:color="auto"/>
        <w:bottom w:val="none" w:sz="0" w:space="0" w:color="auto"/>
        <w:right w:val="none" w:sz="0" w:space="0" w:color="auto"/>
      </w:divBdr>
    </w:div>
    <w:div w:id="430903402">
      <w:bodyDiv w:val="1"/>
      <w:marLeft w:val="0"/>
      <w:marRight w:val="0"/>
      <w:marTop w:val="0"/>
      <w:marBottom w:val="0"/>
      <w:divBdr>
        <w:top w:val="none" w:sz="0" w:space="0" w:color="auto"/>
        <w:left w:val="none" w:sz="0" w:space="0" w:color="auto"/>
        <w:bottom w:val="none" w:sz="0" w:space="0" w:color="auto"/>
        <w:right w:val="none" w:sz="0" w:space="0" w:color="auto"/>
      </w:divBdr>
    </w:div>
    <w:div w:id="439180101">
      <w:bodyDiv w:val="1"/>
      <w:marLeft w:val="0"/>
      <w:marRight w:val="0"/>
      <w:marTop w:val="0"/>
      <w:marBottom w:val="0"/>
      <w:divBdr>
        <w:top w:val="none" w:sz="0" w:space="0" w:color="auto"/>
        <w:left w:val="none" w:sz="0" w:space="0" w:color="auto"/>
        <w:bottom w:val="none" w:sz="0" w:space="0" w:color="auto"/>
        <w:right w:val="none" w:sz="0" w:space="0" w:color="auto"/>
      </w:divBdr>
    </w:div>
    <w:div w:id="444277020">
      <w:bodyDiv w:val="1"/>
      <w:marLeft w:val="0"/>
      <w:marRight w:val="0"/>
      <w:marTop w:val="0"/>
      <w:marBottom w:val="0"/>
      <w:divBdr>
        <w:top w:val="none" w:sz="0" w:space="0" w:color="auto"/>
        <w:left w:val="none" w:sz="0" w:space="0" w:color="auto"/>
        <w:bottom w:val="none" w:sz="0" w:space="0" w:color="auto"/>
        <w:right w:val="none" w:sz="0" w:space="0" w:color="auto"/>
      </w:divBdr>
    </w:div>
    <w:div w:id="464351058">
      <w:bodyDiv w:val="1"/>
      <w:marLeft w:val="0"/>
      <w:marRight w:val="0"/>
      <w:marTop w:val="0"/>
      <w:marBottom w:val="0"/>
      <w:divBdr>
        <w:top w:val="none" w:sz="0" w:space="0" w:color="auto"/>
        <w:left w:val="none" w:sz="0" w:space="0" w:color="auto"/>
        <w:bottom w:val="none" w:sz="0" w:space="0" w:color="auto"/>
        <w:right w:val="none" w:sz="0" w:space="0" w:color="auto"/>
      </w:divBdr>
    </w:div>
    <w:div w:id="489365828">
      <w:bodyDiv w:val="1"/>
      <w:marLeft w:val="0"/>
      <w:marRight w:val="0"/>
      <w:marTop w:val="0"/>
      <w:marBottom w:val="0"/>
      <w:divBdr>
        <w:top w:val="none" w:sz="0" w:space="0" w:color="auto"/>
        <w:left w:val="none" w:sz="0" w:space="0" w:color="auto"/>
        <w:bottom w:val="none" w:sz="0" w:space="0" w:color="auto"/>
        <w:right w:val="none" w:sz="0" w:space="0" w:color="auto"/>
      </w:divBdr>
    </w:div>
    <w:div w:id="499003249">
      <w:bodyDiv w:val="1"/>
      <w:marLeft w:val="0"/>
      <w:marRight w:val="0"/>
      <w:marTop w:val="0"/>
      <w:marBottom w:val="0"/>
      <w:divBdr>
        <w:top w:val="none" w:sz="0" w:space="0" w:color="auto"/>
        <w:left w:val="none" w:sz="0" w:space="0" w:color="auto"/>
        <w:bottom w:val="none" w:sz="0" w:space="0" w:color="auto"/>
        <w:right w:val="none" w:sz="0" w:space="0" w:color="auto"/>
      </w:divBdr>
    </w:div>
    <w:div w:id="501628888">
      <w:bodyDiv w:val="1"/>
      <w:marLeft w:val="0"/>
      <w:marRight w:val="0"/>
      <w:marTop w:val="0"/>
      <w:marBottom w:val="0"/>
      <w:divBdr>
        <w:top w:val="none" w:sz="0" w:space="0" w:color="auto"/>
        <w:left w:val="none" w:sz="0" w:space="0" w:color="auto"/>
        <w:bottom w:val="none" w:sz="0" w:space="0" w:color="auto"/>
        <w:right w:val="none" w:sz="0" w:space="0" w:color="auto"/>
      </w:divBdr>
    </w:div>
    <w:div w:id="536552572">
      <w:bodyDiv w:val="1"/>
      <w:marLeft w:val="0"/>
      <w:marRight w:val="0"/>
      <w:marTop w:val="0"/>
      <w:marBottom w:val="0"/>
      <w:divBdr>
        <w:top w:val="none" w:sz="0" w:space="0" w:color="auto"/>
        <w:left w:val="none" w:sz="0" w:space="0" w:color="auto"/>
        <w:bottom w:val="none" w:sz="0" w:space="0" w:color="auto"/>
        <w:right w:val="none" w:sz="0" w:space="0" w:color="auto"/>
      </w:divBdr>
    </w:div>
    <w:div w:id="538249119">
      <w:bodyDiv w:val="1"/>
      <w:marLeft w:val="0"/>
      <w:marRight w:val="0"/>
      <w:marTop w:val="0"/>
      <w:marBottom w:val="0"/>
      <w:divBdr>
        <w:top w:val="none" w:sz="0" w:space="0" w:color="auto"/>
        <w:left w:val="none" w:sz="0" w:space="0" w:color="auto"/>
        <w:bottom w:val="none" w:sz="0" w:space="0" w:color="auto"/>
        <w:right w:val="none" w:sz="0" w:space="0" w:color="auto"/>
      </w:divBdr>
      <w:divsChild>
        <w:div w:id="2068529511">
          <w:marLeft w:val="330"/>
          <w:marRight w:val="0"/>
          <w:marTop w:val="0"/>
          <w:marBottom w:val="0"/>
          <w:divBdr>
            <w:top w:val="none" w:sz="0" w:space="0" w:color="auto"/>
            <w:left w:val="none" w:sz="0" w:space="0" w:color="auto"/>
            <w:bottom w:val="none" w:sz="0" w:space="0" w:color="auto"/>
            <w:right w:val="none" w:sz="0" w:space="0" w:color="auto"/>
          </w:divBdr>
        </w:div>
      </w:divsChild>
    </w:div>
    <w:div w:id="551574616">
      <w:bodyDiv w:val="1"/>
      <w:marLeft w:val="0"/>
      <w:marRight w:val="0"/>
      <w:marTop w:val="0"/>
      <w:marBottom w:val="0"/>
      <w:divBdr>
        <w:top w:val="none" w:sz="0" w:space="0" w:color="auto"/>
        <w:left w:val="none" w:sz="0" w:space="0" w:color="auto"/>
        <w:bottom w:val="none" w:sz="0" w:space="0" w:color="auto"/>
        <w:right w:val="none" w:sz="0" w:space="0" w:color="auto"/>
      </w:divBdr>
    </w:div>
    <w:div w:id="600454682">
      <w:bodyDiv w:val="1"/>
      <w:marLeft w:val="0"/>
      <w:marRight w:val="0"/>
      <w:marTop w:val="0"/>
      <w:marBottom w:val="0"/>
      <w:divBdr>
        <w:top w:val="none" w:sz="0" w:space="0" w:color="auto"/>
        <w:left w:val="none" w:sz="0" w:space="0" w:color="auto"/>
        <w:bottom w:val="none" w:sz="0" w:space="0" w:color="auto"/>
        <w:right w:val="none" w:sz="0" w:space="0" w:color="auto"/>
      </w:divBdr>
    </w:div>
    <w:div w:id="619608562">
      <w:bodyDiv w:val="1"/>
      <w:marLeft w:val="0"/>
      <w:marRight w:val="0"/>
      <w:marTop w:val="0"/>
      <w:marBottom w:val="0"/>
      <w:divBdr>
        <w:top w:val="none" w:sz="0" w:space="0" w:color="auto"/>
        <w:left w:val="none" w:sz="0" w:space="0" w:color="auto"/>
        <w:bottom w:val="none" w:sz="0" w:space="0" w:color="auto"/>
        <w:right w:val="none" w:sz="0" w:space="0" w:color="auto"/>
      </w:divBdr>
    </w:div>
    <w:div w:id="623968972">
      <w:bodyDiv w:val="1"/>
      <w:marLeft w:val="0"/>
      <w:marRight w:val="0"/>
      <w:marTop w:val="0"/>
      <w:marBottom w:val="0"/>
      <w:divBdr>
        <w:top w:val="none" w:sz="0" w:space="0" w:color="auto"/>
        <w:left w:val="none" w:sz="0" w:space="0" w:color="auto"/>
        <w:bottom w:val="none" w:sz="0" w:space="0" w:color="auto"/>
        <w:right w:val="none" w:sz="0" w:space="0" w:color="auto"/>
      </w:divBdr>
    </w:div>
    <w:div w:id="625428832">
      <w:bodyDiv w:val="1"/>
      <w:marLeft w:val="0"/>
      <w:marRight w:val="0"/>
      <w:marTop w:val="0"/>
      <w:marBottom w:val="0"/>
      <w:divBdr>
        <w:top w:val="none" w:sz="0" w:space="0" w:color="auto"/>
        <w:left w:val="none" w:sz="0" w:space="0" w:color="auto"/>
        <w:bottom w:val="none" w:sz="0" w:space="0" w:color="auto"/>
        <w:right w:val="none" w:sz="0" w:space="0" w:color="auto"/>
      </w:divBdr>
    </w:div>
    <w:div w:id="637420366">
      <w:bodyDiv w:val="1"/>
      <w:marLeft w:val="0"/>
      <w:marRight w:val="0"/>
      <w:marTop w:val="0"/>
      <w:marBottom w:val="0"/>
      <w:divBdr>
        <w:top w:val="none" w:sz="0" w:space="0" w:color="auto"/>
        <w:left w:val="none" w:sz="0" w:space="0" w:color="auto"/>
        <w:bottom w:val="none" w:sz="0" w:space="0" w:color="auto"/>
        <w:right w:val="none" w:sz="0" w:space="0" w:color="auto"/>
      </w:divBdr>
    </w:div>
    <w:div w:id="650406779">
      <w:bodyDiv w:val="1"/>
      <w:marLeft w:val="0"/>
      <w:marRight w:val="0"/>
      <w:marTop w:val="0"/>
      <w:marBottom w:val="0"/>
      <w:divBdr>
        <w:top w:val="none" w:sz="0" w:space="0" w:color="auto"/>
        <w:left w:val="none" w:sz="0" w:space="0" w:color="auto"/>
        <w:bottom w:val="none" w:sz="0" w:space="0" w:color="auto"/>
        <w:right w:val="none" w:sz="0" w:space="0" w:color="auto"/>
      </w:divBdr>
    </w:div>
    <w:div w:id="658659160">
      <w:bodyDiv w:val="1"/>
      <w:marLeft w:val="0"/>
      <w:marRight w:val="0"/>
      <w:marTop w:val="0"/>
      <w:marBottom w:val="0"/>
      <w:divBdr>
        <w:top w:val="none" w:sz="0" w:space="0" w:color="auto"/>
        <w:left w:val="none" w:sz="0" w:space="0" w:color="auto"/>
        <w:bottom w:val="none" w:sz="0" w:space="0" w:color="auto"/>
        <w:right w:val="none" w:sz="0" w:space="0" w:color="auto"/>
      </w:divBdr>
    </w:div>
    <w:div w:id="659770723">
      <w:bodyDiv w:val="1"/>
      <w:marLeft w:val="0"/>
      <w:marRight w:val="0"/>
      <w:marTop w:val="0"/>
      <w:marBottom w:val="0"/>
      <w:divBdr>
        <w:top w:val="none" w:sz="0" w:space="0" w:color="auto"/>
        <w:left w:val="none" w:sz="0" w:space="0" w:color="auto"/>
        <w:bottom w:val="none" w:sz="0" w:space="0" w:color="auto"/>
        <w:right w:val="none" w:sz="0" w:space="0" w:color="auto"/>
      </w:divBdr>
    </w:div>
    <w:div w:id="697387971">
      <w:bodyDiv w:val="1"/>
      <w:marLeft w:val="0"/>
      <w:marRight w:val="0"/>
      <w:marTop w:val="0"/>
      <w:marBottom w:val="0"/>
      <w:divBdr>
        <w:top w:val="none" w:sz="0" w:space="0" w:color="auto"/>
        <w:left w:val="none" w:sz="0" w:space="0" w:color="auto"/>
        <w:bottom w:val="none" w:sz="0" w:space="0" w:color="auto"/>
        <w:right w:val="none" w:sz="0" w:space="0" w:color="auto"/>
      </w:divBdr>
    </w:div>
    <w:div w:id="698815320">
      <w:bodyDiv w:val="1"/>
      <w:marLeft w:val="0"/>
      <w:marRight w:val="0"/>
      <w:marTop w:val="0"/>
      <w:marBottom w:val="0"/>
      <w:divBdr>
        <w:top w:val="none" w:sz="0" w:space="0" w:color="auto"/>
        <w:left w:val="none" w:sz="0" w:space="0" w:color="auto"/>
        <w:bottom w:val="none" w:sz="0" w:space="0" w:color="auto"/>
        <w:right w:val="none" w:sz="0" w:space="0" w:color="auto"/>
      </w:divBdr>
    </w:div>
    <w:div w:id="704871882">
      <w:bodyDiv w:val="1"/>
      <w:marLeft w:val="0"/>
      <w:marRight w:val="0"/>
      <w:marTop w:val="0"/>
      <w:marBottom w:val="0"/>
      <w:divBdr>
        <w:top w:val="none" w:sz="0" w:space="0" w:color="auto"/>
        <w:left w:val="none" w:sz="0" w:space="0" w:color="auto"/>
        <w:bottom w:val="none" w:sz="0" w:space="0" w:color="auto"/>
        <w:right w:val="none" w:sz="0" w:space="0" w:color="auto"/>
      </w:divBdr>
    </w:div>
    <w:div w:id="708922054">
      <w:bodyDiv w:val="1"/>
      <w:marLeft w:val="0"/>
      <w:marRight w:val="0"/>
      <w:marTop w:val="0"/>
      <w:marBottom w:val="0"/>
      <w:divBdr>
        <w:top w:val="none" w:sz="0" w:space="0" w:color="auto"/>
        <w:left w:val="none" w:sz="0" w:space="0" w:color="auto"/>
        <w:bottom w:val="none" w:sz="0" w:space="0" w:color="auto"/>
        <w:right w:val="none" w:sz="0" w:space="0" w:color="auto"/>
      </w:divBdr>
    </w:div>
    <w:div w:id="714818783">
      <w:bodyDiv w:val="1"/>
      <w:marLeft w:val="0"/>
      <w:marRight w:val="0"/>
      <w:marTop w:val="0"/>
      <w:marBottom w:val="0"/>
      <w:divBdr>
        <w:top w:val="none" w:sz="0" w:space="0" w:color="auto"/>
        <w:left w:val="none" w:sz="0" w:space="0" w:color="auto"/>
        <w:bottom w:val="none" w:sz="0" w:space="0" w:color="auto"/>
        <w:right w:val="none" w:sz="0" w:space="0" w:color="auto"/>
      </w:divBdr>
    </w:div>
    <w:div w:id="720401132">
      <w:bodyDiv w:val="1"/>
      <w:marLeft w:val="0"/>
      <w:marRight w:val="0"/>
      <w:marTop w:val="0"/>
      <w:marBottom w:val="0"/>
      <w:divBdr>
        <w:top w:val="none" w:sz="0" w:space="0" w:color="auto"/>
        <w:left w:val="none" w:sz="0" w:space="0" w:color="auto"/>
        <w:bottom w:val="none" w:sz="0" w:space="0" w:color="auto"/>
        <w:right w:val="none" w:sz="0" w:space="0" w:color="auto"/>
      </w:divBdr>
      <w:divsChild>
        <w:div w:id="1255672389">
          <w:marLeft w:val="0"/>
          <w:marRight w:val="0"/>
          <w:marTop w:val="0"/>
          <w:marBottom w:val="0"/>
          <w:divBdr>
            <w:top w:val="none" w:sz="0" w:space="0" w:color="auto"/>
            <w:left w:val="none" w:sz="0" w:space="0" w:color="auto"/>
            <w:bottom w:val="none" w:sz="0" w:space="0" w:color="auto"/>
            <w:right w:val="none" w:sz="0" w:space="0" w:color="auto"/>
          </w:divBdr>
        </w:div>
      </w:divsChild>
    </w:div>
    <w:div w:id="720830917">
      <w:bodyDiv w:val="1"/>
      <w:marLeft w:val="0"/>
      <w:marRight w:val="0"/>
      <w:marTop w:val="0"/>
      <w:marBottom w:val="0"/>
      <w:divBdr>
        <w:top w:val="none" w:sz="0" w:space="0" w:color="auto"/>
        <w:left w:val="none" w:sz="0" w:space="0" w:color="auto"/>
        <w:bottom w:val="none" w:sz="0" w:space="0" w:color="auto"/>
        <w:right w:val="none" w:sz="0" w:space="0" w:color="auto"/>
      </w:divBdr>
    </w:div>
    <w:div w:id="728771853">
      <w:bodyDiv w:val="1"/>
      <w:marLeft w:val="0"/>
      <w:marRight w:val="0"/>
      <w:marTop w:val="0"/>
      <w:marBottom w:val="0"/>
      <w:divBdr>
        <w:top w:val="none" w:sz="0" w:space="0" w:color="auto"/>
        <w:left w:val="none" w:sz="0" w:space="0" w:color="auto"/>
        <w:bottom w:val="none" w:sz="0" w:space="0" w:color="auto"/>
        <w:right w:val="none" w:sz="0" w:space="0" w:color="auto"/>
      </w:divBdr>
    </w:div>
    <w:div w:id="791217016">
      <w:bodyDiv w:val="1"/>
      <w:marLeft w:val="0"/>
      <w:marRight w:val="0"/>
      <w:marTop w:val="0"/>
      <w:marBottom w:val="0"/>
      <w:divBdr>
        <w:top w:val="none" w:sz="0" w:space="0" w:color="auto"/>
        <w:left w:val="none" w:sz="0" w:space="0" w:color="auto"/>
        <w:bottom w:val="none" w:sz="0" w:space="0" w:color="auto"/>
        <w:right w:val="none" w:sz="0" w:space="0" w:color="auto"/>
      </w:divBdr>
    </w:div>
    <w:div w:id="792097991">
      <w:bodyDiv w:val="1"/>
      <w:marLeft w:val="0"/>
      <w:marRight w:val="0"/>
      <w:marTop w:val="0"/>
      <w:marBottom w:val="0"/>
      <w:divBdr>
        <w:top w:val="none" w:sz="0" w:space="0" w:color="auto"/>
        <w:left w:val="none" w:sz="0" w:space="0" w:color="auto"/>
        <w:bottom w:val="none" w:sz="0" w:space="0" w:color="auto"/>
        <w:right w:val="none" w:sz="0" w:space="0" w:color="auto"/>
      </w:divBdr>
    </w:div>
    <w:div w:id="795679765">
      <w:bodyDiv w:val="1"/>
      <w:marLeft w:val="0"/>
      <w:marRight w:val="0"/>
      <w:marTop w:val="0"/>
      <w:marBottom w:val="0"/>
      <w:divBdr>
        <w:top w:val="none" w:sz="0" w:space="0" w:color="auto"/>
        <w:left w:val="none" w:sz="0" w:space="0" w:color="auto"/>
        <w:bottom w:val="none" w:sz="0" w:space="0" w:color="auto"/>
        <w:right w:val="none" w:sz="0" w:space="0" w:color="auto"/>
      </w:divBdr>
    </w:div>
    <w:div w:id="821241692">
      <w:bodyDiv w:val="1"/>
      <w:marLeft w:val="0"/>
      <w:marRight w:val="0"/>
      <w:marTop w:val="0"/>
      <w:marBottom w:val="0"/>
      <w:divBdr>
        <w:top w:val="none" w:sz="0" w:space="0" w:color="auto"/>
        <w:left w:val="none" w:sz="0" w:space="0" w:color="auto"/>
        <w:bottom w:val="none" w:sz="0" w:space="0" w:color="auto"/>
        <w:right w:val="none" w:sz="0" w:space="0" w:color="auto"/>
      </w:divBdr>
    </w:div>
    <w:div w:id="827868283">
      <w:bodyDiv w:val="1"/>
      <w:marLeft w:val="0"/>
      <w:marRight w:val="0"/>
      <w:marTop w:val="0"/>
      <w:marBottom w:val="0"/>
      <w:divBdr>
        <w:top w:val="none" w:sz="0" w:space="0" w:color="auto"/>
        <w:left w:val="none" w:sz="0" w:space="0" w:color="auto"/>
        <w:bottom w:val="none" w:sz="0" w:space="0" w:color="auto"/>
        <w:right w:val="none" w:sz="0" w:space="0" w:color="auto"/>
      </w:divBdr>
    </w:div>
    <w:div w:id="837770805">
      <w:bodyDiv w:val="1"/>
      <w:marLeft w:val="0"/>
      <w:marRight w:val="0"/>
      <w:marTop w:val="0"/>
      <w:marBottom w:val="0"/>
      <w:divBdr>
        <w:top w:val="none" w:sz="0" w:space="0" w:color="auto"/>
        <w:left w:val="none" w:sz="0" w:space="0" w:color="auto"/>
        <w:bottom w:val="none" w:sz="0" w:space="0" w:color="auto"/>
        <w:right w:val="none" w:sz="0" w:space="0" w:color="auto"/>
      </w:divBdr>
    </w:div>
    <w:div w:id="844903458">
      <w:bodyDiv w:val="1"/>
      <w:marLeft w:val="0"/>
      <w:marRight w:val="0"/>
      <w:marTop w:val="0"/>
      <w:marBottom w:val="0"/>
      <w:divBdr>
        <w:top w:val="none" w:sz="0" w:space="0" w:color="auto"/>
        <w:left w:val="none" w:sz="0" w:space="0" w:color="auto"/>
        <w:bottom w:val="none" w:sz="0" w:space="0" w:color="auto"/>
        <w:right w:val="none" w:sz="0" w:space="0" w:color="auto"/>
      </w:divBdr>
      <w:divsChild>
        <w:div w:id="685443607">
          <w:marLeft w:val="330"/>
          <w:marRight w:val="0"/>
          <w:marTop w:val="0"/>
          <w:marBottom w:val="0"/>
          <w:divBdr>
            <w:top w:val="none" w:sz="0" w:space="0" w:color="auto"/>
            <w:left w:val="none" w:sz="0" w:space="0" w:color="auto"/>
            <w:bottom w:val="none" w:sz="0" w:space="0" w:color="auto"/>
            <w:right w:val="none" w:sz="0" w:space="0" w:color="auto"/>
          </w:divBdr>
        </w:div>
      </w:divsChild>
    </w:div>
    <w:div w:id="854001641">
      <w:bodyDiv w:val="1"/>
      <w:marLeft w:val="0"/>
      <w:marRight w:val="0"/>
      <w:marTop w:val="0"/>
      <w:marBottom w:val="0"/>
      <w:divBdr>
        <w:top w:val="none" w:sz="0" w:space="0" w:color="auto"/>
        <w:left w:val="none" w:sz="0" w:space="0" w:color="auto"/>
        <w:bottom w:val="none" w:sz="0" w:space="0" w:color="auto"/>
        <w:right w:val="none" w:sz="0" w:space="0" w:color="auto"/>
      </w:divBdr>
    </w:div>
    <w:div w:id="857037873">
      <w:bodyDiv w:val="1"/>
      <w:marLeft w:val="0"/>
      <w:marRight w:val="0"/>
      <w:marTop w:val="0"/>
      <w:marBottom w:val="0"/>
      <w:divBdr>
        <w:top w:val="none" w:sz="0" w:space="0" w:color="auto"/>
        <w:left w:val="none" w:sz="0" w:space="0" w:color="auto"/>
        <w:bottom w:val="none" w:sz="0" w:space="0" w:color="auto"/>
        <w:right w:val="none" w:sz="0" w:space="0" w:color="auto"/>
      </w:divBdr>
    </w:div>
    <w:div w:id="873421607">
      <w:bodyDiv w:val="1"/>
      <w:marLeft w:val="0"/>
      <w:marRight w:val="0"/>
      <w:marTop w:val="0"/>
      <w:marBottom w:val="0"/>
      <w:divBdr>
        <w:top w:val="none" w:sz="0" w:space="0" w:color="auto"/>
        <w:left w:val="none" w:sz="0" w:space="0" w:color="auto"/>
        <w:bottom w:val="none" w:sz="0" w:space="0" w:color="auto"/>
        <w:right w:val="none" w:sz="0" w:space="0" w:color="auto"/>
      </w:divBdr>
    </w:div>
    <w:div w:id="878398758">
      <w:bodyDiv w:val="1"/>
      <w:marLeft w:val="0"/>
      <w:marRight w:val="0"/>
      <w:marTop w:val="0"/>
      <w:marBottom w:val="0"/>
      <w:divBdr>
        <w:top w:val="none" w:sz="0" w:space="0" w:color="auto"/>
        <w:left w:val="none" w:sz="0" w:space="0" w:color="auto"/>
        <w:bottom w:val="none" w:sz="0" w:space="0" w:color="auto"/>
        <w:right w:val="none" w:sz="0" w:space="0" w:color="auto"/>
      </w:divBdr>
    </w:div>
    <w:div w:id="896472266">
      <w:bodyDiv w:val="1"/>
      <w:marLeft w:val="0"/>
      <w:marRight w:val="0"/>
      <w:marTop w:val="0"/>
      <w:marBottom w:val="0"/>
      <w:divBdr>
        <w:top w:val="none" w:sz="0" w:space="0" w:color="auto"/>
        <w:left w:val="none" w:sz="0" w:space="0" w:color="auto"/>
        <w:bottom w:val="none" w:sz="0" w:space="0" w:color="auto"/>
        <w:right w:val="none" w:sz="0" w:space="0" w:color="auto"/>
      </w:divBdr>
    </w:div>
    <w:div w:id="910702114">
      <w:bodyDiv w:val="1"/>
      <w:marLeft w:val="0"/>
      <w:marRight w:val="0"/>
      <w:marTop w:val="0"/>
      <w:marBottom w:val="0"/>
      <w:divBdr>
        <w:top w:val="none" w:sz="0" w:space="0" w:color="auto"/>
        <w:left w:val="none" w:sz="0" w:space="0" w:color="auto"/>
        <w:bottom w:val="none" w:sz="0" w:space="0" w:color="auto"/>
        <w:right w:val="none" w:sz="0" w:space="0" w:color="auto"/>
      </w:divBdr>
    </w:div>
    <w:div w:id="914168416">
      <w:bodyDiv w:val="1"/>
      <w:marLeft w:val="0"/>
      <w:marRight w:val="0"/>
      <w:marTop w:val="0"/>
      <w:marBottom w:val="0"/>
      <w:divBdr>
        <w:top w:val="none" w:sz="0" w:space="0" w:color="auto"/>
        <w:left w:val="none" w:sz="0" w:space="0" w:color="auto"/>
        <w:bottom w:val="none" w:sz="0" w:space="0" w:color="auto"/>
        <w:right w:val="none" w:sz="0" w:space="0" w:color="auto"/>
      </w:divBdr>
    </w:div>
    <w:div w:id="942225816">
      <w:bodyDiv w:val="1"/>
      <w:marLeft w:val="0"/>
      <w:marRight w:val="0"/>
      <w:marTop w:val="0"/>
      <w:marBottom w:val="0"/>
      <w:divBdr>
        <w:top w:val="none" w:sz="0" w:space="0" w:color="auto"/>
        <w:left w:val="none" w:sz="0" w:space="0" w:color="auto"/>
        <w:bottom w:val="none" w:sz="0" w:space="0" w:color="auto"/>
        <w:right w:val="none" w:sz="0" w:space="0" w:color="auto"/>
      </w:divBdr>
    </w:div>
    <w:div w:id="958609932">
      <w:bodyDiv w:val="1"/>
      <w:marLeft w:val="0"/>
      <w:marRight w:val="0"/>
      <w:marTop w:val="0"/>
      <w:marBottom w:val="0"/>
      <w:divBdr>
        <w:top w:val="none" w:sz="0" w:space="0" w:color="auto"/>
        <w:left w:val="none" w:sz="0" w:space="0" w:color="auto"/>
        <w:bottom w:val="none" w:sz="0" w:space="0" w:color="auto"/>
        <w:right w:val="none" w:sz="0" w:space="0" w:color="auto"/>
      </w:divBdr>
    </w:div>
    <w:div w:id="1000936515">
      <w:bodyDiv w:val="1"/>
      <w:marLeft w:val="0"/>
      <w:marRight w:val="0"/>
      <w:marTop w:val="0"/>
      <w:marBottom w:val="0"/>
      <w:divBdr>
        <w:top w:val="none" w:sz="0" w:space="0" w:color="auto"/>
        <w:left w:val="none" w:sz="0" w:space="0" w:color="auto"/>
        <w:bottom w:val="none" w:sz="0" w:space="0" w:color="auto"/>
        <w:right w:val="none" w:sz="0" w:space="0" w:color="auto"/>
      </w:divBdr>
    </w:div>
    <w:div w:id="1022901994">
      <w:bodyDiv w:val="1"/>
      <w:marLeft w:val="0"/>
      <w:marRight w:val="0"/>
      <w:marTop w:val="0"/>
      <w:marBottom w:val="0"/>
      <w:divBdr>
        <w:top w:val="none" w:sz="0" w:space="0" w:color="auto"/>
        <w:left w:val="none" w:sz="0" w:space="0" w:color="auto"/>
        <w:bottom w:val="none" w:sz="0" w:space="0" w:color="auto"/>
        <w:right w:val="none" w:sz="0" w:space="0" w:color="auto"/>
      </w:divBdr>
    </w:div>
    <w:div w:id="1023172945">
      <w:bodyDiv w:val="1"/>
      <w:marLeft w:val="0"/>
      <w:marRight w:val="0"/>
      <w:marTop w:val="0"/>
      <w:marBottom w:val="0"/>
      <w:divBdr>
        <w:top w:val="none" w:sz="0" w:space="0" w:color="auto"/>
        <w:left w:val="none" w:sz="0" w:space="0" w:color="auto"/>
        <w:bottom w:val="none" w:sz="0" w:space="0" w:color="auto"/>
        <w:right w:val="none" w:sz="0" w:space="0" w:color="auto"/>
      </w:divBdr>
    </w:div>
    <w:div w:id="1030303991">
      <w:bodyDiv w:val="1"/>
      <w:marLeft w:val="0"/>
      <w:marRight w:val="0"/>
      <w:marTop w:val="0"/>
      <w:marBottom w:val="0"/>
      <w:divBdr>
        <w:top w:val="none" w:sz="0" w:space="0" w:color="auto"/>
        <w:left w:val="none" w:sz="0" w:space="0" w:color="auto"/>
        <w:bottom w:val="none" w:sz="0" w:space="0" w:color="auto"/>
        <w:right w:val="none" w:sz="0" w:space="0" w:color="auto"/>
      </w:divBdr>
    </w:div>
    <w:div w:id="1034617193">
      <w:bodyDiv w:val="1"/>
      <w:marLeft w:val="0"/>
      <w:marRight w:val="0"/>
      <w:marTop w:val="0"/>
      <w:marBottom w:val="0"/>
      <w:divBdr>
        <w:top w:val="none" w:sz="0" w:space="0" w:color="auto"/>
        <w:left w:val="none" w:sz="0" w:space="0" w:color="auto"/>
        <w:bottom w:val="none" w:sz="0" w:space="0" w:color="auto"/>
        <w:right w:val="none" w:sz="0" w:space="0" w:color="auto"/>
      </w:divBdr>
    </w:div>
    <w:div w:id="1046101564">
      <w:bodyDiv w:val="1"/>
      <w:marLeft w:val="0"/>
      <w:marRight w:val="0"/>
      <w:marTop w:val="0"/>
      <w:marBottom w:val="0"/>
      <w:divBdr>
        <w:top w:val="none" w:sz="0" w:space="0" w:color="auto"/>
        <w:left w:val="none" w:sz="0" w:space="0" w:color="auto"/>
        <w:bottom w:val="none" w:sz="0" w:space="0" w:color="auto"/>
        <w:right w:val="none" w:sz="0" w:space="0" w:color="auto"/>
      </w:divBdr>
    </w:div>
    <w:div w:id="1050766096">
      <w:bodyDiv w:val="1"/>
      <w:marLeft w:val="0"/>
      <w:marRight w:val="0"/>
      <w:marTop w:val="0"/>
      <w:marBottom w:val="0"/>
      <w:divBdr>
        <w:top w:val="none" w:sz="0" w:space="0" w:color="auto"/>
        <w:left w:val="none" w:sz="0" w:space="0" w:color="auto"/>
        <w:bottom w:val="none" w:sz="0" w:space="0" w:color="auto"/>
        <w:right w:val="none" w:sz="0" w:space="0" w:color="auto"/>
      </w:divBdr>
      <w:divsChild>
        <w:div w:id="702563304">
          <w:marLeft w:val="0"/>
          <w:marRight w:val="0"/>
          <w:marTop w:val="0"/>
          <w:marBottom w:val="0"/>
          <w:divBdr>
            <w:top w:val="none" w:sz="0" w:space="0" w:color="auto"/>
            <w:left w:val="none" w:sz="0" w:space="0" w:color="auto"/>
            <w:bottom w:val="none" w:sz="0" w:space="0" w:color="auto"/>
            <w:right w:val="none" w:sz="0" w:space="0" w:color="auto"/>
          </w:divBdr>
        </w:div>
      </w:divsChild>
    </w:div>
    <w:div w:id="1060709555">
      <w:bodyDiv w:val="1"/>
      <w:marLeft w:val="0"/>
      <w:marRight w:val="0"/>
      <w:marTop w:val="0"/>
      <w:marBottom w:val="0"/>
      <w:divBdr>
        <w:top w:val="none" w:sz="0" w:space="0" w:color="auto"/>
        <w:left w:val="none" w:sz="0" w:space="0" w:color="auto"/>
        <w:bottom w:val="none" w:sz="0" w:space="0" w:color="auto"/>
        <w:right w:val="none" w:sz="0" w:space="0" w:color="auto"/>
      </w:divBdr>
    </w:div>
    <w:div w:id="1061638938">
      <w:bodyDiv w:val="1"/>
      <w:marLeft w:val="0"/>
      <w:marRight w:val="0"/>
      <w:marTop w:val="0"/>
      <w:marBottom w:val="0"/>
      <w:divBdr>
        <w:top w:val="none" w:sz="0" w:space="0" w:color="auto"/>
        <w:left w:val="none" w:sz="0" w:space="0" w:color="auto"/>
        <w:bottom w:val="none" w:sz="0" w:space="0" w:color="auto"/>
        <w:right w:val="none" w:sz="0" w:space="0" w:color="auto"/>
      </w:divBdr>
    </w:div>
    <w:div w:id="1063019857">
      <w:bodyDiv w:val="1"/>
      <w:marLeft w:val="0"/>
      <w:marRight w:val="0"/>
      <w:marTop w:val="0"/>
      <w:marBottom w:val="0"/>
      <w:divBdr>
        <w:top w:val="none" w:sz="0" w:space="0" w:color="auto"/>
        <w:left w:val="none" w:sz="0" w:space="0" w:color="auto"/>
        <w:bottom w:val="none" w:sz="0" w:space="0" w:color="auto"/>
        <w:right w:val="none" w:sz="0" w:space="0" w:color="auto"/>
      </w:divBdr>
    </w:div>
    <w:div w:id="1063723685">
      <w:bodyDiv w:val="1"/>
      <w:marLeft w:val="0"/>
      <w:marRight w:val="0"/>
      <w:marTop w:val="0"/>
      <w:marBottom w:val="0"/>
      <w:divBdr>
        <w:top w:val="none" w:sz="0" w:space="0" w:color="auto"/>
        <w:left w:val="none" w:sz="0" w:space="0" w:color="auto"/>
        <w:bottom w:val="none" w:sz="0" w:space="0" w:color="auto"/>
        <w:right w:val="none" w:sz="0" w:space="0" w:color="auto"/>
      </w:divBdr>
    </w:div>
    <w:div w:id="1103185797">
      <w:bodyDiv w:val="1"/>
      <w:marLeft w:val="0"/>
      <w:marRight w:val="0"/>
      <w:marTop w:val="0"/>
      <w:marBottom w:val="0"/>
      <w:divBdr>
        <w:top w:val="none" w:sz="0" w:space="0" w:color="auto"/>
        <w:left w:val="none" w:sz="0" w:space="0" w:color="auto"/>
        <w:bottom w:val="none" w:sz="0" w:space="0" w:color="auto"/>
        <w:right w:val="none" w:sz="0" w:space="0" w:color="auto"/>
      </w:divBdr>
    </w:div>
    <w:div w:id="1112093833">
      <w:bodyDiv w:val="1"/>
      <w:marLeft w:val="0"/>
      <w:marRight w:val="0"/>
      <w:marTop w:val="0"/>
      <w:marBottom w:val="0"/>
      <w:divBdr>
        <w:top w:val="none" w:sz="0" w:space="0" w:color="auto"/>
        <w:left w:val="none" w:sz="0" w:space="0" w:color="auto"/>
        <w:bottom w:val="none" w:sz="0" w:space="0" w:color="auto"/>
        <w:right w:val="none" w:sz="0" w:space="0" w:color="auto"/>
      </w:divBdr>
    </w:div>
    <w:div w:id="1117217813">
      <w:bodyDiv w:val="1"/>
      <w:marLeft w:val="0"/>
      <w:marRight w:val="0"/>
      <w:marTop w:val="0"/>
      <w:marBottom w:val="0"/>
      <w:divBdr>
        <w:top w:val="none" w:sz="0" w:space="0" w:color="auto"/>
        <w:left w:val="none" w:sz="0" w:space="0" w:color="auto"/>
        <w:bottom w:val="none" w:sz="0" w:space="0" w:color="auto"/>
        <w:right w:val="none" w:sz="0" w:space="0" w:color="auto"/>
      </w:divBdr>
    </w:div>
    <w:div w:id="1136681786">
      <w:bodyDiv w:val="1"/>
      <w:marLeft w:val="0"/>
      <w:marRight w:val="0"/>
      <w:marTop w:val="0"/>
      <w:marBottom w:val="0"/>
      <w:divBdr>
        <w:top w:val="none" w:sz="0" w:space="0" w:color="auto"/>
        <w:left w:val="none" w:sz="0" w:space="0" w:color="auto"/>
        <w:bottom w:val="none" w:sz="0" w:space="0" w:color="auto"/>
        <w:right w:val="none" w:sz="0" w:space="0" w:color="auto"/>
      </w:divBdr>
    </w:div>
    <w:div w:id="1162508563">
      <w:bodyDiv w:val="1"/>
      <w:marLeft w:val="0"/>
      <w:marRight w:val="0"/>
      <w:marTop w:val="0"/>
      <w:marBottom w:val="0"/>
      <w:divBdr>
        <w:top w:val="none" w:sz="0" w:space="0" w:color="auto"/>
        <w:left w:val="none" w:sz="0" w:space="0" w:color="auto"/>
        <w:bottom w:val="none" w:sz="0" w:space="0" w:color="auto"/>
        <w:right w:val="none" w:sz="0" w:space="0" w:color="auto"/>
      </w:divBdr>
    </w:div>
    <w:div w:id="1163004772">
      <w:bodyDiv w:val="1"/>
      <w:marLeft w:val="0"/>
      <w:marRight w:val="0"/>
      <w:marTop w:val="0"/>
      <w:marBottom w:val="0"/>
      <w:divBdr>
        <w:top w:val="none" w:sz="0" w:space="0" w:color="auto"/>
        <w:left w:val="none" w:sz="0" w:space="0" w:color="auto"/>
        <w:bottom w:val="none" w:sz="0" w:space="0" w:color="auto"/>
        <w:right w:val="none" w:sz="0" w:space="0" w:color="auto"/>
      </w:divBdr>
    </w:div>
    <w:div w:id="1182819378">
      <w:bodyDiv w:val="1"/>
      <w:marLeft w:val="0"/>
      <w:marRight w:val="0"/>
      <w:marTop w:val="0"/>
      <w:marBottom w:val="0"/>
      <w:divBdr>
        <w:top w:val="none" w:sz="0" w:space="0" w:color="auto"/>
        <w:left w:val="none" w:sz="0" w:space="0" w:color="auto"/>
        <w:bottom w:val="none" w:sz="0" w:space="0" w:color="auto"/>
        <w:right w:val="none" w:sz="0" w:space="0" w:color="auto"/>
      </w:divBdr>
    </w:div>
    <w:div w:id="1183788786">
      <w:bodyDiv w:val="1"/>
      <w:marLeft w:val="0"/>
      <w:marRight w:val="0"/>
      <w:marTop w:val="0"/>
      <w:marBottom w:val="0"/>
      <w:divBdr>
        <w:top w:val="none" w:sz="0" w:space="0" w:color="auto"/>
        <w:left w:val="none" w:sz="0" w:space="0" w:color="auto"/>
        <w:bottom w:val="none" w:sz="0" w:space="0" w:color="auto"/>
        <w:right w:val="none" w:sz="0" w:space="0" w:color="auto"/>
      </w:divBdr>
    </w:div>
    <w:div w:id="1203903853">
      <w:bodyDiv w:val="1"/>
      <w:marLeft w:val="0"/>
      <w:marRight w:val="0"/>
      <w:marTop w:val="0"/>
      <w:marBottom w:val="0"/>
      <w:divBdr>
        <w:top w:val="none" w:sz="0" w:space="0" w:color="auto"/>
        <w:left w:val="none" w:sz="0" w:space="0" w:color="auto"/>
        <w:bottom w:val="none" w:sz="0" w:space="0" w:color="auto"/>
        <w:right w:val="none" w:sz="0" w:space="0" w:color="auto"/>
      </w:divBdr>
    </w:div>
    <w:div w:id="1230505043">
      <w:bodyDiv w:val="1"/>
      <w:marLeft w:val="0"/>
      <w:marRight w:val="0"/>
      <w:marTop w:val="0"/>
      <w:marBottom w:val="0"/>
      <w:divBdr>
        <w:top w:val="none" w:sz="0" w:space="0" w:color="auto"/>
        <w:left w:val="none" w:sz="0" w:space="0" w:color="auto"/>
        <w:bottom w:val="none" w:sz="0" w:space="0" w:color="auto"/>
        <w:right w:val="none" w:sz="0" w:space="0" w:color="auto"/>
      </w:divBdr>
    </w:div>
    <w:div w:id="1236747580">
      <w:bodyDiv w:val="1"/>
      <w:marLeft w:val="0"/>
      <w:marRight w:val="0"/>
      <w:marTop w:val="0"/>
      <w:marBottom w:val="0"/>
      <w:divBdr>
        <w:top w:val="none" w:sz="0" w:space="0" w:color="auto"/>
        <w:left w:val="none" w:sz="0" w:space="0" w:color="auto"/>
        <w:bottom w:val="none" w:sz="0" w:space="0" w:color="auto"/>
        <w:right w:val="none" w:sz="0" w:space="0" w:color="auto"/>
      </w:divBdr>
    </w:div>
    <w:div w:id="1243564881">
      <w:bodyDiv w:val="1"/>
      <w:marLeft w:val="0"/>
      <w:marRight w:val="0"/>
      <w:marTop w:val="0"/>
      <w:marBottom w:val="0"/>
      <w:divBdr>
        <w:top w:val="none" w:sz="0" w:space="0" w:color="auto"/>
        <w:left w:val="none" w:sz="0" w:space="0" w:color="auto"/>
        <w:bottom w:val="none" w:sz="0" w:space="0" w:color="auto"/>
        <w:right w:val="none" w:sz="0" w:space="0" w:color="auto"/>
      </w:divBdr>
    </w:div>
    <w:div w:id="1244409145">
      <w:bodyDiv w:val="1"/>
      <w:marLeft w:val="0"/>
      <w:marRight w:val="0"/>
      <w:marTop w:val="0"/>
      <w:marBottom w:val="0"/>
      <w:divBdr>
        <w:top w:val="none" w:sz="0" w:space="0" w:color="auto"/>
        <w:left w:val="none" w:sz="0" w:space="0" w:color="auto"/>
        <w:bottom w:val="none" w:sz="0" w:space="0" w:color="auto"/>
        <w:right w:val="none" w:sz="0" w:space="0" w:color="auto"/>
      </w:divBdr>
    </w:div>
    <w:div w:id="1256747112">
      <w:bodyDiv w:val="1"/>
      <w:marLeft w:val="0"/>
      <w:marRight w:val="0"/>
      <w:marTop w:val="0"/>
      <w:marBottom w:val="0"/>
      <w:divBdr>
        <w:top w:val="none" w:sz="0" w:space="0" w:color="auto"/>
        <w:left w:val="none" w:sz="0" w:space="0" w:color="auto"/>
        <w:bottom w:val="none" w:sz="0" w:space="0" w:color="auto"/>
        <w:right w:val="none" w:sz="0" w:space="0" w:color="auto"/>
      </w:divBdr>
    </w:div>
    <w:div w:id="1294168347">
      <w:bodyDiv w:val="1"/>
      <w:marLeft w:val="0"/>
      <w:marRight w:val="0"/>
      <w:marTop w:val="0"/>
      <w:marBottom w:val="0"/>
      <w:divBdr>
        <w:top w:val="none" w:sz="0" w:space="0" w:color="auto"/>
        <w:left w:val="none" w:sz="0" w:space="0" w:color="auto"/>
        <w:bottom w:val="none" w:sz="0" w:space="0" w:color="auto"/>
        <w:right w:val="none" w:sz="0" w:space="0" w:color="auto"/>
      </w:divBdr>
    </w:div>
    <w:div w:id="1300956601">
      <w:bodyDiv w:val="1"/>
      <w:marLeft w:val="0"/>
      <w:marRight w:val="0"/>
      <w:marTop w:val="0"/>
      <w:marBottom w:val="0"/>
      <w:divBdr>
        <w:top w:val="none" w:sz="0" w:space="0" w:color="auto"/>
        <w:left w:val="none" w:sz="0" w:space="0" w:color="auto"/>
        <w:bottom w:val="none" w:sz="0" w:space="0" w:color="auto"/>
        <w:right w:val="none" w:sz="0" w:space="0" w:color="auto"/>
      </w:divBdr>
    </w:div>
    <w:div w:id="1309826952">
      <w:bodyDiv w:val="1"/>
      <w:marLeft w:val="0"/>
      <w:marRight w:val="0"/>
      <w:marTop w:val="0"/>
      <w:marBottom w:val="0"/>
      <w:divBdr>
        <w:top w:val="none" w:sz="0" w:space="0" w:color="auto"/>
        <w:left w:val="none" w:sz="0" w:space="0" w:color="auto"/>
        <w:bottom w:val="none" w:sz="0" w:space="0" w:color="auto"/>
        <w:right w:val="none" w:sz="0" w:space="0" w:color="auto"/>
      </w:divBdr>
    </w:div>
    <w:div w:id="1333408847">
      <w:bodyDiv w:val="1"/>
      <w:marLeft w:val="0"/>
      <w:marRight w:val="0"/>
      <w:marTop w:val="0"/>
      <w:marBottom w:val="0"/>
      <w:divBdr>
        <w:top w:val="none" w:sz="0" w:space="0" w:color="auto"/>
        <w:left w:val="none" w:sz="0" w:space="0" w:color="auto"/>
        <w:bottom w:val="none" w:sz="0" w:space="0" w:color="auto"/>
        <w:right w:val="none" w:sz="0" w:space="0" w:color="auto"/>
      </w:divBdr>
      <w:divsChild>
        <w:div w:id="641932669">
          <w:marLeft w:val="360"/>
          <w:marRight w:val="0"/>
          <w:marTop w:val="200"/>
          <w:marBottom w:val="0"/>
          <w:divBdr>
            <w:top w:val="none" w:sz="0" w:space="0" w:color="auto"/>
            <w:left w:val="none" w:sz="0" w:space="0" w:color="auto"/>
            <w:bottom w:val="none" w:sz="0" w:space="0" w:color="auto"/>
            <w:right w:val="none" w:sz="0" w:space="0" w:color="auto"/>
          </w:divBdr>
        </w:div>
      </w:divsChild>
    </w:div>
    <w:div w:id="1369450622">
      <w:bodyDiv w:val="1"/>
      <w:marLeft w:val="0"/>
      <w:marRight w:val="0"/>
      <w:marTop w:val="0"/>
      <w:marBottom w:val="0"/>
      <w:divBdr>
        <w:top w:val="none" w:sz="0" w:space="0" w:color="auto"/>
        <w:left w:val="none" w:sz="0" w:space="0" w:color="auto"/>
        <w:bottom w:val="none" w:sz="0" w:space="0" w:color="auto"/>
        <w:right w:val="none" w:sz="0" w:space="0" w:color="auto"/>
      </w:divBdr>
    </w:div>
    <w:div w:id="1381325193">
      <w:bodyDiv w:val="1"/>
      <w:marLeft w:val="0"/>
      <w:marRight w:val="0"/>
      <w:marTop w:val="0"/>
      <w:marBottom w:val="0"/>
      <w:divBdr>
        <w:top w:val="none" w:sz="0" w:space="0" w:color="auto"/>
        <w:left w:val="none" w:sz="0" w:space="0" w:color="auto"/>
        <w:bottom w:val="none" w:sz="0" w:space="0" w:color="auto"/>
        <w:right w:val="none" w:sz="0" w:space="0" w:color="auto"/>
      </w:divBdr>
    </w:div>
    <w:div w:id="1404639278">
      <w:bodyDiv w:val="1"/>
      <w:marLeft w:val="0"/>
      <w:marRight w:val="0"/>
      <w:marTop w:val="0"/>
      <w:marBottom w:val="0"/>
      <w:divBdr>
        <w:top w:val="none" w:sz="0" w:space="0" w:color="auto"/>
        <w:left w:val="none" w:sz="0" w:space="0" w:color="auto"/>
        <w:bottom w:val="none" w:sz="0" w:space="0" w:color="auto"/>
        <w:right w:val="none" w:sz="0" w:space="0" w:color="auto"/>
      </w:divBdr>
    </w:div>
    <w:div w:id="1431927331">
      <w:bodyDiv w:val="1"/>
      <w:marLeft w:val="0"/>
      <w:marRight w:val="0"/>
      <w:marTop w:val="0"/>
      <w:marBottom w:val="0"/>
      <w:divBdr>
        <w:top w:val="none" w:sz="0" w:space="0" w:color="auto"/>
        <w:left w:val="none" w:sz="0" w:space="0" w:color="auto"/>
        <w:bottom w:val="none" w:sz="0" w:space="0" w:color="auto"/>
        <w:right w:val="none" w:sz="0" w:space="0" w:color="auto"/>
      </w:divBdr>
    </w:div>
    <w:div w:id="1441026772">
      <w:bodyDiv w:val="1"/>
      <w:marLeft w:val="0"/>
      <w:marRight w:val="0"/>
      <w:marTop w:val="0"/>
      <w:marBottom w:val="0"/>
      <w:divBdr>
        <w:top w:val="none" w:sz="0" w:space="0" w:color="auto"/>
        <w:left w:val="none" w:sz="0" w:space="0" w:color="auto"/>
        <w:bottom w:val="none" w:sz="0" w:space="0" w:color="auto"/>
        <w:right w:val="none" w:sz="0" w:space="0" w:color="auto"/>
      </w:divBdr>
    </w:div>
    <w:div w:id="1456103007">
      <w:bodyDiv w:val="1"/>
      <w:marLeft w:val="0"/>
      <w:marRight w:val="0"/>
      <w:marTop w:val="0"/>
      <w:marBottom w:val="0"/>
      <w:divBdr>
        <w:top w:val="none" w:sz="0" w:space="0" w:color="auto"/>
        <w:left w:val="none" w:sz="0" w:space="0" w:color="auto"/>
        <w:bottom w:val="none" w:sz="0" w:space="0" w:color="auto"/>
        <w:right w:val="none" w:sz="0" w:space="0" w:color="auto"/>
      </w:divBdr>
    </w:div>
    <w:div w:id="1476099310">
      <w:bodyDiv w:val="1"/>
      <w:marLeft w:val="0"/>
      <w:marRight w:val="0"/>
      <w:marTop w:val="0"/>
      <w:marBottom w:val="0"/>
      <w:divBdr>
        <w:top w:val="none" w:sz="0" w:space="0" w:color="auto"/>
        <w:left w:val="none" w:sz="0" w:space="0" w:color="auto"/>
        <w:bottom w:val="none" w:sz="0" w:space="0" w:color="auto"/>
        <w:right w:val="none" w:sz="0" w:space="0" w:color="auto"/>
      </w:divBdr>
    </w:div>
    <w:div w:id="1491603621">
      <w:bodyDiv w:val="1"/>
      <w:marLeft w:val="0"/>
      <w:marRight w:val="0"/>
      <w:marTop w:val="0"/>
      <w:marBottom w:val="0"/>
      <w:divBdr>
        <w:top w:val="none" w:sz="0" w:space="0" w:color="auto"/>
        <w:left w:val="none" w:sz="0" w:space="0" w:color="auto"/>
        <w:bottom w:val="none" w:sz="0" w:space="0" w:color="auto"/>
        <w:right w:val="none" w:sz="0" w:space="0" w:color="auto"/>
      </w:divBdr>
    </w:div>
    <w:div w:id="1515143245">
      <w:bodyDiv w:val="1"/>
      <w:marLeft w:val="0"/>
      <w:marRight w:val="0"/>
      <w:marTop w:val="0"/>
      <w:marBottom w:val="0"/>
      <w:divBdr>
        <w:top w:val="none" w:sz="0" w:space="0" w:color="auto"/>
        <w:left w:val="none" w:sz="0" w:space="0" w:color="auto"/>
        <w:bottom w:val="none" w:sz="0" w:space="0" w:color="auto"/>
        <w:right w:val="none" w:sz="0" w:space="0" w:color="auto"/>
      </w:divBdr>
    </w:div>
    <w:div w:id="1515998719">
      <w:bodyDiv w:val="1"/>
      <w:marLeft w:val="0"/>
      <w:marRight w:val="0"/>
      <w:marTop w:val="0"/>
      <w:marBottom w:val="0"/>
      <w:divBdr>
        <w:top w:val="none" w:sz="0" w:space="0" w:color="auto"/>
        <w:left w:val="none" w:sz="0" w:space="0" w:color="auto"/>
        <w:bottom w:val="none" w:sz="0" w:space="0" w:color="auto"/>
        <w:right w:val="none" w:sz="0" w:space="0" w:color="auto"/>
      </w:divBdr>
    </w:div>
    <w:div w:id="1516726374">
      <w:bodyDiv w:val="1"/>
      <w:marLeft w:val="0"/>
      <w:marRight w:val="0"/>
      <w:marTop w:val="0"/>
      <w:marBottom w:val="0"/>
      <w:divBdr>
        <w:top w:val="none" w:sz="0" w:space="0" w:color="auto"/>
        <w:left w:val="none" w:sz="0" w:space="0" w:color="auto"/>
        <w:bottom w:val="none" w:sz="0" w:space="0" w:color="auto"/>
        <w:right w:val="none" w:sz="0" w:space="0" w:color="auto"/>
      </w:divBdr>
    </w:div>
    <w:div w:id="1524515266">
      <w:bodyDiv w:val="1"/>
      <w:marLeft w:val="0"/>
      <w:marRight w:val="0"/>
      <w:marTop w:val="0"/>
      <w:marBottom w:val="0"/>
      <w:divBdr>
        <w:top w:val="none" w:sz="0" w:space="0" w:color="auto"/>
        <w:left w:val="none" w:sz="0" w:space="0" w:color="auto"/>
        <w:bottom w:val="none" w:sz="0" w:space="0" w:color="auto"/>
        <w:right w:val="none" w:sz="0" w:space="0" w:color="auto"/>
      </w:divBdr>
    </w:div>
    <w:div w:id="1526409582">
      <w:bodyDiv w:val="1"/>
      <w:marLeft w:val="0"/>
      <w:marRight w:val="0"/>
      <w:marTop w:val="0"/>
      <w:marBottom w:val="0"/>
      <w:divBdr>
        <w:top w:val="none" w:sz="0" w:space="0" w:color="auto"/>
        <w:left w:val="none" w:sz="0" w:space="0" w:color="auto"/>
        <w:bottom w:val="none" w:sz="0" w:space="0" w:color="auto"/>
        <w:right w:val="none" w:sz="0" w:space="0" w:color="auto"/>
      </w:divBdr>
    </w:div>
    <w:div w:id="1536189222">
      <w:bodyDiv w:val="1"/>
      <w:marLeft w:val="0"/>
      <w:marRight w:val="0"/>
      <w:marTop w:val="0"/>
      <w:marBottom w:val="0"/>
      <w:divBdr>
        <w:top w:val="none" w:sz="0" w:space="0" w:color="auto"/>
        <w:left w:val="none" w:sz="0" w:space="0" w:color="auto"/>
        <w:bottom w:val="none" w:sz="0" w:space="0" w:color="auto"/>
        <w:right w:val="none" w:sz="0" w:space="0" w:color="auto"/>
      </w:divBdr>
    </w:div>
    <w:div w:id="1559975590">
      <w:bodyDiv w:val="1"/>
      <w:marLeft w:val="0"/>
      <w:marRight w:val="0"/>
      <w:marTop w:val="0"/>
      <w:marBottom w:val="0"/>
      <w:divBdr>
        <w:top w:val="none" w:sz="0" w:space="0" w:color="auto"/>
        <w:left w:val="none" w:sz="0" w:space="0" w:color="auto"/>
        <w:bottom w:val="none" w:sz="0" w:space="0" w:color="auto"/>
        <w:right w:val="none" w:sz="0" w:space="0" w:color="auto"/>
      </w:divBdr>
    </w:div>
    <w:div w:id="1564607136">
      <w:bodyDiv w:val="1"/>
      <w:marLeft w:val="0"/>
      <w:marRight w:val="0"/>
      <w:marTop w:val="0"/>
      <w:marBottom w:val="0"/>
      <w:divBdr>
        <w:top w:val="none" w:sz="0" w:space="0" w:color="auto"/>
        <w:left w:val="none" w:sz="0" w:space="0" w:color="auto"/>
        <w:bottom w:val="none" w:sz="0" w:space="0" w:color="auto"/>
        <w:right w:val="none" w:sz="0" w:space="0" w:color="auto"/>
      </w:divBdr>
    </w:div>
    <w:div w:id="1581712525">
      <w:bodyDiv w:val="1"/>
      <w:marLeft w:val="0"/>
      <w:marRight w:val="0"/>
      <w:marTop w:val="0"/>
      <w:marBottom w:val="0"/>
      <w:divBdr>
        <w:top w:val="none" w:sz="0" w:space="0" w:color="auto"/>
        <w:left w:val="none" w:sz="0" w:space="0" w:color="auto"/>
        <w:bottom w:val="none" w:sz="0" w:space="0" w:color="auto"/>
        <w:right w:val="none" w:sz="0" w:space="0" w:color="auto"/>
      </w:divBdr>
    </w:div>
    <w:div w:id="1594432215">
      <w:bodyDiv w:val="1"/>
      <w:marLeft w:val="0"/>
      <w:marRight w:val="0"/>
      <w:marTop w:val="0"/>
      <w:marBottom w:val="0"/>
      <w:divBdr>
        <w:top w:val="none" w:sz="0" w:space="0" w:color="auto"/>
        <w:left w:val="none" w:sz="0" w:space="0" w:color="auto"/>
        <w:bottom w:val="none" w:sz="0" w:space="0" w:color="auto"/>
        <w:right w:val="none" w:sz="0" w:space="0" w:color="auto"/>
      </w:divBdr>
      <w:divsChild>
        <w:div w:id="1860775167">
          <w:marLeft w:val="0"/>
          <w:marRight w:val="0"/>
          <w:marTop w:val="0"/>
          <w:marBottom w:val="0"/>
          <w:divBdr>
            <w:top w:val="none" w:sz="0" w:space="0" w:color="auto"/>
            <w:left w:val="none" w:sz="0" w:space="0" w:color="auto"/>
            <w:bottom w:val="none" w:sz="0" w:space="0" w:color="auto"/>
            <w:right w:val="none" w:sz="0" w:space="0" w:color="auto"/>
          </w:divBdr>
        </w:div>
      </w:divsChild>
    </w:div>
    <w:div w:id="1600485750">
      <w:bodyDiv w:val="1"/>
      <w:marLeft w:val="0"/>
      <w:marRight w:val="0"/>
      <w:marTop w:val="0"/>
      <w:marBottom w:val="0"/>
      <w:divBdr>
        <w:top w:val="none" w:sz="0" w:space="0" w:color="auto"/>
        <w:left w:val="none" w:sz="0" w:space="0" w:color="auto"/>
        <w:bottom w:val="none" w:sz="0" w:space="0" w:color="auto"/>
        <w:right w:val="none" w:sz="0" w:space="0" w:color="auto"/>
      </w:divBdr>
    </w:div>
    <w:div w:id="1603145797">
      <w:bodyDiv w:val="1"/>
      <w:marLeft w:val="0"/>
      <w:marRight w:val="0"/>
      <w:marTop w:val="0"/>
      <w:marBottom w:val="0"/>
      <w:divBdr>
        <w:top w:val="none" w:sz="0" w:space="0" w:color="auto"/>
        <w:left w:val="none" w:sz="0" w:space="0" w:color="auto"/>
        <w:bottom w:val="none" w:sz="0" w:space="0" w:color="auto"/>
        <w:right w:val="none" w:sz="0" w:space="0" w:color="auto"/>
      </w:divBdr>
    </w:div>
    <w:div w:id="1611354763">
      <w:bodyDiv w:val="1"/>
      <w:marLeft w:val="0"/>
      <w:marRight w:val="0"/>
      <w:marTop w:val="0"/>
      <w:marBottom w:val="0"/>
      <w:divBdr>
        <w:top w:val="none" w:sz="0" w:space="0" w:color="auto"/>
        <w:left w:val="none" w:sz="0" w:space="0" w:color="auto"/>
        <w:bottom w:val="none" w:sz="0" w:space="0" w:color="auto"/>
        <w:right w:val="none" w:sz="0" w:space="0" w:color="auto"/>
      </w:divBdr>
    </w:div>
    <w:div w:id="1629627956">
      <w:bodyDiv w:val="1"/>
      <w:marLeft w:val="0"/>
      <w:marRight w:val="0"/>
      <w:marTop w:val="0"/>
      <w:marBottom w:val="0"/>
      <w:divBdr>
        <w:top w:val="none" w:sz="0" w:space="0" w:color="auto"/>
        <w:left w:val="none" w:sz="0" w:space="0" w:color="auto"/>
        <w:bottom w:val="none" w:sz="0" w:space="0" w:color="auto"/>
        <w:right w:val="none" w:sz="0" w:space="0" w:color="auto"/>
      </w:divBdr>
    </w:div>
    <w:div w:id="1637175599">
      <w:bodyDiv w:val="1"/>
      <w:marLeft w:val="0"/>
      <w:marRight w:val="0"/>
      <w:marTop w:val="0"/>
      <w:marBottom w:val="0"/>
      <w:divBdr>
        <w:top w:val="none" w:sz="0" w:space="0" w:color="auto"/>
        <w:left w:val="none" w:sz="0" w:space="0" w:color="auto"/>
        <w:bottom w:val="none" w:sz="0" w:space="0" w:color="auto"/>
        <w:right w:val="none" w:sz="0" w:space="0" w:color="auto"/>
      </w:divBdr>
    </w:div>
    <w:div w:id="1642156694">
      <w:bodyDiv w:val="1"/>
      <w:marLeft w:val="0"/>
      <w:marRight w:val="0"/>
      <w:marTop w:val="0"/>
      <w:marBottom w:val="0"/>
      <w:divBdr>
        <w:top w:val="none" w:sz="0" w:space="0" w:color="auto"/>
        <w:left w:val="none" w:sz="0" w:space="0" w:color="auto"/>
        <w:bottom w:val="none" w:sz="0" w:space="0" w:color="auto"/>
        <w:right w:val="none" w:sz="0" w:space="0" w:color="auto"/>
      </w:divBdr>
    </w:div>
    <w:div w:id="1654144689">
      <w:bodyDiv w:val="1"/>
      <w:marLeft w:val="0"/>
      <w:marRight w:val="0"/>
      <w:marTop w:val="0"/>
      <w:marBottom w:val="0"/>
      <w:divBdr>
        <w:top w:val="none" w:sz="0" w:space="0" w:color="auto"/>
        <w:left w:val="none" w:sz="0" w:space="0" w:color="auto"/>
        <w:bottom w:val="none" w:sz="0" w:space="0" w:color="auto"/>
        <w:right w:val="none" w:sz="0" w:space="0" w:color="auto"/>
      </w:divBdr>
    </w:div>
    <w:div w:id="1678652949">
      <w:bodyDiv w:val="1"/>
      <w:marLeft w:val="0"/>
      <w:marRight w:val="0"/>
      <w:marTop w:val="0"/>
      <w:marBottom w:val="0"/>
      <w:divBdr>
        <w:top w:val="none" w:sz="0" w:space="0" w:color="auto"/>
        <w:left w:val="none" w:sz="0" w:space="0" w:color="auto"/>
        <w:bottom w:val="none" w:sz="0" w:space="0" w:color="auto"/>
        <w:right w:val="none" w:sz="0" w:space="0" w:color="auto"/>
      </w:divBdr>
    </w:div>
    <w:div w:id="1698121020">
      <w:bodyDiv w:val="1"/>
      <w:marLeft w:val="0"/>
      <w:marRight w:val="0"/>
      <w:marTop w:val="0"/>
      <w:marBottom w:val="0"/>
      <w:divBdr>
        <w:top w:val="none" w:sz="0" w:space="0" w:color="auto"/>
        <w:left w:val="none" w:sz="0" w:space="0" w:color="auto"/>
        <w:bottom w:val="none" w:sz="0" w:space="0" w:color="auto"/>
        <w:right w:val="none" w:sz="0" w:space="0" w:color="auto"/>
      </w:divBdr>
    </w:div>
    <w:div w:id="1701396297">
      <w:bodyDiv w:val="1"/>
      <w:marLeft w:val="0"/>
      <w:marRight w:val="0"/>
      <w:marTop w:val="0"/>
      <w:marBottom w:val="0"/>
      <w:divBdr>
        <w:top w:val="none" w:sz="0" w:space="0" w:color="auto"/>
        <w:left w:val="none" w:sz="0" w:space="0" w:color="auto"/>
        <w:bottom w:val="none" w:sz="0" w:space="0" w:color="auto"/>
        <w:right w:val="none" w:sz="0" w:space="0" w:color="auto"/>
      </w:divBdr>
    </w:div>
    <w:div w:id="1720862656">
      <w:bodyDiv w:val="1"/>
      <w:marLeft w:val="0"/>
      <w:marRight w:val="0"/>
      <w:marTop w:val="0"/>
      <w:marBottom w:val="0"/>
      <w:divBdr>
        <w:top w:val="none" w:sz="0" w:space="0" w:color="auto"/>
        <w:left w:val="none" w:sz="0" w:space="0" w:color="auto"/>
        <w:bottom w:val="none" w:sz="0" w:space="0" w:color="auto"/>
        <w:right w:val="none" w:sz="0" w:space="0" w:color="auto"/>
      </w:divBdr>
    </w:div>
    <w:div w:id="1757364104">
      <w:bodyDiv w:val="1"/>
      <w:marLeft w:val="0"/>
      <w:marRight w:val="0"/>
      <w:marTop w:val="0"/>
      <w:marBottom w:val="0"/>
      <w:divBdr>
        <w:top w:val="none" w:sz="0" w:space="0" w:color="auto"/>
        <w:left w:val="none" w:sz="0" w:space="0" w:color="auto"/>
        <w:bottom w:val="none" w:sz="0" w:space="0" w:color="auto"/>
        <w:right w:val="none" w:sz="0" w:space="0" w:color="auto"/>
      </w:divBdr>
      <w:divsChild>
        <w:div w:id="277025626">
          <w:marLeft w:val="330"/>
          <w:marRight w:val="0"/>
          <w:marTop w:val="0"/>
          <w:marBottom w:val="0"/>
          <w:divBdr>
            <w:top w:val="none" w:sz="0" w:space="0" w:color="auto"/>
            <w:left w:val="none" w:sz="0" w:space="0" w:color="auto"/>
            <w:bottom w:val="none" w:sz="0" w:space="0" w:color="auto"/>
            <w:right w:val="none" w:sz="0" w:space="0" w:color="auto"/>
          </w:divBdr>
        </w:div>
      </w:divsChild>
    </w:div>
    <w:div w:id="1770008919">
      <w:bodyDiv w:val="1"/>
      <w:marLeft w:val="0"/>
      <w:marRight w:val="0"/>
      <w:marTop w:val="0"/>
      <w:marBottom w:val="0"/>
      <w:divBdr>
        <w:top w:val="none" w:sz="0" w:space="0" w:color="auto"/>
        <w:left w:val="none" w:sz="0" w:space="0" w:color="auto"/>
        <w:bottom w:val="none" w:sz="0" w:space="0" w:color="auto"/>
        <w:right w:val="none" w:sz="0" w:space="0" w:color="auto"/>
      </w:divBdr>
      <w:divsChild>
        <w:div w:id="629701587">
          <w:marLeft w:val="330"/>
          <w:marRight w:val="0"/>
          <w:marTop w:val="0"/>
          <w:marBottom w:val="0"/>
          <w:divBdr>
            <w:top w:val="none" w:sz="0" w:space="0" w:color="auto"/>
            <w:left w:val="none" w:sz="0" w:space="0" w:color="auto"/>
            <w:bottom w:val="none" w:sz="0" w:space="0" w:color="auto"/>
            <w:right w:val="none" w:sz="0" w:space="0" w:color="auto"/>
          </w:divBdr>
        </w:div>
      </w:divsChild>
    </w:div>
    <w:div w:id="1788163249">
      <w:bodyDiv w:val="1"/>
      <w:marLeft w:val="0"/>
      <w:marRight w:val="0"/>
      <w:marTop w:val="0"/>
      <w:marBottom w:val="0"/>
      <w:divBdr>
        <w:top w:val="none" w:sz="0" w:space="0" w:color="auto"/>
        <w:left w:val="none" w:sz="0" w:space="0" w:color="auto"/>
        <w:bottom w:val="none" w:sz="0" w:space="0" w:color="auto"/>
        <w:right w:val="none" w:sz="0" w:space="0" w:color="auto"/>
      </w:divBdr>
    </w:div>
    <w:div w:id="1789932284">
      <w:bodyDiv w:val="1"/>
      <w:marLeft w:val="0"/>
      <w:marRight w:val="0"/>
      <w:marTop w:val="0"/>
      <w:marBottom w:val="0"/>
      <w:divBdr>
        <w:top w:val="none" w:sz="0" w:space="0" w:color="auto"/>
        <w:left w:val="none" w:sz="0" w:space="0" w:color="auto"/>
        <w:bottom w:val="none" w:sz="0" w:space="0" w:color="auto"/>
        <w:right w:val="none" w:sz="0" w:space="0" w:color="auto"/>
      </w:divBdr>
    </w:div>
    <w:div w:id="1798252927">
      <w:bodyDiv w:val="1"/>
      <w:marLeft w:val="0"/>
      <w:marRight w:val="0"/>
      <w:marTop w:val="0"/>
      <w:marBottom w:val="0"/>
      <w:divBdr>
        <w:top w:val="none" w:sz="0" w:space="0" w:color="auto"/>
        <w:left w:val="none" w:sz="0" w:space="0" w:color="auto"/>
        <w:bottom w:val="none" w:sz="0" w:space="0" w:color="auto"/>
        <w:right w:val="none" w:sz="0" w:space="0" w:color="auto"/>
      </w:divBdr>
    </w:div>
    <w:div w:id="1801460437">
      <w:bodyDiv w:val="1"/>
      <w:marLeft w:val="0"/>
      <w:marRight w:val="0"/>
      <w:marTop w:val="0"/>
      <w:marBottom w:val="0"/>
      <w:divBdr>
        <w:top w:val="none" w:sz="0" w:space="0" w:color="auto"/>
        <w:left w:val="none" w:sz="0" w:space="0" w:color="auto"/>
        <w:bottom w:val="none" w:sz="0" w:space="0" w:color="auto"/>
        <w:right w:val="none" w:sz="0" w:space="0" w:color="auto"/>
      </w:divBdr>
    </w:div>
    <w:div w:id="1808468362">
      <w:bodyDiv w:val="1"/>
      <w:marLeft w:val="0"/>
      <w:marRight w:val="0"/>
      <w:marTop w:val="0"/>
      <w:marBottom w:val="0"/>
      <w:divBdr>
        <w:top w:val="none" w:sz="0" w:space="0" w:color="auto"/>
        <w:left w:val="none" w:sz="0" w:space="0" w:color="auto"/>
        <w:bottom w:val="none" w:sz="0" w:space="0" w:color="auto"/>
        <w:right w:val="none" w:sz="0" w:space="0" w:color="auto"/>
      </w:divBdr>
    </w:div>
    <w:div w:id="1810004423">
      <w:bodyDiv w:val="1"/>
      <w:marLeft w:val="0"/>
      <w:marRight w:val="0"/>
      <w:marTop w:val="0"/>
      <w:marBottom w:val="0"/>
      <w:divBdr>
        <w:top w:val="none" w:sz="0" w:space="0" w:color="auto"/>
        <w:left w:val="none" w:sz="0" w:space="0" w:color="auto"/>
        <w:bottom w:val="none" w:sz="0" w:space="0" w:color="auto"/>
        <w:right w:val="none" w:sz="0" w:space="0" w:color="auto"/>
      </w:divBdr>
    </w:div>
    <w:div w:id="1844858011">
      <w:bodyDiv w:val="1"/>
      <w:marLeft w:val="0"/>
      <w:marRight w:val="0"/>
      <w:marTop w:val="0"/>
      <w:marBottom w:val="0"/>
      <w:divBdr>
        <w:top w:val="none" w:sz="0" w:space="0" w:color="auto"/>
        <w:left w:val="none" w:sz="0" w:space="0" w:color="auto"/>
        <w:bottom w:val="none" w:sz="0" w:space="0" w:color="auto"/>
        <w:right w:val="none" w:sz="0" w:space="0" w:color="auto"/>
      </w:divBdr>
    </w:div>
    <w:div w:id="1859198108">
      <w:bodyDiv w:val="1"/>
      <w:marLeft w:val="0"/>
      <w:marRight w:val="0"/>
      <w:marTop w:val="0"/>
      <w:marBottom w:val="0"/>
      <w:divBdr>
        <w:top w:val="none" w:sz="0" w:space="0" w:color="auto"/>
        <w:left w:val="none" w:sz="0" w:space="0" w:color="auto"/>
        <w:bottom w:val="none" w:sz="0" w:space="0" w:color="auto"/>
        <w:right w:val="none" w:sz="0" w:space="0" w:color="auto"/>
      </w:divBdr>
    </w:div>
    <w:div w:id="1885633384">
      <w:bodyDiv w:val="1"/>
      <w:marLeft w:val="0"/>
      <w:marRight w:val="0"/>
      <w:marTop w:val="0"/>
      <w:marBottom w:val="0"/>
      <w:divBdr>
        <w:top w:val="none" w:sz="0" w:space="0" w:color="auto"/>
        <w:left w:val="none" w:sz="0" w:space="0" w:color="auto"/>
        <w:bottom w:val="none" w:sz="0" w:space="0" w:color="auto"/>
        <w:right w:val="none" w:sz="0" w:space="0" w:color="auto"/>
      </w:divBdr>
    </w:div>
    <w:div w:id="1902406375">
      <w:bodyDiv w:val="1"/>
      <w:marLeft w:val="0"/>
      <w:marRight w:val="0"/>
      <w:marTop w:val="0"/>
      <w:marBottom w:val="0"/>
      <w:divBdr>
        <w:top w:val="none" w:sz="0" w:space="0" w:color="auto"/>
        <w:left w:val="none" w:sz="0" w:space="0" w:color="auto"/>
        <w:bottom w:val="none" w:sz="0" w:space="0" w:color="auto"/>
        <w:right w:val="none" w:sz="0" w:space="0" w:color="auto"/>
      </w:divBdr>
      <w:divsChild>
        <w:div w:id="1278610215">
          <w:marLeft w:val="330"/>
          <w:marRight w:val="0"/>
          <w:marTop w:val="0"/>
          <w:marBottom w:val="0"/>
          <w:divBdr>
            <w:top w:val="none" w:sz="0" w:space="0" w:color="auto"/>
            <w:left w:val="none" w:sz="0" w:space="0" w:color="auto"/>
            <w:bottom w:val="none" w:sz="0" w:space="0" w:color="auto"/>
            <w:right w:val="none" w:sz="0" w:space="0" w:color="auto"/>
          </w:divBdr>
        </w:div>
      </w:divsChild>
    </w:div>
    <w:div w:id="1905867625">
      <w:bodyDiv w:val="1"/>
      <w:marLeft w:val="0"/>
      <w:marRight w:val="0"/>
      <w:marTop w:val="0"/>
      <w:marBottom w:val="0"/>
      <w:divBdr>
        <w:top w:val="none" w:sz="0" w:space="0" w:color="auto"/>
        <w:left w:val="none" w:sz="0" w:space="0" w:color="auto"/>
        <w:bottom w:val="none" w:sz="0" w:space="0" w:color="auto"/>
        <w:right w:val="none" w:sz="0" w:space="0" w:color="auto"/>
      </w:divBdr>
    </w:div>
    <w:div w:id="1946495289">
      <w:bodyDiv w:val="1"/>
      <w:marLeft w:val="0"/>
      <w:marRight w:val="0"/>
      <w:marTop w:val="0"/>
      <w:marBottom w:val="0"/>
      <w:divBdr>
        <w:top w:val="none" w:sz="0" w:space="0" w:color="auto"/>
        <w:left w:val="none" w:sz="0" w:space="0" w:color="auto"/>
        <w:bottom w:val="none" w:sz="0" w:space="0" w:color="auto"/>
        <w:right w:val="none" w:sz="0" w:space="0" w:color="auto"/>
      </w:divBdr>
    </w:div>
    <w:div w:id="1953319510">
      <w:bodyDiv w:val="1"/>
      <w:marLeft w:val="0"/>
      <w:marRight w:val="0"/>
      <w:marTop w:val="0"/>
      <w:marBottom w:val="0"/>
      <w:divBdr>
        <w:top w:val="none" w:sz="0" w:space="0" w:color="auto"/>
        <w:left w:val="none" w:sz="0" w:space="0" w:color="auto"/>
        <w:bottom w:val="none" w:sz="0" w:space="0" w:color="auto"/>
        <w:right w:val="none" w:sz="0" w:space="0" w:color="auto"/>
      </w:divBdr>
    </w:div>
    <w:div w:id="1969386112">
      <w:bodyDiv w:val="1"/>
      <w:marLeft w:val="0"/>
      <w:marRight w:val="0"/>
      <w:marTop w:val="0"/>
      <w:marBottom w:val="0"/>
      <w:divBdr>
        <w:top w:val="none" w:sz="0" w:space="0" w:color="auto"/>
        <w:left w:val="none" w:sz="0" w:space="0" w:color="auto"/>
        <w:bottom w:val="none" w:sz="0" w:space="0" w:color="auto"/>
        <w:right w:val="none" w:sz="0" w:space="0" w:color="auto"/>
      </w:divBdr>
      <w:divsChild>
        <w:div w:id="2069179975">
          <w:marLeft w:val="330"/>
          <w:marRight w:val="0"/>
          <w:marTop w:val="0"/>
          <w:marBottom w:val="0"/>
          <w:divBdr>
            <w:top w:val="none" w:sz="0" w:space="0" w:color="auto"/>
            <w:left w:val="none" w:sz="0" w:space="0" w:color="auto"/>
            <w:bottom w:val="none" w:sz="0" w:space="0" w:color="auto"/>
            <w:right w:val="none" w:sz="0" w:space="0" w:color="auto"/>
          </w:divBdr>
        </w:div>
      </w:divsChild>
    </w:div>
    <w:div w:id="1978029279">
      <w:bodyDiv w:val="1"/>
      <w:marLeft w:val="0"/>
      <w:marRight w:val="0"/>
      <w:marTop w:val="0"/>
      <w:marBottom w:val="0"/>
      <w:divBdr>
        <w:top w:val="none" w:sz="0" w:space="0" w:color="auto"/>
        <w:left w:val="none" w:sz="0" w:space="0" w:color="auto"/>
        <w:bottom w:val="none" w:sz="0" w:space="0" w:color="auto"/>
        <w:right w:val="none" w:sz="0" w:space="0" w:color="auto"/>
      </w:divBdr>
    </w:div>
    <w:div w:id="1978560205">
      <w:bodyDiv w:val="1"/>
      <w:marLeft w:val="0"/>
      <w:marRight w:val="0"/>
      <w:marTop w:val="0"/>
      <w:marBottom w:val="0"/>
      <w:divBdr>
        <w:top w:val="none" w:sz="0" w:space="0" w:color="auto"/>
        <w:left w:val="none" w:sz="0" w:space="0" w:color="auto"/>
        <w:bottom w:val="none" w:sz="0" w:space="0" w:color="auto"/>
        <w:right w:val="none" w:sz="0" w:space="0" w:color="auto"/>
      </w:divBdr>
    </w:div>
    <w:div w:id="1978949164">
      <w:bodyDiv w:val="1"/>
      <w:marLeft w:val="0"/>
      <w:marRight w:val="0"/>
      <w:marTop w:val="0"/>
      <w:marBottom w:val="0"/>
      <w:divBdr>
        <w:top w:val="none" w:sz="0" w:space="0" w:color="auto"/>
        <w:left w:val="none" w:sz="0" w:space="0" w:color="auto"/>
        <w:bottom w:val="none" w:sz="0" w:space="0" w:color="auto"/>
        <w:right w:val="none" w:sz="0" w:space="0" w:color="auto"/>
      </w:divBdr>
    </w:div>
    <w:div w:id="1981111907">
      <w:bodyDiv w:val="1"/>
      <w:marLeft w:val="0"/>
      <w:marRight w:val="0"/>
      <w:marTop w:val="0"/>
      <w:marBottom w:val="0"/>
      <w:divBdr>
        <w:top w:val="none" w:sz="0" w:space="0" w:color="auto"/>
        <w:left w:val="none" w:sz="0" w:space="0" w:color="auto"/>
        <w:bottom w:val="none" w:sz="0" w:space="0" w:color="auto"/>
        <w:right w:val="none" w:sz="0" w:space="0" w:color="auto"/>
      </w:divBdr>
    </w:div>
    <w:div w:id="1986202869">
      <w:bodyDiv w:val="1"/>
      <w:marLeft w:val="0"/>
      <w:marRight w:val="0"/>
      <w:marTop w:val="0"/>
      <w:marBottom w:val="0"/>
      <w:divBdr>
        <w:top w:val="none" w:sz="0" w:space="0" w:color="auto"/>
        <w:left w:val="none" w:sz="0" w:space="0" w:color="auto"/>
        <w:bottom w:val="none" w:sz="0" w:space="0" w:color="auto"/>
        <w:right w:val="none" w:sz="0" w:space="0" w:color="auto"/>
      </w:divBdr>
    </w:div>
    <w:div w:id="1993176872">
      <w:bodyDiv w:val="1"/>
      <w:marLeft w:val="0"/>
      <w:marRight w:val="0"/>
      <w:marTop w:val="0"/>
      <w:marBottom w:val="0"/>
      <w:divBdr>
        <w:top w:val="none" w:sz="0" w:space="0" w:color="auto"/>
        <w:left w:val="none" w:sz="0" w:space="0" w:color="auto"/>
        <w:bottom w:val="none" w:sz="0" w:space="0" w:color="auto"/>
        <w:right w:val="none" w:sz="0" w:space="0" w:color="auto"/>
      </w:divBdr>
    </w:div>
    <w:div w:id="1999260244">
      <w:bodyDiv w:val="1"/>
      <w:marLeft w:val="0"/>
      <w:marRight w:val="0"/>
      <w:marTop w:val="0"/>
      <w:marBottom w:val="0"/>
      <w:divBdr>
        <w:top w:val="none" w:sz="0" w:space="0" w:color="auto"/>
        <w:left w:val="none" w:sz="0" w:space="0" w:color="auto"/>
        <w:bottom w:val="none" w:sz="0" w:space="0" w:color="auto"/>
        <w:right w:val="none" w:sz="0" w:space="0" w:color="auto"/>
      </w:divBdr>
    </w:div>
    <w:div w:id="2019505557">
      <w:bodyDiv w:val="1"/>
      <w:marLeft w:val="0"/>
      <w:marRight w:val="0"/>
      <w:marTop w:val="0"/>
      <w:marBottom w:val="0"/>
      <w:divBdr>
        <w:top w:val="none" w:sz="0" w:space="0" w:color="auto"/>
        <w:left w:val="none" w:sz="0" w:space="0" w:color="auto"/>
        <w:bottom w:val="none" w:sz="0" w:space="0" w:color="auto"/>
        <w:right w:val="none" w:sz="0" w:space="0" w:color="auto"/>
      </w:divBdr>
      <w:divsChild>
        <w:div w:id="460925438">
          <w:marLeft w:val="330"/>
          <w:marRight w:val="0"/>
          <w:marTop w:val="0"/>
          <w:marBottom w:val="0"/>
          <w:divBdr>
            <w:top w:val="none" w:sz="0" w:space="0" w:color="auto"/>
            <w:left w:val="none" w:sz="0" w:space="0" w:color="auto"/>
            <w:bottom w:val="none" w:sz="0" w:space="0" w:color="auto"/>
            <w:right w:val="none" w:sz="0" w:space="0" w:color="auto"/>
          </w:divBdr>
        </w:div>
      </w:divsChild>
    </w:div>
    <w:div w:id="2037267817">
      <w:bodyDiv w:val="1"/>
      <w:marLeft w:val="0"/>
      <w:marRight w:val="0"/>
      <w:marTop w:val="0"/>
      <w:marBottom w:val="0"/>
      <w:divBdr>
        <w:top w:val="none" w:sz="0" w:space="0" w:color="auto"/>
        <w:left w:val="none" w:sz="0" w:space="0" w:color="auto"/>
        <w:bottom w:val="none" w:sz="0" w:space="0" w:color="auto"/>
        <w:right w:val="none" w:sz="0" w:space="0" w:color="auto"/>
      </w:divBdr>
      <w:divsChild>
        <w:div w:id="1763406989">
          <w:marLeft w:val="330"/>
          <w:marRight w:val="0"/>
          <w:marTop w:val="0"/>
          <w:marBottom w:val="0"/>
          <w:divBdr>
            <w:top w:val="none" w:sz="0" w:space="0" w:color="auto"/>
            <w:left w:val="none" w:sz="0" w:space="0" w:color="auto"/>
            <w:bottom w:val="none" w:sz="0" w:space="0" w:color="auto"/>
            <w:right w:val="none" w:sz="0" w:space="0" w:color="auto"/>
          </w:divBdr>
        </w:div>
      </w:divsChild>
    </w:div>
    <w:div w:id="2055033859">
      <w:bodyDiv w:val="1"/>
      <w:marLeft w:val="0"/>
      <w:marRight w:val="0"/>
      <w:marTop w:val="0"/>
      <w:marBottom w:val="0"/>
      <w:divBdr>
        <w:top w:val="none" w:sz="0" w:space="0" w:color="auto"/>
        <w:left w:val="none" w:sz="0" w:space="0" w:color="auto"/>
        <w:bottom w:val="none" w:sz="0" w:space="0" w:color="auto"/>
        <w:right w:val="none" w:sz="0" w:space="0" w:color="auto"/>
      </w:divBdr>
    </w:div>
    <w:div w:id="2061441194">
      <w:bodyDiv w:val="1"/>
      <w:marLeft w:val="0"/>
      <w:marRight w:val="0"/>
      <w:marTop w:val="0"/>
      <w:marBottom w:val="0"/>
      <w:divBdr>
        <w:top w:val="none" w:sz="0" w:space="0" w:color="auto"/>
        <w:left w:val="none" w:sz="0" w:space="0" w:color="auto"/>
        <w:bottom w:val="none" w:sz="0" w:space="0" w:color="auto"/>
        <w:right w:val="none" w:sz="0" w:space="0" w:color="auto"/>
      </w:divBdr>
    </w:div>
    <w:div w:id="2085060139">
      <w:bodyDiv w:val="1"/>
      <w:marLeft w:val="0"/>
      <w:marRight w:val="0"/>
      <w:marTop w:val="0"/>
      <w:marBottom w:val="0"/>
      <w:divBdr>
        <w:top w:val="none" w:sz="0" w:space="0" w:color="auto"/>
        <w:left w:val="none" w:sz="0" w:space="0" w:color="auto"/>
        <w:bottom w:val="none" w:sz="0" w:space="0" w:color="auto"/>
        <w:right w:val="none" w:sz="0" w:space="0" w:color="auto"/>
      </w:divBdr>
    </w:div>
    <w:div w:id="2086417492">
      <w:bodyDiv w:val="1"/>
      <w:marLeft w:val="0"/>
      <w:marRight w:val="0"/>
      <w:marTop w:val="0"/>
      <w:marBottom w:val="0"/>
      <w:divBdr>
        <w:top w:val="none" w:sz="0" w:space="0" w:color="auto"/>
        <w:left w:val="none" w:sz="0" w:space="0" w:color="auto"/>
        <w:bottom w:val="none" w:sz="0" w:space="0" w:color="auto"/>
        <w:right w:val="none" w:sz="0" w:space="0" w:color="auto"/>
      </w:divBdr>
    </w:div>
    <w:div w:id="2096708574">
      <w:bodyDiv w:val="1"/>
      <w:marLeft w:val="0"/>
      <w:marRight w:val="0"/>
      <w:marTop w:val="0"/>
      <w:marBottom w:val="0"/>
      <w:divBdr>
        <w:top w:val="none" w:sz="0" w:space="0" w:color="auto"/>
        <w:left w:val="none" w:sz="0" w:space="0" w:color="auto"/>
        <w:bottom w:val="none" w:sz="0" w:space="0" w:color="auto"/>
        <w:right w:val="none" w:sz="0" w:space="0" w:color="auto"/>
      </w:divBdr>
    </w:div>
    <w:div w:id="2098746354">
      <w:bodyDiv w:val="1"/>
      <w:marLeft w:val="0"/>
      <w:marRight w:val="0"/>
      <w:marTop w:val="0"/>
      <w:marBottom w:val="0"/>
      <w:divBdr>
        <w:top w:val="none" w:sz="0" w:space="0" w:color="auto"/>
        <w:left w:val="none" w:sz="0" w:space="0" w:color="auto"/>
        <w:bottom w:val="none" w:sz="0" w:space="0" w:color="auto"/>
        <w:right w:val="none" w:sz="0" w:space="0" w:color="auto"/>
      </w:divBdr>
    </w:div>
    <w:div w:id="2132049368">
      <w:bodyDiv w:val="1"/>
      <w:marLeft w:val="0"/>
      <w:marRight w:val="0"/>
      <w:marTop w:val="0"/>
      <w:marBottom w:val="0"/>
      <w:divBdr>
        <w:top w:val="none" w:sz="0" w:space="0" w:color="auto"/>
        <w:left w:val="none" w:sz="0" w:space="0" w:color="auto"/>
        <w:bottom w:val="none" w:sz="0" w:space="0" w:color="auto"/>
        <w:right w:val="none" w:sz="0" w:space="0" w:color="auto"/>
      </w:divBdr>
    </w:div>
    <w:div w:id="2139838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hyperlink" Target="mailto:gcolman@horizonresearch.co.nz" TargetMode="External"/><Relationship Id="rId2" Type="http://schemas.openxmlformats.org/officeDocument/2006/relationships/hyperlink" Target="mailto:gmcinman@horizonresearch.co.nz" TargetMode="External"/><Relationship Id="rId1" Type="http://schemas.openxmlformats.org/officeDocument/2006/relationships/hyperlink" Target="https://maps.google.com/?q=23+Edwin+Street,+Mt+Eden,+Auckland+1024&amp;entry=gmail&amp;source=g"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mailto:gcolman@horizonresearch.co.nz" TargetMode="External"/><Relationship Id="rId2" Type="http://schemas.openxmlformats.org/officeDocument/2006/relationships/hyperlink" Target="mailto:gmcinman@horizonresearch.co.nz" TargetMode="External"/><Relationship Id="rId1" Type="http://schemas.openxmlformats.org/officeDocument/2006/relationships/hyperlink" Target="https://maps.google.com/?q=23+Edwin+Street,+Mt+Eden,+Auckland+1024&amp;entry=gmail&amp;source=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NZ" sz="1100" b="1" i="0" u="none" strike="noStrike" baseline="0">
                <a:effectLst/>
              </a:rPr>
              <a:t>What convinced you to do that? </a:t>
            </a:r>
            <a:endParaRPr lang="en-NZ" sz="1100" b="1">
              <a:effectLst/>
            </a:endParaRPr>
          </a:p>
        </c:rich>
      </c:tx>
      <c:layout>
        <c:manualLayout>
          <c:xMode val="edge"/>
          <c:yMode val="edge"/>
          <c:x val="0.37884955273566662"/>
          <c:y val="1.7211703958691909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8594182332899444"/>
          <c:y val="6.4868552007095417E-2"/>
          <c:w val="0.48294372248184425"/>
          <c:h val="0.91409502982376578"/>
        </c:manualLayout>
      </c:layout>
      <c:barChart>
        <c:barDir val="bar"/>
        <c:grouping val="clustered"/>
        <c:varyColors val="0"/>
        <c:ser>
          <c:idx val="2"/>
          <c:order val="0"/>
          <c:spPr>
            <a:solidFill>
              <a:srgbClr val="9BBB59"/>
            </a:solidFill>
            <a:ln>
              <a:noFill/>
            </a:ln>
            <a:effectLst/>
          </c:spPr>
          <c:invertIfNegative val="0"/>
          <c:dPt>
            <c:idx val="0"/>
            <c:invertIfNegative val="0"/>
            <c:bubble3D val="0"/>
            <c:spPr>
              <a:solidFill>
                <a:srgbClr val="00B0F0"/>
              </a:solidFill>
              <a:ln>
                <a:noFill/>
              </a:ln>
              <a:effectLst/>
            </c:spPr>
            <c:extLst>
              <c:ext xmlns:c16="http://schemas.microsoft.com/office/drawing/2014/chart" uri="{C3380CC4-5D6E-409C-BE32-E72D297353CC}">
                <c16:uniqueId val="{00000001-FA62-474F-BBB5-557A8DC2DF9A}"/>
              </c:ext>
            </c:extLst>
          </c:dPt>
          <c:dPt>
            <c:idx val="2"/>
            <c:invertIfNegative val="0"/>
            <c:bubble3D val="0"/>
            <c:spPr>
              <a:solidFill>
                <a:srgbClr val="00B0F0"/>
              </a:solidFill>
              <a:ln>
                <a:noFill/>
              </a:ln>
              <a:effectLst/>
            </c:spPr>
            <c:extLst>
              <c:ext xmlns:c16="http://schemas.microsoft.com/office/drawing/2014/chart" uri="{C3380CC4-5D6E-409C-BE32-E72D297353CC}">
                <c16:uniqueId val="{00000003-FA62-474F-BBB5-557A8DC2DF9A}"/>
              </c:ext>
            </c:extLst>
          </c:dPt>
          <c:dPt>
            <c:idx val="3"/>
            <c:invertIfNegative val="0"/>
            <c:bubble3D val="0"/>
            <c:spPr>
              <a:solidFill>
                <a:srgbClr val="00B0F0"/>
              </a:solidFill>
              <a:ln>
                <a:noFill/>
              </a:ln>
              <a:effectLst/>
            </c:spPr>
            <c:extLst>
              <c:ext xmlns:c16="http://schemas.microsoft.com/office/drawing/2014/chart" uri="{C3380CC4-5D6E-409C-BE32-E72D297353CC}">
                <c16:uniqueId val="{00000005-FA62-474F-BBB5-557A8DC2DF9A}"/>
              </c:ext>
            </c:extLst>
          </c:dPt>
          <c:dPt>
            <c:idx val="4"/>
            <c:invertIfNegative val="0"/>
            <c:bubble3D val="0"/>
            <c:spPr>
              <a:solidFill>
                <a:srgbClr val="00B0F0"/>
              </a:solidFill>
              <a:ln>
                <a:noFill/>
              </a:ln>
              <a:effectLst/>
            </c:spPr>
            <c:extLst>
              <c:ext xmlns:c16="http://schemas.microsoft.com/office/drawing/2014/chart" uri="{C3380CC4-5D6E-409C-BE32-E72D297353CC}">
                <c16:uniqueId val="{00000007-FA62-474F-BBB5-557A8DC2DF9A}"/>
              </c:ext>
            </c:extLst>
          </c:dPt>
          <c:dPt>
            <c:idx val="5"/>
            <c:invertIfNegative val="0"/>
            <c:bubble3D val="0"/>
            <c:spPr>
              <a:solidFill>
                <a:srgbClr val="00B0F0"/>
              </a:solidFill>
              <a:ln>
                <a:noFill/>
              </a:ln>
              <a:effectLst/>
            </c:spPr>
            <c:extLst>
              <c:ext xmlns:c16="http://schemas.microsoft.com/office/drawing/2014/chart" uri="{C3380CC4-5D6E-409C-BE32-E72D297353CC}">
                <c16:uniqueId val="{00000009-FA62-474F-BBB5-557A8DC2DF9A}"/>
              </c:ext>
            </c:extLst>
          </c:dPt>
          <c:dPt>
            <c:idx val="6"/>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B-FA62-474F-BBB5-557A8DC2DF9A}"/>
              </c:ext>
            </c:extLst>
          </c:dPt>
          <c:dPt>
            <c:idx val="7"/>
            <c:invertIfNegative val="0"/>
            <c:bubble3D val="0"/>
            <c:spPr>
              <a:solidFill>
                <a:srgbClr val="00B0F0"/>
              </a:solidFill>
              <a:ln>
                <a:noFill/>
              </a:ln>
              <a:effectLst/>
            </c:spPr>
            <c:extLst>
              <c:ext xmlns:c16="http://schemas.microsoft.com/office/drawing/2014/chart" uri="{C3380CC4-5D6E-409C-BE32-E72D297353CC}">
                <c16:uniqueId val="{0000000D-FA62-474F-BBB5-557A8DC2DF9A}"/>
              </c:ext>
            </c:extLst>
          </c:dPt>
          <c:dPt>
            <c:idx val="9"/>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F-FA62-474F-BBB5-557A8DC2DF9A}"/>
              </c:ext>
            </c:extLst>
          </c:dPt>
          <c:dPt>
            <c:idx val="10"/>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11-FA62-474F-BBB5-557A8DC2DF9A}"/>
              </c:ext>
            </c:extLst>
          </c:dPt>
          <c:dPt>
            <c:idx val="11"/>
            <c:invertIfNegative val="0"/>
            <c:bubble3D val="0"/>
            <c:spPr>
              <a:solidFill>
                <a:srgbClr val="00B0F0"/>
              </a:solidFill>
              <a:ln>
                <a:noFill/>
              </a:ln>
              <a:effectLst/>
            </c:spPr>
            <c:extLst>
              <c:ext xmlns:c16="http://schemas.microsoft.com/office/drawing/2014/chart" uri="{C3380CC4-5D6E-409C-BE32-E72D297353CC}">
                <c16:uniqueId val="{00000013-FA62-474F-BBB5-557A8DC2DF9A}"/>
              </c:ext>
            </c:extLst>
          </c:dPt>
          <c:dPt>
            <c:idx val="12"/>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15-FA62-474F-BBB5-557A8DC2DF9A}"/>
              </c:ext>
            </c:extLst>
          </c:dPt>
          <c:dPt>
            <c:idx val="13"/>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17-FA62-474F-BBB5-557A8DC2DF9A}"/>
              </c:ext>
            </c:extLst>
          </c:dPt>
          <c:dPt>
            <c:idx val="14"/>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19-FA62-474F-BBB5-557A8DC2DF9A}"/>
              </c:ext>
            </c:extLst>
          </c:dPt>
          <c:dPt>
            <c:idx val="16"/>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1B-FA62-474F-BBB5-557A8DC2DF9A}"/>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'[Tables and graphs (MAORI SURVEY).xlsx]Q7. Definitely Likely'!$C$5:$C$22</c:f>
              <c:strCache>
                <c:ptCount val="18"/>
                <c:pt idx="0">
                  <c:v>It is important to protect my whānau</c:v>
                </c:pt>
                <c:pt idx="1">
                  <c:v>It's the right thing to do</c:v>
                </c:pt>
                <c:pt idx="2">
                  <c:v>To help prevent COVID-19 spreading through my community/hapori</c:v>
                </c:pt>
                <c:pt idx="3">
                  <c:v>To help protect vulnerable New Zealanders</c:v>
                </c:pt>
                <c:pt idx="4">
                  <c:v>To help prevent COVID-19 from causing lockdowns and loss of jobs and other damage</c:v>
                </c:pt>
                <c:pt idx="5">
                  <c:v>To keep people safe in my iwi/rohe</c:v>
                </c:pt>
                <c:pt idx="6">
                  <c:v>It is important to protect my hauora (health and physical wellbeing, mental, social and spiritual wellbeing)</c:v>
                </c:pt>
                <c:pt idx="7">
                  <c:v>To protect our whakapapa for future generations</c:v>
                </c:pt>
                <c:pt idx="8">
                  <c:v>I trust New Zealand’s vaccines approval system (Medsafe) to make sure the vaccine is safe for me and my whānau  </c:v>
                </c:pt>
                <c:pt idx="9">
                  <c:v>I want to be able to do whatever I want to do this summer/next year</c:v>
                </c:pt>
                <c:pt idx="10">
                  <c:v>I want my freedom back</c:v>
                </c:pt>
                <c:pt idx="11">
                  <c:v>To help protect my income and my whānau's income</c:v>
                </c:pt>
                <c:pt idx="12">
                  <c:v>I want to be able to travel overseas</c:v>
                </c:pt>
                <c:pt idx="13">
                  <c:v>I want to be able to attend events like concerts and festivals</c:v>
                </c:pt>
                <c:pt idx="14">
                  <c:v>I want to get a vaccine certificate/ passport</c:v>
                </c:pt>
                <c:pt idx="15">
                  <c:v>I want the borders to open up</c:v>
                </c:pt>
                <c:pt idx="16">
                  <c:v>I need it to be able to work</c:v>
                </c:pt>
                <c:pt idx="17">
                  <c:v>Something else</c:v>
                </c:pt>
              </c:strCache>
            </c:strRef>
          </c:cat>
          <c:val>
            <c:numRef>
              <c:f>'[Tables and graphs (MAORI SURVEY).xlsx]Q7. Definitely Likely'!$D$5:$D$22</c:f>
              <c:numCache>
                <c:formatCode>0%</c:formatCode>
                <c:ptCount val="18"/>
                <c:pt idx="0">
                  <c:v>0.59499999999999997</c:v>
                </c:pt>
                <c:pt idx="1">
                  <c:v>0.55800000000000005</c:v>
                </c:pt>
                <c:pt idx="2">
                  <c:v>0.55700000000000005</c:v>
                </c:pt>
                <c:pt idx="3">
                  <c:v>0.55100000000000005</c:v>
                </c:pt>
                <c:pt idx="4">
                  <c:v>0.51600000000000001</c:v>
                </c:pt>
                <c:pt idx="5">
                  <c:v>0.48599999999999999</c:v>
                </c:pt>
                <c:pt idx="6">
                  <c:v>0.47599999999999998</c:v>
                </c:pt>
                <c:pt idx="7">
                  <c:v>0.46600000000000003</c:v>
                </c:pt>
                <c:pt idx="8">
                  <c:v>0.44</c:v>
                </c:pt>
                <c:pt idx="9">
                  <c:v>0.39100000000000001</c:v>
                </c:pt>
                <c:pt idx="10">
                  <c:v>0.38800000000000001</c:v>
                </c:pt>
                <c:pt idx="11">
                  <c:v>0.36199999999999999</c:v>
                </c:pt>
                <c:pt idx="12">
                  <c:v>0.34699999999999998</c:v>
                </c:pt>
                <c:pt idx="13">
                  <c:v>0.30199999999999999</c:v>
                </c:pt>
                <c:pt idx="14">
                  <c:v>0.29699999999999999</c:v>
                </c:pt>
                <c:pt idx="15">
                  <c:v>0.27400000000000002</c:v>
                </c:pt>
                <c:pt idx="16">
                  <c:v>0.23499999999999999</c:v>
                </c:pt>
                <c:pt idx="17">
                  <c:v>4.8000000000000001E-2</c:v>
                </c:pt>
              </c:numCache>
            </c:numRef>
          </c:val>
          <c:extLst>
            <c:ext xmlns:c16="http://schemas.microsoft.com/office/drawing/2014/chart" uri="{C3380CC4-5D6E-409C-BE32-E72D297353CC}">
              <c16:uniqueId val="{0000001C-FA62-474F-BBB5-557A8DC2DF9A}"/>
            </c:ext>
          </c:extLst>
        </c:ser>
        <c:dLbls>
          <c:showLegendKey val="0"/>
          <c:showVal val="0"/>
          <c:showCatName val="0"/>
          <c:showSerName val="0"/>
          <c:showPercent val="0"/>
          <c:showBubbleSize val="0"/>
        </c:dLbls>
        <c:gapWidth val="80"/>
        <c:axId val="611685600"/>
        <c:axId val="611687240"/>
      </c:barChart>
      <c:catAx>
        <c:axId val="611685600"/>
        <c:scaling>
          <c:orientation val="maxMin"/>
        </c:scaling>
        <c:delete val="0"/>
        <c:axPos val="l"/>
        <c:numFmt formatCode="General" sourceLinked="1"/>
        <c:majorTickMark val="none"/>
        <c:minorTickMark val="none"/>
        <c:tickLblPos val="nextTo"/>
        <c:spPr>
          <a:noFill/>
          <a:ln w="6350"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11687240"/>
        <c:crosses val="autoZero"/>
        <c:auto val="1"/>
        <c:lblAlgn val="ctr"/>
        <c:lblOffset val="100"/>
        <c:noMultiLvlLbl val="0"/>
      </c:catAx>
      <c:valAx>
        <c:axId val="611687240"/>
        <c:scaling>
          <c:orientation val="minMax"/>
        </c:scaling>
        <c:delete val="1"/>
        <c:axPos val="t"/>
        <c:numFmt formatCode="0%" sourceLinked="1"/>
        <c:majorTickMark val="none"/>
        <c:minorTickMark val="none"/>
        <c:tickLblPos val="nextTo"/>
        <c:crossAx val="611685600"/>
        <c:crosses val="autoZero"/>
        <c:crossBetween val="between"/>
      </c:valAx>
      <c:spPr>
        <a:solidFill>
          <a:schemeClr val="bg1"/>
        </a:solidFill>
        <a:ln>
          <a:noFill/>
        </a:ln>
        <a:effectLst/>
      </c:spPr>
    </c:plotArea>
    <c:plotVisOnly val="1"/>
    <c:dispBlanksAs val="gap"/>
    <c:showDLblsOverMax val="0"/>
    <c:extLst/>
  </c:chart>
  <c:spPr>
    <a:solidFill>
      <a:schemeClr val="bg1"/>
    </a:solidFill>
    <a:ln w="6350" cap="flat" cmpd="sng" algn="ctr">
      <a:noFill/>
      <a:prstDash val="solid"/>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US" sz="1100" b="1"/>
              <a:t>Perceived true statements</a:t>
            </a:r>
          </a:p>
        </c:rich>
      </c:tx>
      <c:layout>
        <c:manualLayout>
          <c:xMode val="edge"/>
          <c:yMode val="edge"/>
          <c:x val="0.39290500145815105"/>
          <c:y val="2.3809523809523808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9165682414698164"/>
          <c:y val="0.13265873015873017"/>
          <c:w val="0.17500984251968502"/>
          <c:h val="0.8236904761904762"/>
        </c:manualLayout>
      </c:layout>
      <c:barChart>
        <c:barDir val="bar"/>
        <c:grouping val="clustered"/>
        <c:varyColors val="0"/>
        <c:ser>
          <c:idx val="0"/>
          <c:order val="0"/>
          <c:tx>
            <c:strRef>
              <c:f>Sheet1!$B$1</c:f>
              <c:strCache>
                <c:ptCount val="1"/>
                <c:pt idx="0">
                  <c:v>Series 1</c:v>
                </c:pt>
              </c:strCache>
            </c:strRef>
          </c:tx>
          <c:spPr>
            <a:solidFill>
              <a:schemeClr val="accent2"/>
            </a:solidFill>
            <a:ln>
              <a:noFill/>
            </a:ln>
            <a:effectLst/>
          </c:spPr>
          <c:invertIfNegative val="0"/>
          <c:dPt>
            <c:idx val="4"/>
            <c:invertIfNegative val="0"/>
            <c:bubble3D val="0"/>
            <c:spPr>
              <a:solidFill>
                <a:schemeClr val="accent5"/>
              </a:solidFill>
              <a:ln>
                <a:noFill/>
              </a:ln>
              <a:effectLst/>
            </c:spPr>
            <c:extLst>
              <c:ext xmlns:c16="http://schemas.microsoft.com/office/drawing/2014/chart" uri="{C3380CC4-5D6E-409C-BE32-E72D297353CC}">
                <c16:uniqueId val="{00000001-0FC1-457D-A7AC-F6EFA0A797EB}"/>
              </c:ext>
            </c:extLst>
          </c:dPt>
          <c:dPt>
            <c:idx val="5"/>
            <c:invertIfNegative val="0"/>
            <c:bubble3D val="0"/>
            <c:spPr>
              <a:solidFill>
                <a:schemeClr val="accent5"/>
              </a:solidFill>
              <a:ln>
                <a:noFill/>
              </a:ln>
              <a:effectLst/>
            </c:spPr>
            <c:extLst>
              <c:ext xmlns:c16="http://schemas.microsoft.com/office/drawing/2014/chart" uri="{C3380CC4-5D6E-409C-BE32-E72D297353CC}">
                <c16:uniqueId val="{00000003-0FC1-457D-A7AC-F6EFA0A797E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The vaccine is free</c:v>
                </c:pt>
                <c:pt idx="1">
                  <c:v>I'm really not sure if there is a cost or not</c:v>
                </c:pt>
                <c:pt idx="2">
                  <c:v>I will have to pay for the vaccine</c:v>
                </c:pt>
                <c:pt idx="4">
                  <c:v>I will not have to pay for the visit if I get the vaccine at my GP or health provider</c:v>
                </c:pt>
                <c:pt idx="5">
                  <c:v>If I get the vaccine at my GP or health provider, I will have to pay for the visit</c:v>
                </c:pt>
              </c:strCache>
            </c:strRef>
          </c:cat>
          <c:val>
            <c:numRef>
              <c:f>Sheet1!$B$2:$B$7</c:f>
              <c:numCache>
                <c:formatCode>0%</c:formatCode>
                <c:ptCount val="6"/>
                <c:pt idx="0">
                  <c:v>0.91400000000000003</c:v>
                </c:pt>
                <c:pt idx="1">
                  <c:v>0.06</c:v>
                </c:pt>
                <c:pt idx="2">
                  <c:v>2.5999999999999999E-2</c:v>
                </c:pt>
                <c:pt idx="4">
                  <c:v>0.18099999999999999</c:v>
                </c:pt>
                <c:pt idx="5">
                  <c:v>3.1E-2</c:v>
                </c:pt>
              </c:numCache>
            </c:numRef>
          </c:val>
          <c:extLst>
            <c:ext xmlns:c16="http://schemas.microsoft.com/office/drawing/2014/chart" uri="{C3380CC4-5D6E-409C-BE32-E72D297353CC}">
              <c16:uniqueId val="{00000004-0FC1-457D-A7AC-F6EFA0A797EB}"/>
            </c:ext>
          </c:extLst>
        </c:ser>
        <c:dLbls>
          <c:showLegendKey val="0"/>
          <c:showVal val="0"/>
          <c:showCatName val="0"/>
          <c:showSerName val="0"/>
          <c:showPercent val="0"/>
          <c:showBubbleSize val="0"/>
        </c:dLbls>
        <c:gapWidth val="182"/>
        <c:axId val="1532595551"/>
        <c:axId val="1912690815"/>
      </c:barChart>
      <c:catAx>
        <c:axId val="153259555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2690815"/>
        <c:crosses val="autoZero"/>
        <c:auto val="1"/>
        <c:lblAlgn val="ctr"/>
        <c:lblOffset val="100"/>
        <c:noMultiLvlLbl val="0"/>
      </c:catAx>
      <c:valAx>
        <c:axId val="1912690815"/>
        <c:scaling>
          <c:orientation val="minMax"/>
        </c:scaling>
        <c:delete val="1"/>
        <c:axPos val="t"/>
        <c:numFmt formatCode="0%" sourceLinked="1"/>
        <c:majorTickMark val="none"/>
        <c:minorTickMark val="none"/>
        <c:tickLblPos val="nextTo"/>
        <c:crossAx val="15325955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0.72756</cdr:x>
      <cdr:y>0.28571</cdr:y>
    </cdr:from>
    <cdr:to>
      <cdr:x>0.98291</cdr:x>
      <cdr:y>0.35897</cdr:y>
    </cdr:to>
    <cdr:sp macro="" textlink="">
      <cdr:nvSpPr>
        <cdr:cNvPr id="2" name="Text Box 1"/>
        <cdr:cNvSpPr txBox="1"/>
      </cdr:nvSpPr>
      <cdr:spPr>
        <a:xfrm xmlns:a="http://schemas.openxmlformats.org/drawingml/2006/main">
          <a:off x="3991708" y="914399"/>
          <a:ext cx="1400907" cy="2344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1050" b="1"/>
            <a:t>General perceptions</a:t>
          </a:r>
        </a:p>
      </cdr:txBody>
    </cdr:sp>
  </cdr:relSizeAnchor>
  <cdr:relSizeAnchor xmlns:cdr="http://schemas.openxmlformats.org/drawingml/2006/chartDrawing">
    <cdr:from>
      <cdr:x>0.63179</cdr:x>
      <cdr:y>0.74653</cdr:y>
    </cdr:from>
    <cdr:to>
      <cdr:x>0.88713</cdr:x>
      <cdr:y>0.81979</cdr:y>
    </cdr:to>
    <cdr:sp macro="" textlink="">
      <cdr:nvSpPr>
        <cdr:cNvPr id="3" name="Text Box 1"/>
        <cdr:cNvSpPr txBox="1"/>
      </cdr:nvSpPr>
      <cdr:spPr>
        <a:xfrm xmlns:a="http://schemas.openxmlformats.org/drawingml/2006/main">
          <a:off x="3466245" y="2389187"/>
          <a:ext cx="1400907" cy="2344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1050" b="1"/>
            <a:t>Payment for GP/ health provider visits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2C8B2-7FB2-4D94-9D1E-0ADAA8B47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95</Pages>
  <Words>22326</Words>
  <Characters>127264</Characters>
  <Application>Microsoft Office Word</Application>
  <DocSecurity>0</DocSecurity>
  <Lines>1060</Lines>
  <Paragraphs>298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149292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Horizon Māori Research October 2021</dc:title>
  <dc:creator>McInman</dc:creator>
  <cp:lastModifiedBy>Geneva Ruppert-Wise</cp:lastModifiedBy>
  <cp:revision>3</cp:revision>
  <cp:lastPrinted>2021-11-22T02:29:00Z</cp:lastPrinted>
  <dcterms:created xsi:type="dcterms:W3CDTF">2021-11-22T02:29:00Z</dcterms:created>
  <dcterms:modified xsi:type="dcterms:W3CDTF">2021-11-22T02:29:00Z</dcterms:modified>
</cp:coreProperties>
</file>