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2AA7" w14:textId="5701A850" w:rsidR="009C3BC3" w:rsidRDefault="006D1888" w:rsidP="007409A3">
      <w:pPr>
        <w:spacing w:after="60"/>
        <w:ind w:right="-568"/>
        <w:jc w:val="center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Community / Non-</w:t>
      </w:r>
      <w:r w:rsidR="00340D82">
        <w:rPr>
          <w:rFonts w:ascii="Arial" w:hAnsi="Arial" w:cs="Arial"/>
          <w:b/>
          <w:color w:val="00B0F0"/>
          <w:sz w:val="28"/>
          <w:szCs w:val="28"/>
        </w:rPr>
        <w:t xml:space="preserve">Health NZ </w:t>
      </w:r>
      <w:r w:rsidR="00277571" w:rsidRPr="005B4A23">
        <w:rPr>
          <w:rFonts w:ascii="Arial" w:hAnsi="Arial" w:cs="Arial"/>
          <w:b/>
          <w:color w:val="00B0F0"/>
          <w:sz w:val="28"/>
          <w:szCs w:val="28"/>
        </w:rPr>
        <w:t>Attachment - Health and Safety Induction Checklist</w:t>
      </w:r>
    </w:p>
    <w:p w14:paraId="39812475" w14:textId="7086ECDE" w:rsidR="005B4A23" w:rsidRPr="00277571" w:rsidRDefault="005B4A23" w:rsidP="00C47B42">
      <w:pPr>
        <w:spacing w:after="120"/>
        <w:ind w:right="-568"/>
        <w:rPr>
          <w:rFonts w:ascii="Arial" w:eastAsia="Times New Roman" w:hAnsi="Arial" w:cs="Arial"/>
          <w:bCs/>
          <w:i/>
          <w:sz w:val="18"/>
          <w:szCs w:val="18"/>
          <w:lang w:eastAsia="en-NZ"/>
        </w:rPr>
      </w:pPr>
      <w:r w:rsidRPr="00277571">
        <w:rPr>
          <w:rFonts w:ascii="Arial" w:eastAsia="Times New Roman" w:hAnsi="Arial" w:cs="Arial"/>
          <w:bCs/>
          <w:i/>
          <w:sz w:val="18"/>
          <w:szCs w:val="18"/>
          <w:lang w:eastAsia="en-NZ"/>
        </w:rPr>
        <w:t xml:space="preserve">Please forward a completed copy of this document </w:t>
      </w:r>
      <w:r w:rsidR="006D1888">
        <w:rPr>
          <w:rFonts w:ascii="Arial" w:eastAsia="Times New Roman" w:hAnsi="Arial" w:cs="Arial"/>
          <w:bCs/>
          <w:i/>
          <w:sz w:val="18"/>
          <w:szCs w:val="18"/>
          <w:lang w:eastAsia="en-NZ"/>
        </w:rPr>
        <w:t xml:space="preserve">to the </w:t>
      </w:r>
      <w:r w:rsidR="00340D82">
        <w:rPr>
          <w:rFonts w:ascii="Arial" w:eastAsia="Times New Roman" w:hAnsi="Arial" w:cs="Arial"/>
          <w:bCs/>
          <w:i/>
          <w:sz w:val="18"/>
          <w:szCs w:val="18"/>
          <w:lang w:eastAsia="en-NZ"/>
        </w:rPr>
        <w:t>District</w:t>
      </w:r>
      <w:r w:rsidR="006D1888">
        <w:rPr>
          <w:rFonts w:ascii="Arial" w:eastAsia="Times New Roman" w:hAnsi="Arial" w:cs="Arial"/>
          <w:bCs/>
          <w:i/>
          <w:sz w:val="18"/>
          <w:szCs w:val="18"/>
          <w:lang w:eastAsia="en-NZ"/>
        </w:rPr>
        <w:t xml:space="preserve"> RMO Support Unit </w:t>
      </w:r>
      <w:r w:rsidRPr="00277571">
        <w:rPr>
          <w:rFonts w:ascii="Arial" w:eastAsia="Times New Roman" w:hAnsi="Arial" w:cs="Arial"/>
          <w:bCs/>
          <w:i/>
          <w:sz w:val="18"/>
          <w:szCs w:val="18"/>
          <w:lang w:eastAsia="en-NZ"/>
        </w:rPr>
        <w:t xml:space="preserve">as evidence that the </w:t>
      </w:r>
      <w:r w:rsidR="006D1888">
        <w:rPr>
          <w:rFonts w:ascii="Arial" w:eastAsia="Times New Roman" w:hAnsi="Arial" w:cs="Arial"/>
          <w:bCs/>
          <w:i/>
          <w:sz w:val="18"/>
          <w:szCs w:val="18"/>
          <w:lang w:eastAsia="en-NZ"/>
        </w:rPr>
        <w:t xml:space="preserve">RMO </w:t>
      </w:r>
      <w:r w:rsidRPr="00277571">
        <w:rPr>
          <w:rFonts w:ascii="Arial" w:eastAsia="Times New Roman" w:hAnsi="Arial" w:cs="Arial"/>
          <w:bCs/>
          <w:i/>
          <w:sz w:val="18"/>
          <w:szCs w:val="18"/>
          <w:lang w:eastAsia="en-NZ"/>
        </w:rPr>
        <w:t xml:space="preserve">has </w:t>
      </w:r>
      <w:r w:rsidR="00C47B42">
        <w:rPr>
          <w:rFonts w:ascii="Arial" w:eastAsia="Times New Roman" w:hAnsi="Arial" w:cs="Arial"/>
          <w:bCs/>
          <w:i/>
          <w:sz w:val="18"/>
          <w:szCs w:val="18"/>
          <w:lang w:eastAsia="en-NZ"/>
        </w:rPr>
        <w:t xml:space="preserve">received a </w:t>
      </w:r>
      <w:r w:rsidRPr="00277571">
        <w:rPr>
          <w:rFonts w:ascii="Arial" w:eastAsia="Times New Roman" w:hAnsi="Arial" w:cs="Arial"/>
          <w:bCs/>
          <w:i/>
          <w:sz w:val="18"/>
          <w:szCs w:val="18"/>
          <w:lang w:eastAsia="en-NZ"/>
        </w:rPr>
        <w:t xml:space="preserve">Health and Safety induction </w:t>
      </w:r>
      <w:r w:rsidR="00C47B42">
        <w:rPr>
          <w:rFonts w:ascii="Arial" w:eastAsia="Times New Roman" w:hAnsi="Arial" w:cs="Arial"/>
          <w:bCs/>
          <w:i/>
          <w:sz w:val="18"/>
          <w:szCs w:val="18"/>
          <w:lang w:eastAsia="en-NZ"/>
        </w:rPr>
        <w:t>to the workplace as part of their orientation with the Provider</w:t>
      </w:r>
      <w:r w:rsidRPr="00277571">
        <w:rPr>
          <w:rFonts w:ascii="Arial" w:eastAsia="Times New Roman" w:hAnsi="Arial" w:cs="Arial"/>
          <w:bCs/>
          <w:i/>
          <w:sz w:val="18"/>
          <w:szCs w:val="18"/>
          <w:lang w:eastAsia="en-NZ"/>
        </w:rPr>
        <w:t>.</w:t>
      </w:r>
    </w:p>
    <w:tbl>
      <w:tblPr>
        <w:tblStyle w:val="TableGrid"/>
        <w:tblW w:w="10173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5B4A23" w:rsidRPr="00340D82" w14:paraId="378E9D69" w14:textId="77777777" w:rsidTr="007409A3">
        <w:trPr>
          <w:trHeight w:val="359"/>
        </w:trPr>
        <w:tc>
          <w:tcPr>
            <w:tcW w:w="3794" w:type="dxa"/>
            <w:vAlign w:val="center"/>
          </w:tcPr>
          <w:p w14:paraId="2A60638A" w14:textId="65616357" w:rsidR="005B4A23" w:rsidRPr="00340D82" w:rsidRDefault="005B4A23" w:rsidP="005B4A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0D82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="006D1888" w:rsidRPr="00340D82">
              <w:rPr>
                <w:rFonts w:ascii="Arial" w:hAnsi="Arial" w:cs="Arial"/>
                <w:b/>
                <w:sz w:val="20"/>
                <w:szCs w:val="20"/>
              </w:rPr>
              <w:t>/Non-</w:t>
            </w:r>
            <w:r w:rsidR="007409A3">
              <w:rPr>
                <w:rFonts w:ascii="Arial" w:hAnsi="Arial" w:cs="Arial"/>
                <w:b/>
                <w:sz w:val="20"/>
                <w:szCs w:val="20"/>
              </w:rPr>
              <w:t xml:space="preserve">Health NZ </w:t>
            </w:r>
            <w:r w:rsidRPr="00340D82">
              <w:rPr>
                <w:rFonts w:ascii="Arial" w:hAnsi="Arial" w:cs="Arial"/>
                <w:b/>
                <w:sz w:val="20"/>
                <w:szCs w:val="20"/>
              </w:rPr>
              <w:t>Provider:</w:t>
            </w:r>
          </w:p>
        </w:tc>
        <w:tc>
          <w:tcPr>
            <w:tcW w:w="6379" w:type="dxa"/>
            <w:vAlign w:val="center"/>
          </w:tcPr>
          <w:p w14:paraId="4ED7601A" w14:textId="77777777" w:rsidR="005B4A23" w:rsidRPr="00340D82" w:rsidRDefault="005B4A23" w:rsidP="005B4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A23" w:rsidRPr="00340D82" w14:paraId="3B1E8AF5" w14:textId="77777777" w:rsidTr="007409A3">
        <w:trPr>
          <w:trHeight w:val="359"/>
        </w:trPr>
        <w:tc>
          <w:tcPr>
            <w:tcW w:w="3794" w:type="dxa"/>
            <w:vAlign w:val="center"/>
          </w:tcPr>
          <w:p w14:paraId="7539A86C" w14:textId="77777777" w:rsidR="005B4A23" w:rsidRPr="00340D82" w:rsidRDefault="005B4A23" w:rsidP="005B4A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0D82">
              <w:rPr>
                <w:rFonts w:ascii="Arial" w:hAnsi="Arial" w:cs="Arial"/>
                <w:b/>
                <w:sz w:val="20"/>
                <w:szCs w:val="20"/>
              </w:rPr>
              <w:t>Employee Name:</w:t>
            </w:r>
            <w:r w:rsidR="006D1888" w:rsidRPr="00340D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3FFF2AED" w14:textId="77777777" w:rsidR="005B4A23" w:rsidRPr="00340D82" w:rsidRDefault="005B4A23" w:rsidP="005B4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B42" w:rsidRPr="00340D82" w14:paraId="62122283" w14:textId="77777777" w:rsidTr="007409A3">
        <w:trPr>
          <w:trHeight w:val="359"/>
        </w:trPr>
        <w:tc>
          <w:tcPr>
            <w:tcW w:w="3794" w:type="dxa"/>
            <w:vAlign w:val="center"/>
          </w:tcPr>
          <w:p w14:paraId="1DC5B013" w14:textId="77777777" w:rsidR="00C47B42" w:rsidRPr="00340D82" w:rsidRDefault="00C47B42" w:rsidP="006D1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0D82">
              <w:rPr>
                <w:rFonts w:ascii="Arial" w:hAnsi="Arial" w:cs="Arial"/>
                <w:b/>
                <w:sz w:val="20"/>
                <w:szCs w:val="20"/>
              </w:rPr>
              <w:t xml:space="preserve">Start date of </w:t>
            </w:r>
            <w:r w:rsidR="006D1888" w:rsidRPr="00340D82">
              <w:rPr>
                <w:rFonts w:ascii="Arial" w:hAnsi="Arial" w:cs="Arial"/>
                <w:b/>
                <w:sz w:val="20"/>
                <w:szCs w:val="20"/>
              </w:rPr>
              <w:t>Attachment</w:t>
            </w:r>
            <w:r w:rsidRPr="00340D8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379" w:type="dxa"/>
            <w:vAlign w:val="center"/>
          </w:tcPr>
          <w:p w14:paraId="44007EED" w14:textId="77777777" w:rsidR="00C47B42" w:rsidRPr="00340D82" w:rsidRDefault="00C47B42" w:rsidP="005B4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B0F86" w14:textId="659F4C89" w:rsidR="007409A3" w:rsidRPr="007409A3" w:rsidRDefault="007409A3" w:rsidP="007409A3">
      <w:pPr>
        <w:spacing w:before="60" w:after="0"/>
        <w:rPr>
          <w:rFonts w:ascii="Arial" w:eastAsia="Times New Roman" w:hAnsi="Arial" w:cs="Arial"/>
          <w:b/>
          <w:bCs/>
          <w:color w:val="00A0DC"/>
          <w:sz w:val="4"/>
          <w:szCs w:val="4"/>
          <w:lang w:eastAsia="en-NZ"/>
        </w:rPr>
      </w:pPr>
    </w:p>
    <w:tbl>
      <w:tblPr>
        <w:tblW w:w="10173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2376"/>
        <w:gridCol w:w="6804"/>
        <w:gridCol w:w="993"/>
      </w:tblGrid>
      <w:tr w:rsidR="007409A3" w:rsidRPr="00340D82" w14:paraId="62E3DFF6" w14:textId="77777777" w:rsidTr="007409A3">
        <w:trPr>
          <w:trHeight w:val="428"/>
        </w:trPr>
        <w:tc>
          <w:tcPr>
            <w:tcW w:w="9180" w:type="dxa"/>
            <w:gridSpan w:val="2"/>
            <w:shd w:val="clear" w:color="auto" w:fill="auto"/>
            <w:noWrap/>
            <w:vAlign w:val="center"/>
            <w:hideMark/>
          </w:tcPr>
          <w:p w14:paraId="092E7DEB" w14:textId="77777777" w:rsidR="007409A3" w:rsidRPr="00340D82" w:rsidRDefault="007409A3" w:rsidP="00F66B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  <w:t>All Workers to Complete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A1526C" w14:textId="77777777" w:rsidR="007409A3" w:rsidRPr="00340D82" w:rsidRDefault="007409A3" w:rsidP="00F66B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  <w:t xml:space="preserve">Initial </w:t>
            </w:r>
          </w:p>
        </w:tc>
      </w:tr>
      <w:tr w:rsidR="007409A3" w:rsidRPr="00340D82" w14:paraId="2E30F9AE" w14:textId="77777777" w:rsidTr="007409A3">
        <w:trPr>
          <w:trHeight w:val="392"/>
        </w:trPr>
        <w:tc>
          <w:tcPr>
            <w:tcW w:w="2376" w:type="dxa"/>
            <w:shd w:val="clear" w:color="auto" w:fill="auto"/>
            <w:vAlign w:val="center"/>
            <w:hideMark/>
          </w:tcPr>
          <w:p w14:paraId="5B13BB54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  <w:t>Section 1: First Aid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1F0672FD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Knows where the first aid supplies are kept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7615D9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7409A3" w:rsidRPr="00340D82" w14:paraId="666FF099" w14:textId="77777777" w:rsidTr="007409A3">
        <w:trPr>
          <w:trHeight w:val="392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27E74581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  <w:t>Section 2: Hazard Management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6E622FAA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Has been shown the local hazards &amp; controls for each hazard have been discussed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CB89BD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7409A3" w:rsidRPr="00340D82" w14:paraId="6C5BBFB7" w14:textId="77777777" w:rsidTr="007409A3">
        <w:trPr>
          <w:trHeight w:val="392"/>
        </w:trPr>
        <w:tc>
          <w:tcPr>
            <w:tcW w:w="2376" w:type="dxa"/>
            <w:vMerge/>
            <w:vAlign w:val="center"/>
            <w:hideMark/>
          </w:tcPr>
          <w:p w14:paraId="6F6E0EB9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6C37B3AF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Knows the location and requirements for Personal Protective Equipment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F530BE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7409A3" w:rsidRPr="00340D82" w14:paraId="6E61FAA0" w14:textId="77777777" w:rsidTr="007409A3">
        <w:trPr>
          <w:trHeight w:val="392"/>
        </w:trPr>
        <w:tc>
          <w:tcPr>
            <w:tcW w:w="2376" w:type="dxa"/>
            <w:vMerge/>
            <w:vAlign w:val="center"/>
            <w:hideMark/>
          </w:tcPr>
          <w:p w14:paraId="16D6AF64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14:paraId="451355FC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Knows how to report a hazard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D68967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7409A3" w:rsidRPr="00340D82" w14:paraId="02C2160F" w14:textId="77777777" w:rsidTr="007409A3">
        <w:trPr>
          <w:trHeight w:val="392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3FD8AD88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  <w:t>Section 3: H&amp;S Information and Incident Reporting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76861956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Has been shown the location of the H&amp;S noticeboard and information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86FDC4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7409A3" w:rsidRPr="00340D82" w14:paraId="2A5063F0" w14:textId="77777777" w:rsidTr="007409A3">
        <w:trPr>
          <w:trHeight w:val="392"/>
        </w:trPr>
        <w:tc>
          <w:tcPr>
            <w:tcW w:w="2376" w:type="dxa"/>
            <w:vMerge/>
            <w:vAlign w:val="center"/>
            <w:hideMark/>
          </w:tcPr>
          <w:p w14:paraId="6AD4E65C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04963803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Has received the H&amp;S handbook and / or associated policies and procedures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EF7461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7409A3" w:rsidRPr="00340D82" w14:paraId="3A4111F8" w14:textId="77777777" w:rsidTr="007409A3">
        <w:trPr>
          <w:trHeight w:val="392"/>
        </w:trPr>
        <w:tc>
          <w:tcPr>
            <w:tcW w:w="2376" w:type="dxa"/>
            <w:vMerge/>
            <w:vAlign w:val="center"/>
            <w:hideMark/>
          </w:tcPr>
          <w:p w14:paraId="6916B897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27B460DC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Knows the reporting procedure for H&amp;S incidents (worker accidents and near misses discussed)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F48FE5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7409A3" w:rsidRPr="00340D82" w14:paraId="3C6B98D2" w14:textId="77777777" w:rsidTr="007409A3">
        <w:trPr>
          <w:trHeight w:val="392"/>
        </w:trPr>
        <w:tc>
          <w:tcPr>
            <w:tcW w:w="2376" w:type="dxa"/>
            <w:vMerge/>
            <w:vAlign w:val="center"/>
            <w:hideMark/>
          </w:tcPr>
          <w:p w14:paraId="6D5B1F66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5BD070C2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Is able to identify the Health and Safety Representatives and understands their role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82A11C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7409A3" w:rsidRPr="00340D82" w14:paraId="18B0E202" w14:textId="77777777" w:rsidTr="007409A3">
        <w:trPr>
          <w:trHeight w:val="392"/>
        </w:trPr>
        <w:tc>
          <w:tcPr>
            <w:tcW w:w="2376" w:type="dxa"/>
            <w:shd w:val="clear" w:color="auto" w:fill="auto"/>
            <w:vAlign w:val="center"/>
            <w:hideMark/>
          </w:tcPr>
          <w:p w14:paraId="06D28E7A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  <w:t>Section 4: Blood and Body Fluid Accidents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56B09E28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Knows the reporting procedure for BBFA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B05B71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7409A3" w:rsidRPr="00340D82" w14:paraId="3CE2DEBA" w14:textId="77777777" w:rsidTr="007409A3">
        <w:trPr>
          <w:trHeight w:val="392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54DB260A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  <w:t>Section 5: Emergency Management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764F3A20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Knows the location of fire exits, fire assembly areas and fire equipment (e.g. extinguishers)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75DE6D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7409A3" w:rsidRPr="00340D82" w14:paraId="354CF0E4" w14:textId="77777777" w:rsidTr="007409A3">
        <w:trPr>
          <w:trHeight w:val="392"/>
        </w:trPr>
        <w:tc>
          <w:tcPr>
            <w:tcW w:w="2376" w:type="dxa"/>
            <w:vMerge/>
            <w:vAlign w:val="center"/>
            <w:hideMark/>
          </w:tcPr>
          <w:p w14:paraId="66876B52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742D1C40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Knows the location of Fire Action Notices and aware of content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A1BFEF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7409A3" w:rsidRPr="00340D82" w14:paraId="4CF2BCF2" w14:textId="77777777" w:rsidTr="007409A3">
        <w:trPr>
          <w:trHeight w:val="392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14:paraId="63C23617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  <w:t>Section 6: Orientation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CA1FED7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Has completed a workplace familiarisation and walk around (including work area, hazards, emergency exits, amenities, </w:t>
            </w:r>
            <w:proofErr w:type="gramStart"/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kitchen</w:t>
            </w:r>
            <w:proofErr w:type="gramEnd"/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and other facilities)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BA3E3E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7409A3" w:rsidRPr="00340D82" w14:paraId="5A66C9E6" w14:textId="77777777" w:rsidTr="007409A3">
        <w:trPr>
          <w:trHeight w:val="58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14:paraId="17476363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  <w:t>Section 7: Personal Safety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28BC8DC8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Is able to identify potential weapons and hazardous items in the clinical area e.g. cutlery, chairs etc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97E9B3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  <w:p w14:paraId="32ED7323" w14:textId="77777777" w:rsidR="007409A3" w:rsidRPr="00340D82" w:rsidRDefault="007409A3" w:rsidP="00F66B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7409A3" w:rsidRPr="00340D82" w14:paraId="5F6FD1FC" w14:textId="77777777" w:rsidTr="007409A3">
        <w:trPr>
          <w:trHeight w:val="585"/>
        </w:trPr>
        <w:tc>
          <w:tcPr>
            <w:tcW w:w="2376" w:type="dxa"/>
            <w:vMerge/>
            <w:shd w:val="clear" w:color="auto" w:fill="auto"/>
            <w:vAlign w:val="center"/>
          </w:tcPr>
          <w:p w14:paraId="345C61A2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71A5EF7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Is aware of personal items (scarves, earrings, jewellery, footwear, stethoscopes) that may be hazardous and the appropriate precautions to take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9FEC7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</w:tr>
      <w:tr w:rsidR="007409A3" w:rsidRPr="00340D82" w14:paraId="4F90D77D" w14:textId="77777777" w:rsidTr="007409A3">
        <w:trPr>
          <w:trHeight w:val="615"/>
        </w:trPr>
        <w:tc>
          <w:tcPr>
            <w:tcW w:w="2376" w:type="dxa"/>
            <w:shd w:val="clear" w:color="auto" w:fill="auto"/>
            <w:vAlign w:val="center"/>
            <w:hideMark/>
          </w:tcPr>
          <w:p w14:paraId="5FD7AB81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  <w:t>Section 8:</w:t>
            </w:r>
          </w:p>
          <w:p w14:paraId="6FDB5079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b/>
                <w:bCs/>
                <w:color w:val="00A0DC"/>
                <w:sz w:val="20"/>
                <w:szCs w:val="20"/>
                <w:lang w:eastAsia="en-NZ"/>
              </w:rPr>
              <w:t>COVID-19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4BAB1F47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40D82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Is aware of any COVID-19 testing requirements and protocols (in line with MoH Guidelines)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DBC13A" w14:textId="77777777" w:rsidR="007409A3" w:rsidRPr="00340D82" w:rsidRDefault="007409A3" w:rsidP="00F66BA6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</w:pPr>
          </w:p>
        </w:tc>
      </w:tr>
    </w:tbl>
    <w:p w14:paraId="46617CB3" w14:textId="3AAC83DA" w:rsidR="00277571" w:rsidRPr="00340D82" w:rsidRDefault="006D1888" w:rsidP="0098141D">
      <w:pPr>
        <w:spacing w:before="120" w:after="0"/>
        <w:rPr>
          <w:rFonts w:ascii="Arial" w:eastAsia="Times New Roman" w:hAnsi="Arial" w:cs="Arial"/>
          <w:b/>
          <w:bCs/>
          <w:color w:val="00A0DC"/>
          <w:sz w:val="20"/>
          <w:szCs w:val="20"/>
          <w:lang w:eastAsia="en-NZ"/>
        </w:rPr>
      </w:pPr>
      <w:r w:rsidRPr="00340D82">
        <w:rPr>
          <w:rFonts w:ascii="Arial" w:eastAsia="Times New Roman" w:hAnsi="Arial" w:cs="Arial"/>
          <w:b/>
          <w:bCs/>
          <w:color w:val="00A0DC"/>
          <w:sz w:val="20"/>
          <w:szCs w:val="20"/>
          <w:lang w:eastAsia="en-NZ"/>
        </w:rPr>
        <w:t xml:space="preserve">RMO </w:t>
      </w:r>
      <w:r w:rsidR="00277571" w:rsidRPr="00340D82">
        <w:rPr>
          <w:rFonts w:ascii="Arial" w:eastAsia="Times New Roman" w:hAnsi="Arial" w:cs="Arial"/>
          <w:b/>
          <w:bCs/>
          <w:color w:val="00A0DC"/>
          <w:sz w:val="20"/>
          <w:szCs w:val="20"/>
          <w:lang w:eastAsia="en-NZ"/>
        </w:rPr>
        <w:t>to complete:</w:t>
      </w:r>
    </w:p>
    <w:p w14:paraId="24F9AD7B" w14:textId="77777777" w:rsidR="00277571" w:rsidRPr="00340D82" w:rsidRDefault="00277571" w:rsidP="007409A3">
      <w:pPr>
        <w:spacing w:after="60"/>
        <w:ind w:right="-568"/>
        <w:rPr>
          <w:rFonts w:ascii="Arial" w:eastAsia="Times New Roman" w:hAnsi="Arial" w:cs="Arial"/>
          <w:bCs/>
          <w:sz w:val="20"/>
          <w:szCs w:val="20"/>
          <w:lang w:eastAsia="en-NZ"/>
        </w:rPr>
      </w:pPr>
      <w:r w:rsidRPr="00340D82">
        <w:rPr>
          <w:rFonts w:ascii="Arial" w:eastAsia="Times New Roman" w:hAnsi="Arial" w:cs="Arial"/>
          <w:bCs/>
          <w:sz w:val="20"/>
          <w:szCs w:val="20"/>
          <w:lang w:eastAsia="en-NZ"/>
        </w:rPr>
        <w:t xml:space="preserve">By signing this document I confirm that I have completed a Health and Safety induction as part of my orientation and that I will comply with the Community Provider’s Health and Safety requirements as detailed in their policies, </w:t>
      </w:r>
      <w:proofErr w:type="gramStart"/>
      <w:r w:rsidRPr="00340D82">
        <w:rPr>
          <w:rFonts w:ascii="Arial" w:eastAsia="Times New Roman" w:hAnsi="Arial" w:cs="Arial"/>
          <w:bCs/>
          <w:sz w:val="20"/>
          <w:szCs w:val="20"/>
          <w:lang w:eastAsia="en-NZ"/>
        </w:rPr>
        <w:t>procedures</w:t>
      </w:r>
      <w:proofErr w:type="gramEnd"/>
      <w:r w:rsidRPr="00340D82">
        <w:rPr>
          <w:rFonts w:ascii="Arial" w:eastAsia="Times New Roman" w:hAnsi="Arial" w:cs="Arial"/>
          <w:bCs/>
          <w:sz w:val="20"/>
          <w:szCs w:val="20"/>
          <w:lang w:eastAsia="en-NZ"/>
        </w:rPr>
        <w:t xml:space="preserve"> and regulations.</w:t>
      </w:r>
    </w:p>
    <w:tbl>
      <w:tblPr>
        <w:tblStyle w:val="TableGrid"/>
        <w:tblW w:w="10173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4157"/>
        <w:gridCol w:w="4157"/>
        <w:gridCol w:w="1859"/>
      </w:tblGrid>
      <w:tr w:rsidR="00277571" w:rsidRPr="00340D82" w14:paraId="047B68D4" w14:textId="77777777" w:rsidTr="007409A3">
        <w:trPr>
          <w:trHeight w:val="178"/>
        </w:trPr>
        <w:tc>
          <w:tcPr>
            <w:tcW w:w="4157" w:type="dxa"/>
          </w:tcPr>
          <w:p w14:paraId="0535B9CD" w14:textId="77777777" w:rsidR="00277571" w:rsidRPr="00340D82" w:rsidRDefault="00277571" w:rsidP="002775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0D8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157" w:type="dxa"/>
          </w:tcPr>
          <w:p w14:paraId="7925A91D" w14:textId="77777777" w:rsidR="00277571" w:rsidRPr="00340D82" w:rsidRDefault="00277571" w:rsidP="002775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0D8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859" w:type="dxa"/>
          </w:tcPr>
          <w:p w14:paraId="34D5ADDB" w14:textId="77777777" w:rsidR="00277571" w:rsidRPr="00340D82" w:rsidRDefault="00277571" w:rsidP="002775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0D8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277571" w:rsidRPr="007409A3" w14:paraId="43FAD82E" w14:textId="77777777" w:rsidTr="007409A3">
        <w:trPr>
          <w:trHeight w:val="353"/>
        </w:trPr>
        <w:tc>
          <w:tcPr>
            <w:tcW w:w="4157" w:type="dxa"/>
          </w:tcPr>
          <w:p w14:paraId="0D713E52" w14:textId="77777777" w:rsidR="00277571" w:rsidRPr="007409A3" w:rsidRDefault="00277571" w:rsidP="00277571">
            <w:pPr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</w:tc>
        <w:tc>
          <w:tcPr>
            <w:tcW w:w="4157" w:type="dxa"/>
          </w:tcPr>
          <w:p w14:paraId="4C709732" w14:textId="77777777" w:rsidR="00277571" w:rsidRPr="007409A3" w:rsidRDefault="00277571" w:rsidP="00277571">
            <w:pPr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</w:tc>
        <w:tc>
          <w:tcPr>
            <w:tcW w:w="1859" w:type="dxa"/>
          </w:tcPr>
          <w:p w14:paraId="166536FA" w14:textId="77777777" w:rsidR="00277571" w:rsidRPr="007409A3" w:rsidRDefault="00277571" w:rsidP="00277571">
            <w:pPr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</w:tc>
      </w:tr>
    </w:tbl>
    <w:p w14:paraId="1A9F9D5E" w14:textId="1EF3C795" w:rsidR="00277571" w:rsidRDefault="00277571" w:rsidP="007409A3">
      <w:pPr>
        <w:spacing w:before="60" w:after="60"/>
        <w:rPr>
          <w:rFonts w:ascii="Arial" w:eastAsia="Times New Roman" w:hAnsi="Arial" w:cs="Arial"/>
          <w:b/>
          <w:bCs/>
          <w:color w:val="00A0DC"/>
          <w:sz w:val="20"/>
          <w:szCs w:val="20"/>
          <w:lang w:eastAsia="en-NZ"/>
        </w:rPr>
      </w:pPr>
      <w:r w:rsidRPr="00340D82">
        <w:rPr>
          <w:rFonts w:ascii="Arial" w:eastAsia="Times New Roman" w:hAnsi="Arial" w:cs="Arial"/>
          <w:b/>
          <w:bCs/>
          <w:color w:val="00A0DC"/>
          <w:sz w:val="20"/>
          <w:szCs w:val="20"/>
          <w:lang w:eastAsia="en-NZ"/>
        </w:rPr>
        <w:t>Supervisor / Manager at Community</w:t>
      </w:r>
      <w:r w:rsidR="006D1888" w:rsidRPr="00340D82">
        <w:rPr>
          <w:rFonts w:ascii="Arial" w:eastAsia="Times New Roman" w:hAnsi="Arial" w:cs="Arial"/>
          <w:b/>
          <w:bCs/>
          <w:color w:val="00A0DC"/>
          <w:sz w:val="20"/>
          <w:szCs w:val="20"/>
          <w:lang w:eastAsia="en-NZ"/>
        </w:rPr>
        <w:t>/Non-</w:t>
      </w:r>
      <w:r w:rsidR="007409A3">
        <w:rPr>
          <w:rFonts w:ascii="Arial" w:eastAsia="Times New Roman" w:hAnsi="Arial" w:cs="Arial"/>
          <w:b/>
          <w:bCs/>
          <w:color w:val="00A0DC"/>
          <w:sz w:val="20"/>
          <w:szCs w:val="20"/>
          <w:lang w:eastAsia="en-NZ"/>
        </w:rPr>
        <w:t xml:space="preserve">Health NZ </w:t>
      </w:r>
      <w:r w:rsidRPr="00340D82">
        <w:rPr>
          <w:rFonts w:ascii="Arial" w:eastAsia="Times New Roman" w:hAnsi="Arial" w:cs="Arial"/>
          <w:b/>
          <w:bCs/>
          <w:color w:val="00A0DC"/>
          <w:sz w:val="20"/>
          <w:szCs w:val="20"/>
          <w:lang w:eastAsia="en-NZ"/>
        </w:rPr>
        <w:t>Provider providing H&amp;S induction:</w:t>
      </w:r>
    </w:p>
    <w:tbl>
      <w:tblPr>
        <w:tblStyle w:val="TableGrid"/>
        <w:tblW w:w="10173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4164"/>
        <w:gridCol w:w="4165"/>
        <w:gridCol w:w="1844"/>
      </w:tblGrid>
      <w:tr w:rsidR="007409A3" w:rsidRPr="00340D82" w14:paraId="16519AD8" w14:textId="77777777" w:rsidTr="007409A3">
        <w:trPr>
          <w:trHeight w:val="158"/>
        </w:trPr>
        <w:tc>
          <w:tcPr>
            <w:tcW w:w="4164" w:type="dxa"/>
          </w:tcPr>
          <w:p w14:paraId="60DC8FB5" w14:textId="77777777" w:rsidR="007409A3" w:rsidRPr="00340D82" w:rsidRDefault="007409A3" w:rsidP="00F66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0D8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165" w:type="dxa"/>
          </w:tcPr>
          <w:p w14:paraId="0881EACC" w14:textId="77777777" w:rsidR="007409A3" w:rsidRPr="00340D82" w:rsidRDefault="007409A3" w:rsidP="00F66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0D8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844" w:type="dxa"/>
          </w:tcPr>
          <w:p w14:paraId="7B1957FE" w14:textId="77777777" w:rsidR="007409A3" w:rsidRPr="00340D82" w:rsidRDefault="007409A3" w:rsidP="00F66B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0D8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7409A3" w:rsidRPr="007409A3" w14:paraId="45C41F17" w14:textId="77777777" w:rsidTr="007409A3">
        <w:trPr>
          <w:trHeight w:val="352"/>
        </w:trPr>
        <w:tc>
          <w:tcPr>
            <w:tcW w:w="4164" w:type="dxa"/>
          </w:tcPr>
          <w:p w14:paraId="53AE15C7" w14:textId="77777777" w:rsidR="007409A3" w:rsidRPr="007409A3" w:rsidRDefault="007409A3" w:rsidP="00F66BA6">
            <w:pPr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  <w:p w14:paraId="58864DCE" w14:textId="77777777" w:rsidR="007409A3" w:rsidRPr="007409A3" w:rsidRDefault="007409A3" w:rsidP="00F66B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5" w:type="dxa"/>
          </w:tcPr>
          <w:p w14:paraId="3363C1DC" w14:textId="77777777" w:rsidR="007409A3" w:rsidRPr="007409A3" w:rsidRDefault="007409A3" w:rsidP="00F66BA6">
            <w:pPr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510EF97" w14:textId="77777777" w:rsidR="007409A3" w:rsidRPr="007409A3" w:rsidRDefault="007409A3" w:rsidP="00F66BA6">
            <w:pPr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</w:p>
        </w:tc>
      </w:tr>
    </w:tbl>
    <w:p w14:paraId="7BAAC1DF" w14:textId="77777777" w:rsidR="007409A3" w:rsidRPr="00340D82" w:rsidRDefault="007409A3" w:rsidP="007409A3">
      <w:pPr>
        <w:spacing w:before="60" w:after="60"/>
        <w:rPr>
          <w:rFonts w:ascii="Arial" w:eastAsia="Times New Roman" w:hAnsi="Arial" w:cs="Arial"/>
          <w:b/>
          <w:bCs/>
          <w:color w:val="00A0DC"/>
          <w:sz w:val="20"/>
          <w:szCs w:val="20"/>
          <w:lang w:eastAsia="en-NZ"/>
        </w:rPr>
      </w:pPr>
    </w:p>
    <w:sectPr w:rsidR="007409A3" w:rsidRPr="00340D82" w:rsidSect="007409A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134" w:bottom="851" w:left="1134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9D9C" w14:textId="77777777" w:rsidR="00BF26EB" w:rsidRDefault="00BF26EB" w:rsidP="005B4A23">
      <w:pPr>
        <w:spacing w:after="0" w:line="240" w:lineRule="auto"/>
      </w:pPr>
      <w:r>
        <w:separator/>
      </w:r>
    </w:p>
  </w:endnote>
  <w:endnote w:type="continuationSeparator" w:id="0">
    <w:p w14:paraId="20495512" w14:textId="77777777" w:rsidR="00BF26EB" w:rsidRDefault="00BF26EB" w:rsidP="005B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9999"/>
      </w:rPr>
      <w:id w:val="-81286764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color w:val="009999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sdt>
            <w:sdtPr>
              <w:rPr>
                <w:color w:val="009999"/>
                <w:sz w:val="18"/>
                <w:szCs w:val="18"/>
              </w:rPr>
              <w:id w:val="47180236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color w:val="009999"/>
                    <w:sz w:val="18"/>
                    <w:szCs w:val="18"/>
                  </w:rPr>
                  <w:id w:val="191612670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E27A2BA" w14:textId="493B671A" w:rsidR="006D1888" w:rsidRPr="00340D82" w:rsidRDefault="00340D82" w:rsidP="00340D82">
                    <w:pPr>
                      <w:pStyle w:val="Footer"/>
                      <w:pBdr>
                        <w:top w:val="single" w:sz="4" w:space="1" w:color="009999"/>
                        <w:left w:val="single" w:sz="4" w:space="4" w:color="009999"/>
                        <w:bottom w:val="single" w:sz="4" w:space="1" w:color="009999"/>
                        <w:right w:val="single" w:sz="4" w:space="4" w:color="009999"/>
                      </w:pBdr>
                      <w:tabs>
                        <w:tab w:val="left" w:pos="8647"/>
                      </w:tabs>
                      <w:rPr>
                        <w:color w:val="009999"/>
                        <w:sz w:val="18"/>
                        <w:szCs w:val="18"/>
                      </w:rPr>
                    </w:pPr>
                    <w:r>
                      <w:rPr>
                        <w:color w:val="009999"/>
                        <w:sz w:val="18"/>
                        <w:szCs w:val="18"/>
                      </w:rPr>
                      <w:t xml:space="preserve">Health NZ </w:t>
                    </w:r>
                    <w:r w:rsidR="006D1888" w:rsidRPr="00340D82">
                      <w:rPr>
                        <w:color w:val="009999"/>
                        <w:sz w:val="18"/>
                        <w:szCs w:val="18"/>
                      </w:rPr>
                      <w:t>&amp; STONZ CA National Manual – Appendix 5: Non-</w:t>
                    </w:r>
                    <w:r>
                      <w:rPr>
                        <w:color w:val="009999"/>
                        <w:sz w:val="18"/>
                        <w:szCs w:val="18"/>
                      </w:rPr>
                      <w:t xml:space="preserve">Te Whatu Ora </w:t>
                    </w:r>
                    <w:r w:rsidR="006D1888" w:rsidRPr="00340D82">
                      <w:rPr>
                        <w:color w:val="009999"/>
                        <w:sz w:val="18"/>
                        <w:szCs w:val="18"/>
                      </w:rPr>
                      <w:t xml:space="preserve">Provider Based Attachments/Runs </w:t>
                    </w:r>
                  </w:p>
                  <w:p w14:paraId="019AB249" w14:textId="689923D5" w:rsidR="006D1888" w:rsidRPr="00340D82" w:rsidRDefault="006D1888" w:rsidP="00340D82">
                    <w:pPr>
                      <w:pStyle w:val="Footer"/>
                      <w:pBdr>
                        <w:top w:val="single" w:sz="4" w:space="1" w:color="009999"/>
                        <w:left w:val="single" w:sz="4" w:space="4" w:color="009999"/>
                        <w:bottom w:val="single" w:sz="4" w:space="1" w:color="009999"/>
                        <w:right w:val="single" w:sz="4" w:space="4" w:color="009999"/>
                      </w:pBdr>
                      <w:tabs>
                        <w:tab w:val="left" w:pos="8647"/>
                      </w:tabs>
                      <w:rPr>
                        <w:color w:val="009999"/>
                        <w:sz w:val="18"/>
                        <w:szCs w:val="18"/>
                      </w:rPr>
                    </w:pPr>
                    <w:r w:rsidRPr="00340D82">
                      <w:rPr>
                        <w:color w:val="009999"/>
                        <w:sz w:val="18"/>
                        <w:szCs w:val="18"/>
                      </w:rPr>
                      <w:t>Example Health and Safety Induction Checklist Community/Non-</w:t>
                    </w:r>
                    <w:r w:rsidR="00340D82">
                      <w:rPr>
                        <w:color w:val="009999"/>
                        <w:sz w:val="18"/>
                        <w:szCs w:val="18"/>
                      </w:rPr>
                      <w:t xml:space="preserve">Te Whatu Ora </w:t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t>Based Attachment</w:t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tab/>
                      <w:t xml:space="preserve"> </w:t>
                    </w:r>
                  </w:p>
                  <w:p w14:paraId="26B63F9C" w14:textId="6E28BC06" w:rsidR="005B4A23" w:rsidRPr="00340D82" w:rsidRDefault="006D1888" w:rsidP="00340D82">
                    <w:pPr>
                      <w:pStyle w:val="Footer"/>
                      <w:pBdr>
                        <w:top w:val="single" w:sz="4" w:space="1" w:color="009999"/>
                        <w:left w:val="single" w:sz="4" w:space="4" w:color="009999"/>
                        <w:bottom w:val="single" w:sz="4" w:space="1" w:color="009999"/>
                        <w:right w:val="single" w:sz="4" w:space="4" w:color="009999"/>
                      </w:pBdr>
                      <w:tabs>
                        <w:tab w:val="clear" w:pos="4513"/>
                        <w:tab w:val="center" w:pos="4536"/>
                        <w:tab w:val="left" w:pos="7371"/>
                      </w:tabs>
                      <w:rPr>
                        <w:color w:val="009999"/>
                        <w:sz w:val="18"/>
                        <w:szCs w:val="18"/>
                      </w:rPr>
                    </w:pPr>
                    <w:r w:rsidRPr="00340D82">
                      <w:rPr>
                        <w:color w:val="009999"/>
                        <w:sz w:val="18"/>
                        <w:szCs w:val="18"/>
                      </w:rPr>
                      <w:t xml:space="preserve">Page </w:t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fldChar w:fldCharType="begin"/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instrText xml:space="preserve"> PAGE </w:instrText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fldChar w:fldCharType="separate"/>
                    </w:r>
                    <w:r w:rsidR="001C7EBB" w:rsidRPr="00340D82">
                      <w:rPr>
                        <w:noProof/>
                        <w:color w:val="009999"/>
                        <w:sz w:val="18"/>
                        <w:szCs w:val="18"/>
                      </w:rPr>
                      <w:t>1</w:t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fldChar w:fldCharType="end"/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t xml:space="preserve"> of </w:t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fldChar w:fldCharType="begin"/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instrText xml:space="preserve"> NUMPAGES  </w:instrText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fldChar w:fldCharType="separate"/>
                    </w:r>
                    <w:r w:rsidR="001C7EBB" w:rsidRPr="00340D82">
                      <w:rPr>
                        <w:noProof/>
                        <w:color w:val="009999"/>
                        <w:sz w:val="18"/>
                        <w:szCs w:val="18"/>
                      </w:rPr>
                      <w:t>1</w:t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fldChar w:fldCharType="end"/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tab/>
                      <w:t xml:space="preserve">Version </w:t>
                    </w:r>
                    <w:r w:rsidR="00340D82">
                      <w:rPr>
                        <w:color w:val="009999"/>
                        <w:sz w:val="18"/>
                        <w:szCs w:val="18"/>
                      </w:rPr>
                      <w:t>3</w:t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t>.0</w:t>
                    </w:r>
                    <w:r w:rsidRPr="00340D82">
                      <w:rPr>
                        <w:color w:val="009999"/>
                        <w:sz w:val="18"/>
                        <w:szCs w:val="18"/>
                      </w:rPr>
                      <w:tab/>
                      <w:t xml:space="preserve">Endorsed date: </w:t>
                    </w:r>
                    <w:r w:rsidR="00340D82">
                      <w:rPr>
                        <w:color w:val="009999"/>
                        <w:sz w:val="18"/>
                        <w:szCs w:val="18"/>
                      </w:rPr>
                      <w:t>12/06/2024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C08F" w14:textId="77777777" w:rsidR="00BF26EB" w:rsidRDefault="00BF26EB" w:rsidP="005B4A23">
      <w:pPr>
        <w:spacing w:after="0" w:line="240" w:lineRule="auto"/>
      </w:pPr>
      <w:r>
        <w:separator/>
      </w:r>
    </w:p>
  </w:footnote>
  <w:footnote w:type="continuationSeparator" w:id="0">
    <w:p w14:paraId="7BC506A2" w14:textId="77777777" w:rsidR="00BF26EB" w:rsidRDefault="00BF26EB" w:rsidP="005B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320C" w14:textId="77777777" w:rsidR="006D1888" w:rsidRDefault="0098141D">
    <w:pPr>
      <w:pStyle w:val="Header"/>
    </w:pPr>
    <w:r>
      <w:rPr>
        <w:noProof/>
      </w:rPr>
      <w:pict w14:anchorId="7C6E8C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73399" o:spid="_x0000_s2050" type="#_x0000_t136" style="position:absolute;margin-left:0;margin-top:0;width:494.15pt;height:18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2740" w14:textId="0AC7F6ED" w:rsidR="0039599A" w:rsidRDefault="0039599A" w:rsidP="00340D82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AD95" w14:textId="77777777" w:rsidR="006D1888" w:rsidRDefault="0098141D">
    <w:pPr>
      <w:pStyle w:val="Header"/>
    </w:pPr>
    <w:r>
      <w:rPr>
        <w:noProof/>
      </w:rPr>
      <w:pict w14:anchorId="40561C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673398" o:spid="_x0000_s2049" type="#_x0000_t136" style="position:absolute;margin-left:0;margin-top:0;width:494.15pt;height:18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EB"/>
    <w:rsid w:val="001C7EBB"/>
    <w:rsid w:val="0027648D"/>
    <w:rsid w:val="00277571"/>
    <w:rsid w:val="00340D82"/>
    <w:rsid w:val="0039599A"/>
    <w:rsid w:val="00485254"/>
    <w:rsid w:val="005B4A23"/>
    <w:rsid w:val="006626FE"/>
    <w:rsid w:val="006D1888"/>
    <w:rsid w:val="007161DF"/>
    <w:rsid w:val="007409A3"/>
    <w:rsid w:val="00794B1D"/>
    <w:rsid w:val="0098141D"/>
    <w:rsid w:val="009C3BC3"/>
    <w:rsid w:val="00BC3CA9"/>
    <w:rsid w:val="00BF26EB"/>
    <w:rsid w:val="00C4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847092"/>
  <w15:docId w15:val="{1923C775-A2CE-49A9-84C9-BE75F6AA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77571"/>
    <w:pPr>
      <w:keepNext w:val="0"/>
      <w:keepLines w:val="0"/>
      <w:spacing w:before="0" w:after="100" w:line="240" w:lineRule="auto"/>
      <w:outlineLvl w:val="2"/>
    </w:pPr>
    <w:rPr>
      <w:rFonts w:eastAsiaTheme="minorHAnsi" w:cs="Arial"/>
      <w:bCs w:val="0"/>
      <w:color w:val="1F497D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77571"/>
    <w:rPr>
      <w:rFonts w:asciiTheme="majorHAnsi" w:hAnsiTheme="majorHAnsi" w:cs="Arial"/>
      <w:b/>
      <w:color w:val="1F497D" w:themeColor="tex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B4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A23"/>
  </w:style>
  <w:style w:type="paragraph" w:styleId="Footer">
    <w:name w:val="footer"/>
    <w:basedOn w:val="Normal"/>
    <w:link w:val="FooterChar"/>
    <w:uiPriority w:val="99"/>
    <w:unhideWhenUsed/>
    <w:rsid w:val="005B4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A23"/>
  </w:style>
  <w:style w:type="paragraph" w:styleId="BalloonText">
    <w:name w:val="Balloon Text"/>
    <w:basedOn w:val="Normal"/>
    <w:link w:val="BalloonTextChar"/>
    <w:uiPriority w:val="99"/>
    <w:semiHidden/>
    <w:unhideWhenUsed/>
    <w:rsid w:val="005B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0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Appendix%205%20-%20Health%20and%20Safety%20Induction%20Checklist%20HO%20CB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56B36AA78FB4E912D8A9DF95101DD" ma:contentTypeVersion="7" ma:contentTypeDescription="Create a new document." ma:contentTypeScope="" ma:versionID="ca8ff46aa5024f4d3a0bba176061cce4">
  <xsd:schema xmlns:xsd="http://www.w3.org/2001/XMLSchema" xmlns:xs="http://www.w3.org/2001/XMLSchema" xmlns:p="http://schemas.microsoft.com/office/2006/metadata/properties" xmlns:ns2="ac3f991f-0b4e-44eb-93d6-64378cf669ec" xmlns:ns3="bc5acb63-efd9-46f0-b03e-cceff1e89b1e" targetNamespace="http://schemas.microsoft.com/office/2006/metadata/properties" ma:root="true" ma:fieldsID="d03f168f3ac4526b87f9ef7dbce8bb02" ns2:_="" ns3:_="">
    <xsd:import namespace="ac3f991f-0b4e-44eb-93d6-64378cf669ec"/>
    <xsd:import namespace="bc5acb63-efd9-46f0-b03e-cceff1e89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991f-0b4e-44eb-93d6-64378cf66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acb63-efd9-46f0-b03e-cceff1e89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5F784-3918-4225-8822-0A8C1E8E936B}">
  <ds:schemaRefs>
    <ds:schemaRef ds:uri="http://purl.org/dc/elements/1.1/"/>
    <ds:schemaRef ds:uri="http://schemas.openxmlformats.org/package/2006/metadata/core-properties"/>
    <ds:schemaRef ds:uri="1bd4bb20-3b53-4be8-81ec-aa725c929aa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17ec3dfb-ee43-496a-bf86-c65633bc0640"/>
    <ds:schemaRef ds:uri="http://www.w3.org/XML/1998/namespace"/>
    <ds:schemaRef ds:uri="e21cbe00-2104-4159-b9b9-bd54555d1bf2"/>
    <ds:schemaRef ds:uri="a2984dfb-d5d6-45d9-9364-de3aa4a9e2f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537FC1-6038-401E-ADC1-5FDDAE129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DEA13-A728-4F95-99AC-6F59BED7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f991f-0b4e-44eb-93d6-64378cf669ec"/>
    <ds:schemaRef ds:uri="bc5acb63-efd9-46f0-b03e-cceff1e89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5 - Health and Safety Induction Checklist HO CBAs</Template>
  <TotalTime>10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Rawiri (NRA)</dc:creator>
  <cp:lastModifiedBy>Heather Rawiri (NRA)</cp:lastModifiedBy>
  <cp:revision>3</cp:revision>
  <dcterms:created xsi:type="dcterms:W3CDTF">2024-07-18T07:38:00Z</dcterms:created>
  <dcterms:modified xsi:type="dcterms:W3CDTF">2024-07-18T08:13:00Z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0x01010055156B36AA78FB4E912D8A9DF95101DD</vt:lpwstr>
  </property>
</Properties>
</file>